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26" w:rsidRPr="005B7E98" w:rsidRDefault="005B7E98" w:rsidP="005B7E98">
      <w:pPr>
        <w:spacing w:line="317" w:lineRule="exact"/>
        <w:jc w:val="left"/>
        <w:rPr>
          <w:rFonts w:hAnsi="ＭＳ 明朝" w:hint="default"/>
          <w:bCs/>
          <w:szCs w:val="22"/>
        </w:rPr>
      </w:pPr>
      <w:bookmarkStart w:id="0" w:name="_GoBack"/>
      <w:bookmarkEnd w:id="0"/>
      <w:r>
        <w:rPr>
          <w:rFonts w:hAnsi="ＭＳ 明朝"/>
          <w:bCs/>
          <w:szCs w:val="22"/>
        </w:rPr>
        <w:t>（様式</w:t>
      </w:r>
      <w:r w:rsidR="00AC3E94">
        <w:rPr>
          <w:rFonts w:hAnsi="ＭＳ 明朝"/>
          <w:bCs/>
          <w:szCs w:val="22"/>
        </w:rPr>
        <w:t>第</w:t>
      </w:r>
      <w:r>
        <w:rPr>
          <w:rFonts w:hAnsi="ＭＳ 明朝"/>
          <w:bCs/>
          <w:szCs w:val="22"/>
        </w:rPr>
        <w:t>３</w:t>
      </w:r>
      <w:r w:rsidR="00AC3E94">
        <w:rPr>
          <w:rFonts w:hAnsi="ＭＳ 明朝"/>
          <w:bCs/>
          <w:szCs w:val="22"/>
        </w:rPr>
        <w:t>号</w:t>
      </w:r>
      <w:r w:rsidR="00417B35" w:rsidRPr="005B7E98">
        <w:rPr>
          <w:rFonts w:hAnsi="ＭＳ 明朝"/>
          <w:bCs/>
          <w:szCs w:val="22"/>
        </w:rPr>
        <w:t>）</w:t>
      </w:r>
    </w:p>
    <w:p w:rsidR="00417B35" w:rsidRPr="00417B35" w:rsidRDefault="00417B35" w:rsidP="00417B35">
      <w:pPr>
        <w:spacing w:line="317" w:lineRule="exact"/>
        <w:jc w:val="right"/>
        <w:rPr>
          <w:rFonts w:hAnsi="ＭＳ 明朝" w:hint="default"/>
          <w:bCs/>
          <w:sz w:val="28"/>
          <w:szCs w:val="28"/>
        </w:rPr>
      </w:pPr>
    </w:p>
    <w:p w:rsidR="00006DA6" w:rsidRPr="00006DA6" w:rsidRDefault="00006DA6" w:rsidP="00006DA6">
      <w:pPr>
        <w:spacing w:line="317" w:lineRule="exact"/>
        <w:jc w:val="center"/>
        <w:rPr>
          <w:rFonts w:hAnsi="ＭＳ 明朝" w:hint="default"/>
          <w:sz w:val="28"/>
          <w:szCs w:val="28"/>
        </w:rPr>
      </w:pPr>
      <w:r w:rsidRPr="00006DA6">
        <w:rPr>
          <w:rFonts w:hAnsi="ＭＳ 明朝"/>
          <w:b/>
          <w:sz w:val="28"/>
          <w:szCs w:val="28"/>
        </w:rPr>
        <w:t>企画提案書</w:t>
      </w:r>
    </w:p>
    <w:p w:rsidR="004A1EED" w:rsidRDefault="004A1EED">
      <w:pPr>
        <w:rPr>
          <w:rFonts w:hAnsi="ＭＳ 明朝" w:hint="default"/>
        </w:rPr>
      </w:pPr>
    </w:p>
    <w:p w:rsidR="004C4682" w:rsidRDefault="004C4682">
      <w:pPr>
        <w:rPr>
          <w:rFonts w:hAnsi="ＭＳ 明朝" w:hint="default"/>
        </w:rPr>
      </w:pPr>
      <w:r>
        <w:rPr>
          <w:rFonts w:hAnsi="ＭＳ 明朝"/>
        </w:rPr>
        <w:t>※</w:t>
      </w:r>
      <w:r w:rsidR="00D25A38">
        <w:rPr>
          <w:rFonts w:hAnsi="ＭＳ 明朝"/>
        </w:rPr>
        <w:t>適宜行間</w:t>
      </w:r>
      <w:r>
        <w:rPr>
          <w:rFonts w:hAnsi="ＭＳ 明朝"/>
        </w:rPr>
        <w:t>を調整</w:t>
      </w:r>
      <w:r w:rsidR="0035641B">
        <w:rPr>
          <w:rFonts w:hAnsi="ＭＳ 明朝"/>
        </w:rPr>
        <w:t>すること。</w:t>
      </w:r>
    </w:p>
    <w:p w:rsidR="00C04FBC" w:rsidRDefault="004C4682" w:rsidP="004A1EED">
      <w:pPr>
        <w:rPr>
          <w:rFonts w:hAnsi="ＭＳ 明朝" w:hint="default"/>
        </w:rPr>
      </w:pPr>
      <w:r>
        <w:rPr>
          <w:rFonts w:hAnsi="ＭＳ 明朝"/>
        </w:rPr>
        <w:t>※</w:t>
      </w:r>
      <w:r w:rsidR="004A1EED">
        <w:rPr>
          <w:rFonts w:hAnsi="ＭＳ 明朝"/>
        </w:rPr>
        <w:t>「</w:t>
      </w:r>
      <w:r w:rsidR="004A1EED" w:rsidRPr="004A1EED">
        <w:rPr>
          <w:rFonts w:hAnsi="ＭＳ 明朝"/>
        </w:rPr>
        <w:t>２０２５年版福岡県民手帳の製作出版販売業務に係る企画提案公募要領</w:t>
      </w:r>
      <w:r w:rsidR="004A1EED">
        <w:rPr>
          <w:rFonts w:hAnsi="ＭＳ 明朝"/>
        </w:rPr>
        <w:t>」及び</w:t>
      </w:r>
    </w:p>
    <w:p w:rsidR="00414D02" w:rsidRDefault="005B7E98" w:rsidP="00C04FBC">
      <w:pPr>
        <w:ind w:leftChars="100" w:left="238"/>
        <w:rPr>
          <w:rFonts w:hAnsi="ＭＳ 明朝" w:hint="default"/>
        </w:rPr>
      </w:pPr>
      <w:r>
        <w:rPr>
          <w:rFonts w:hAnsi="ＭＳ 明朝"/>
        </w:rPr>
        <w:t>「</w:t>
      </w:r>
      <w:r w:rsidRPr="005B7E98">
        <w:rPr>
          <w:rFonts w:hAnsi="ＭＳ 明朝"/>
        </w:rPr>
        <w:t>２０２５年版福岡県民手帳の製作出版販売業務に関する仕様書</w:t>
      </w:r>
      <w:r w:rsidR="00304BF0">
        <w:rPr>
          <w:rFonts w:hAnsi="ＭＳ 明朝"/>
        </w:rPr>
        <w:t>」</w:t>
      </w:r>
      <w:r w:rsidR="00414D02" w:rsidRPr="00414D02">
        <w:rPr>
          <w:rFonts w:hAnsi="ＭＳ 明朝"/>
        </w:rPr>
        <w:t>に基づき、</w:t>
      </w:r>
      <w:r w:rsidR="004B2479">
        <w:rPr>
          <w:rFonts w:hAnsi="ＭＳ 明朝"/>
        </w:rPr>
        <w:t>具体的に記載</w:t>
      </w:r>
      <w:r w:rsidR="0035641B">
        <w:rPr>
          <w:rFonts w:hAnsi="ＭＳ 明朝"/>
        </w:rPr>
        <w:t>すること（別紙の添付も可）</w:t>
      </w:r>
      <w:r w:rsidR="004B2479">
        <w:rPr>
          <w:rFonts w:hAnsi="ＭＳ 明朝"/>
        </w:rPr>
        <w:t>。</w:t>
      </w:r>
    </w:p>
    <w:p w:rsidR="00192974" w:rsidRDefault="00192974">
      <w:pPr>
        <w:rPr>
          <w:rFonts w:hAnsi="ＭＳ 明朝" w:hint="default"/>
        </w:rPr>
      </w:pPr>
    </w:p>
    <w:p w:rsidR="007452A6" w:rsidRDefault="007452A6">
      <w:pPr>
        <w:rPr>
          <w:rFonts w:hAnsi="ＭＳ 明朝" w:hint="default"/>
        </w:rPr>
      </w:pPr>
    </w:p>
    <w:p w:rsidR="00192974" w:rsidRDefault="00192974" w:rsidP="00192974">
      <w:pPr>
        <w:jc w:val="right"/>
        <w:rPr>
          <w:rFonts w:hAnsi="ＭＳ 明朝" w:hint="default"/>
        </w:rPr>
      </w:pPr>
      <w:r>
        <w:rPr>
          <w:rFonts w:hAnsi="ＭＳ 明朝"/>
        </w:rPr>
        <w:t>令和６年　月　日</w:t>
      </w:r>
    </w:p>
    <w:p w:rsidR="004A1EED" w:rsidRDefault="004A1EED" w:rsidP="004A1EED">
      <w:pPr>
        <w:ind w:right="952"/>
        <w:rPr>
          <w:rFonts w:hAnsi="ＭＳ 明朝" w:hint="default"/>
        </w:rPr>
      </w:pPr>
    </w:p>
    <w:p w:rsidR="004A1EED" w:rsidRDefault="004A1EED" w:rsidP="004A1EED">
      <w:pPr>
        <w:rPr>
          <w:rFonts w:hAnsi="ＭＳ 明朝" w:hint="default"/>
        </w:rPr>
      </w:pPr>
      <w:r>
        <w:rPr>
          <w:rFonts w:hAnsi="ＭＳ 明朝"/>
        </w:rPr>
        <w:t xml:space="preserve">１　</w:t>
      </w:r>
      <w:r w:rsidRPr="00C950EC">
        <w:rPr>
          <w:rFonts w:hAnsi="ＭＳ 明朝"/>
        </w:rPr>
        <w:t>事業内容</w:t>
      </w:r>
    </w:p>
    <w:p w:rsidR="004A1EED" w:rsidRDefault="00C04FBC" w:rsidP="00C04FBC">
      <w:pPr>
        <w:ind w:left="713" w:hangingChars="300" w:hanging="713"/>
        <w:rPr>
          <w:rFonts w:hAnsi="ＭＳ 明朝" w:hint="default"/>
        </w:rPr>
      </w:pPr>
      <w:r>
        <w:rPr>
          <w:rFonts w:hAnsi="ＭＳ 明朝"/>
        </w:rPr>
        <w:t xml:space="preserve">　　・</w:t>
      </w:r>
      <w:r w:rsidRPr="00C04FBC">
        <w:rPr>
          <w:rFonts w:hAnsi="ＭＳ 明朝"/>
        </w:rPr>
        <w:t>「２０２５年版福岡県民手帳標準仕様書」の提案欄に○印のある項目は必ず提案すること。</w:t>
      </w:r>
    </w:p>
    <w:p w:rsidR="00C04FBC" w:rsidRPr="00C04FBC" w:rsidRDefault="00C04FBC" w:rsidP="00C04FBC">
      <w:pPr>
        <w:rPr>
          <w:rFonts w:hAnsi="ＭＳ 明朝" w:hint="default"/>
        </w:rPr>
      </w:pPr>
      <w:r>
        <w:rPr>
          <w:rFonts w:hAnsi="ＭＳ 明朝"/>
        </w:rPr>
        <w:t xml:space="preserve">　　・</w:t>
      </w:r>
      <w:r w:rsidRPr="00C04FBC">
        <w:rPr>
          <w:rFonts w:hAnsi="ＭＳ 明朝"/>
        </w:rPr>
        <w:t>提案内容が容易にイメージできるよう、文章だけでなくサンプルとして写真、図、</w:t>
      </w:r>
    </w:p>
    <w:p w:rsidR="00C04FBC" w:rsidRDefault="00C04FBC" w:rsidP="00C04FBC">
      <w:pPr>
        <w:ind w:firstLineChars="300" w:firstLine="713"/>
        <w:rPr>
          <w:rFonts w:hAnsi="ＭＳ 明朝" w:hint="default"/>
        </w:rPr>
      </w:pPr>
      <w:r w:rsidRPr="00C04FBC">
        <w:rPr>
          <w:rFonts w:hAnsi="ＭＳ 明朝"/>
        </w:rPr>
        <w:t>イラスト等を用いること。</w:t>
      </w:r>
    </w:p>
    <w:p w:rsidR="00C04FBC" w:rsidRDefault="00C04FBC" w:rsidP="00C04FBC">
      <w:pPr>
        <w:rPr>
          <w:rFonts w:hint="default"/>
        </w:rPr>
      </w:pPr>
      <w:r>
        <w:t xml:space="preserve">　　・表紙や帯のデザインは福岡県の魅力発信につながるものとすること（提案は文章、</w:t>
      </w:r>
    </w:p>
    <w:p w:rsidR="00C04FBC" w:rsidRDefault="00C04FBC" w:rsidP="00C04FBC">
      <w:pPr>
        <w:ind w:firstLineChars="300" w:firstLine="713"/>
        <w:rPr>
          <w:rFonts w:hint="default"/>
        </w:rPr>
      </w:pPr>
      <w:r>
        <w:t>サンプルで可）。</w:t>
      </w:r>
    </w:p>
    <w:p w:rsidR="00417C46" w:rsidRDefault="00C04FBC" w:rsidP="00417C46">
      <w:pPr>
        <w:ind w:left="713" w:hangingChars="300" w:hanging="713"/>
        <w:rPr>
          <w:rFonts w:hint="default"/>
        </w:rPr>
      </w:pPr>
      <w:r>
        <w:t xml:space="preserve">　　・</w:t>
      </w:r>
      <w:r w:rsidR="0016062F">
        <w:t>「標準仕様書」の項目以外に、</w:t>
      </w:r>
      <w:r w:rsidR="00417C46">
        <w:t>別途、追加の情報・機能等を提案できる。</w:t>
      </w:r>
    </w:p>
    <w:p w:rsidR="00C04FBC" w:rsidRPr="00C04FBC" w:rsidRDefault="00417C46" w:rsidP="00417C46">
      <w:pPr>
        <w:ind w:leftChars="200" w:left="713" w:hangingChars="100" w:hanging="238"/>
        <w:rPr>
          <w:rFonts w:hint="default"/>
        </w:rPr>
      </w:pPr>
      <w:r>
        <w:t>・</w:t>
      </w:r>
      <w:r w:rsidR="00CB5B2D">
        <w:t>本文の</w:t>
      </w:r>
      <w:r>
        <w:t>総頁数</w:t>
      </w:r>
      <w:r w:rsidR="00CB5B2D">
        <w:t>（</w:t>
      </w:r>
      <w:r w:rsidR="00CB5B2D" w:rsidRPr="00CB5B2D">
        <w:t>表紙・裏表紙別</w:t>
      </w:r>
      <w:r w:rsidR="00CB5B2D">
        <w:t>）</w:t>
      </w:r>
      <w:r>
        <w:t>は</w:t>
      </w:r>
      <w:r>
        <w:rPr>
          <w:rFonts w:hint="default"/>
        </w:rPr>
        <w:t>272頁以上とするが、「標準仕様書」にない頁を提案する場合は、メモ欄</w:t>
      </w:r>
      <w:r>
        <w:t>の頁数を減らして割り当てることができる。</w:t>
      </w:r>
    </w:p>
    <w:p w:rsidR="00C04FBC" w:rsidRPr="004A1EED" w:rsidRDefault="00C04FBC" w:rsidP="004A1EED">
      <w:pPr>
        <w:ind w:right="952"/>
        <w:rPr>
          <w:rFonts w:hAnsi="ＭＳ 明朝" w:hint="default"/>
        </w:rPr>
      </w:pPr>
    </w:p>
    <w:p w:rsidR="004A1EED" w:rsidRPr="00C950EC" w:rsidRDefault="004A1EED" w:rsidP="004A1EED">
      <w:pPr>
        <w:rPr>
          <w:rFonts w:hAnsi="ＭＳ 明朝" w:hint="default"/>
        </w:rPr>
      </w:pPr>
      <w:r w:rsidRPr="00C950EC">
        <w:rPr>
          <w:rFonts w:hAnsi="ＭＳ 明朝"/>
        </w:rPr>
        <w:t>２　販売計画</w:t>
      </w:r>
    </w:p>
    <w:p w:rsidR="004A1EED" w:rsidRPr="00C950EC" w:rsidRDefault="004A1EED" w:rsidP="004A1EED">
      <w:pPr>
        <w:rPr>
          <w:rFonts w:hAnsi="ＭＳ 明朝" w:hint="default"/>
        </w:rPr>
      </w:pPr>
      <w:r w:rsidRPr="00C950EC">
        <w:rPr>
          <w:rFonts w:hAnsi="ＭＳ 明朝"/>
        </w:rPr>
        <w:t xml:space="preserve">　　・発行部数</w:t>
      </w:r>
    </w:p>
    <w:p w:rsidR="004A1EED" w:rsidRPr="00C950EC" w:rsidRDefault="004A1EED" w:rsidP="004A1EED">
      <w:pPr>
        <w:ind w:firstLineChars="200" w:firstLine="475"/>
        <w:rPr>
          <w:rFonts w:hAnsi="ＭＳ 明朝" w:hint="default"/>
        </w:rPr>
      </w:pPr>
      <w:r w:rsidRPr="00C950EC">
        <w:rPr>
          <w:rFonts w:hAnsi="ＭＳ 明朝"/>
        </w:rPr>
        <w:t>・販売価格（税込）</w:t>
      </w:r>
    </w:p>
    <w:p w:rsidR="004A1EED" w:rsidRPr="00C950EC" w:rsidRDefault="004A1EED" w:rsidP="004A1EED">
      <w:pPr>
        <w:ind w:firstLineChars="200" w:firstLine="475"/>
        <w:rPr>
          <w:rFonts w:hAnsi="ＭＳ 明朝" w:hint="default"/>
        </w:rPr>
      </w:pPr>
      <w:r>
        <w:rPr>
          <w:rFonts w:hAnsi="ＭＳ 明朝"/>
        </w:rPr>
        <w:t>・販売方法（販売形態</w:t>
      </w:r>
      <w:r w:rsidRPr="00C950EC">
        <w:rPr>
          <w:rFonts w:hAnsi="ＭＳ 明朝"/>
        </w:rPr>
        <w:t>、販売地域）</w:t>
      </w:r>
    </w:p>
    <w:p w:rsidR="004A1EED" w:rsidRPr="00C950EC" w:rsidRDefault="004A1EED" w:rsidP="004A1EED">
      <w:pPr>
        <w:ind w:firstLineChars="200" w:firstLine="475"/>
        <w:rPr>
          <w:rFonts w:hAnsi="ＭＳ 明朝" w:hint="default"/>
        </w:rPr>
      </w:pPr>
      <w:r w:rsidRPr="00C950EC">
        <w:rPr>
          <w:rFonts w:hAnsi="ＭＳ 明朝"/>
        </w:rPr>
        <w:t>・１冊当たりの著作権使用料率（税込）</w:t>
      </w:r>
    </w:p>
    <w:p w:rsidR="004A1EED" w:rsidRPr="00C950EC" w:rsidRDefault="004A1EED" w:rsidP="004A1EED">
      <w:pPr>
        <w:ind w:firstLineChars="200" w:firstLine="475"/>
        <w:rPr>
          <w:rFonts w:hAnsi="ＭＳ 明朝" w:hint="default"/>
        </w:rPr>
      </w:pPr>
      <w:r>
        <w:rPr>
          <w:rFonts w:hAnsi="ＭＳ 明朝"/>
        </w:rPr>
        <w:t>・</w:t>
      </w:r>
      <w:r w:rsidR="00C04FBC">
        <w:rPr>
          <w:rFonts w:hAnsi="ＭＳ 明朝"/>
        </w:rPr>
        <w:t>広報</w:t>
      </w:r>
      <w:r w:rsidRPr="004A1EED">
        <w:rPr>
          <w:rFonts w:hAnsi="ＭＳ 明朝"/>
        </w:rPr>
        <w:t>宣伝計画</w:t>
      </w:r>
    </w:p>
    <w:p w:rsidR="004A1EED" w:rsidRDefault="004A1EED" w:rsidP="004A1EED">
      <w:pPr>
        <w:ind w:right="952"/>
        <w:rPr>
          <w:rFonts w:hAnsi="ＭＳ 明朝" w:hint="default"/>
        </w:rPr>
      </w:pPr>
    </w:p>
    <w:p w:rsidR="004A1EED" w:rsidRPr="00C950EC" w:rsidRDefault="004A1EED" w:rsidP="004A1EED">
      <w:pPr>
        <w:rPr>
          <w:rFonts w:hAnsi="ＭＳ 明朝" w:hint="default"/>
        </w:rPr>
      </w:pPr>
      <w:r w:rsidRPr="00C950EC">
        <w:rPr>
          <w:rFonts w:hAnsi="ＭＳ 明朝"/>
        </w:rPr>
        <w:t>３　運営体制</w:t>
      </w:r>
    </w:p>
    <w:p w:rsidR="00C04FBC" w:rsidRDefault="004A1EED" w:rsidP="004A1EED">
      <w:pPr>
        <w:rPr>
          <w:rFonts w:hAnsi="ＭＳ 明朝" w:hint="default"/>
        </w:rPr>
      </w:pPr>
      <w:r w:rsidRPr="00C950EC">
        <w:rPr>
          <w:rFonts w:hAnsi="ＭＳ 明朝"/>
        </w:rPr>
        <w:t xml:space="preserve">　　・</w:t>
      </w:r>
      <w:r w:rsidR="00C80326">
        <w:rPr>
          <w:rFonts w:hAnsi="ＭＳ 明朝"/>
        </w:rPr>
        <w:t>業務計画</w:t>
      </w:r>
      <w:r w:rsidR="00C04FBC">
        <w:rPr>
          <w:rFonts w:hAnsi="ＭＳ 明朝"/>
        </w:rPr>
        <w:t>（</w:t>
      </w:r>
      <w:r w:rsidRPr="00C950EC">
        <w:rPr>
          <w:rFonts w:hAnsi="ＭＳ 明朝"/>
        </w:rPr>
        <w:t>原案の作成、原稿の点検・校正、広報</w:t>
      </w:r>
      <w:r>
        <w:rPr>
          <w:rFonts w:hAnsi="ＭＳ 明朝"/>
        </w:rPr>
        <w:t>宣伝</w:t>
      </w:r>
      <w:r w:rsidRPr="00C950EC">
        <w:rPr>
          <w:rFonts w:hAnsi="ＭＳ 明朝"/>
        </w:rPr>
        <w:t>、出版・販売等のスケジュ</w:t>
      </w:r>
    </w:p>
    <w:p w:rsidR="004A1EED" w:rsidRPr="00C950EC" w:rsidRDefault="004A1EED" w:rsidP="00C04FBC">
      <w:pPr>
        <w:ind w:firstLineChars="300" w:firstLine="713"/>
        <w:rPr>
          <w:rFonts w:hAnsi="ＭＳ 明朝" w:hint="default"/>
        </w:rPr>
      </w:pPr>
      <w:r w:rsidRPr="00C950EC">
        <w:rPr>
          <w:rFonts w:hAnsi="ＭＳ 明朝"/>
        </w:rPr>
        <w:t>ール</w:t>
      </w:r>
      <w:r w:rsidR="00C04FBC">
        <w:rPr>
          <w:rFonts w:hAnsi="ＭＳ 明朝"/>
        </w:rPr>
        <w:t>）</w:t>
      </w:r>
    </w:p>
    <w:p w:rsidR="004A1EED" w:rsidRPr="00C950EC" w:rsidRDefault="004A1EED" w:rsidP="004A1EED">
      <w:pPr>
        <w:ind w:firstLineChars="200" w:firstLine="475"/>
        <w:rPr>
          <w:rFonts w:hAnsi="ＭＳ 明朝" w:hint="default"/>
        </w:rPr>
      </w:pPr>
      <w:r w:rsidRPr="00C950EC">
        <w:rPr>
          <w:rFonts w:hAnsi="ＭＳ 明朝"/>
        </w:rPr>
        <w:t>・業務の実施体制、連絡体制</w:t>
      </w:r>
    </w:p>
    <w:p w:rsidR="00A266EB" w:rsidRDefault="004A1EED" w:rsidP="007452A6">
      <w:pPr>
        <w:ind w:firstLineChars="200" w:firstLine="475"/>
        <w:rPr>
          <w:rFonts w:hAnsi="ＭＳ 明朝" w:hint="default"/>
        </w:rPr>
      </w:pPr>
      <w:r w:rsidRPr="00C950EC">
        <w:rPr>
          <w:rFonts w:hAnsi="ＭＳ 明朝"/>
        </w:rPr>
        <w:t>・同様の出版物の発行実績</w:t>
      </w:r>
    </w:p>
    <w:sectPr w:rsidR="00A266EB" w:rsidSect="00CE79A1">
      <w:headerReference w:type="default" r:id="rId7"/>
      <w:footerReference w:type="default" r:id="rId8"/>
      <w:footnotePr>
        <w:numRestart w:val="eachPage"/>
      </w:footnotePr>
      <w:endnotePr>
        <w:numFmt w:val="decimal"/>
      </w:endnotePr>
      <w:pgSz w:w="11906" w:h="16838" w:code="9"/>
      <w:pgMar w:top="1134" w:right="680" w:bottom="624" w:left="1758" w:header="595" w:footer="0" w:gutter="0"/>
      <w:pgNumType w:fmt="decimalFullWidth"/>
      <w:cols w:space="720"/>
      <w:docGrid w:type="linesAndChars" w:linePitch="303"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B0" w:rsidRDefault="005652B0">
      <w:pPr>
        <w:spacing w:before="348"/>
        <w:rPr>
          <w:rFonts w:hint="default"/>
        </w:rPr>
      </w:pPr>
      <w:r>
        <w:continuationSeparator/>
      </w:r>
    </w:p>
  </w:endnote>
  <w:endnote w:type="continuationSeparator" w:id="0">
    <w:p w:rsidR="005652B0" w:rsidRDefault="005652B0">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3F" w:rsidRDefault="0073323F">
    <w:pPr>
      <w:pStyle w:val="a6"/>
      <w:jc w:val="center"/>
      <w:rPr>
        <w:rFonts w:hint="default"/>
      </w:rPr>
    </w:pPr>
  </w:p>
  <w:p w:rsidR="0073323F" w:rsidRDefault="0073323F">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B0" w:rsidRDefault="005652B0">
      <w:pPr>
        <w:spacing w:before="348"/>
        <w:rPr>
          <w:rFonts w:hint="default"/>
        </w:rPr>
      </w:pPr>
      <w:r>
        <w:continuationSeparator/>
      </w:r>
    </w:p>
  </w:footnote>
  <w:footnote w:type="continuationSeparator" w:id="0">
    <w:p w:rsidR="005652B0" w:rsidRDefault="005652B0">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B" w:rsidRPr="000A3A8B" w:rsidRDefault="000A3A8B" w:rsidP="000A3A8B">
    <w:pPr>
      <w:pStyle w:val="a4"/>
      <w:jc w:val="right"/>
      <w:rPr>
        <w:rFonts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4AC"/>
    <w:multiLevelType w:val="hybridMultilevel"/>
    <w:tmpl w:val="91AC0754"/>
    <w:lvl w:ilvl="0" w:tplc="009A7014">
      <w:numFmt w:val="bullet"/>
      <w:lvlText w:val="・"/>
      <w:lvlJc w:val="left"/>
      <w:pPr>
        <w:ind w:left="1073" w:hanging="360"/>
      </w:pPr>
      <w:rPr>
        <w:rFonts w:ascii="ＭＳ 明朝" w:eastAsia="ＭＳ 明朝" w:hAnsi="ＭＳ 明朝" w:cs="ＭＳ ゴシック" w:hint="eastAsia"/>
      </w:rPr>
    </w:lvl>
    <w:lvl w:ilvl="1" w:tplc="53902080" w:tentative="1">
      <w:start w:val="1"/>
      <w:numFmt w:val="bullet"/>
      <w:lvlText w:val=""/>
      <w:lvlJc w:val="left"/>
      <w:pPr>
        <w:ind w:left="1593" w:hanging="440"/>
      </w:pPr>
      <w:rPr>
        <w:rFonts w:ascii="Wingdings" w:hAnsi="Wingdings" w:hint="default"/>
      </w:rPr>
    </w:lvl>
    <w:lvl w:ilvl="2" w:tplc="13A069C6" w:tentative="1">
      <w:start w:val="1"/>
      <w:numFmt w:val="bullet"/>
      <w:lvlText w:val=""/>
      <w:lvlJc w:val="left"/>
      <w:pPr>
        <w:ind w:left="2033" w:hanging="440"/>
      </w:pPr>
      <w:rPr>
        <w:rFonts w:ascii="Wingdings" w:hAnsi="Wingdings" w:hint="default"/>
      </w:rPr>
    </w:lvl>
    <w:lvl w:ilvl="3" w:tplc="608C52C0" w:tentative="1">
      <w:start w:val="1"/>
      <w:numFmt w:val="bullet"/>
      <w:lvlText w:val=""/>
      <w:lvlJc w:val="left"/>
      <w:pPr>
        <w:ind w:left="2473" w:hanging="440"/>
      </w:pPr>
      <w:rPr>
        <w:rFonts w:ascii="Wingdings" w:hAnsi="Wingdings" w:hint="default"/>
      </w:rPr>
    </w:lvl>
    <w:lvl w:ilvl="4" w:tplc="0D16507C" w:tentative="1">
      <w:start w:val="1"/>
      <w:numFmt w:val="bullet"/>
      <w:lvlText w:val=""/>
      <w:lvlJc w:val="left"/>
      <w:pPr>
        <w:ind w:left="2913" w:hanging="440"/>
      </w:pPr>
      <w:rPr>
        <w:rFonts w:ascii="Wingdings" w:hAnsi="Wingdings" w:hint="default"/>
      </w:rPr>
    </w:lvl>
    <w:lvl w:ilvl="5" w:tplc="01FED08A" w:tentative="1">
      <w:start w:val="1"/>
      <w:numFmt w:val="bullet"/>
      <w:lvlText w:val=""/>
      <w:lvlJc w:val="left"/>
      <w:pPr>
        <w:ind w:left="3353" w:hanging="440"/>
      </w:pPr>
      <w:rPr>
        <w:rFonts w:ascii="Wingdings" w:hAnsi="Wingdings" w:hint="default"/>
      </w:rPr>
    </w:lvl>
    <w:lvl w:ilvl="6" w:tplc="F6801556" w:tentative="1">
      <w:start w:val="1"/>
      <w:numFmt w:val="bullet"/>
      <w:lvlText w:val=""/>
      <w:lvlJc w:val="left"/>
      <w:pPr>
        <w:ind w:left="3793" w:hanging="440"/>
      </w:pPr>
      <w:rPr>
        <w:rFonts w:ascii="Wingdings" w:hAnsi="Wingdings" w:hint="default"/>
      </w:rPr>
    </w:lvl>
    <w:lvl w:ilvl="7" w:tplc="0AF0F662" w:tentative="1">
      <w:start w:val="1"/>
      <w:numFmt w:val="bullet"/>
      <w:lvlText w:val=""/>
      <w:lvlJc w:val="left"/>
      <w:pPr>
        <w:ind w:left="4233" w:hanging="440"/>
      </w:pPr>
      <w:rPr>
        <w:rFonts w:ascii="Wingdings" w:hAnsi="Wingdings" w:hint="default"/>
      </w:rPr>
    </w:lvl>
    <w:lvl w:ilvl="8" w:tplc="D2D27608" w:tentative="1">
      <w:start w:val="1"/>
      <w:numFmt w:val="bullet"/>
      <w:lvlText w:val=""/>
      <w:lvlJc w:val="left"/>
      <w:pPr>
        <w:ind w:left="4673" w:hanging="440"/>
      </w:pPr>
      <w:rPr>
        <w:rFonts w:ascii="Wingdings" w:hAnsi="Wingdings" w:hint="default"/>
      </w:rPr>
    </w:lvl>
  </w:abstractNum>
  <w:abstractNum w:abstractNumId="1" w15:restartNumberingAfterBreak="0">
    <w:nsid w:val="26C0563E"/>
    <w:multiLevelType w:val="hybridMultilevel"/>
    <w:tmpl w:val="F5B6091A"/>
    <w:lvl w:ilvl="0" w:tplc="C1600712">
      <w:start w:val="1"/>
      <w:numFmt w:val="decimalFullWidth"/>
      <w:lvlText w:val="(%1)"/>
      <w:lvlJc w:val="left"/>
      <w:pPr>
        <w:ind w:left="991" w:hanging="708"/>
      </w:pPr>
      <w:rPr>
        <w:rFonts w:hint="default"/>
      </w:rPr>
    </w:lvl>
    <w:lvl w:ilvl="1" w:tplc="984E7B00">
      <w:start w:val="3"/>
      <w:numFmt w:val="bullet"/>
      <w:lvlText w:val="・"/>
      <w:lvlJc w:val="left"/>
      <w:pPr>
        <w:ind w:left="360" w:hanging="360"/>
      </w:pPr>
      <w:rPr>
        <w:rFonts w:ascii="ＭＳ 明朝" w:eastAsia="ＭＳ 明朝" w:hAnsi="ＭＳ 明朝" w:cs="ＭＳ ゴシック" w:hint="eastAsia"/>
        <w:lang w:val="en-US"/>
      </w:rPr>
    </w:lvl>
    <w:lvl w:ilvl="2" w:tplc="499089BE" w:tentative="1">
      <w:start w:val="1"/>
      <w:numFmt w:val="decimalEnclosedCircle"/>
      <w:lvlText w:val="%3"/>
      <w:lvlJc w:val="left"/>
      <w:pPr>
        <w:ind w:left="1543" w:hanging="420"/>
      </w:pPr>
    </w:lvl>
    <w:lvl w:ilvl="3" w:tplc="DBD4104A" w:tentative="1">
      <w:start w:val="1"/>
      <w:numFmt w:val="decimal"/>
      <w:lvlText w:val="%4."/>
      <w:lvlJc w:val="left"/>
      <w:pPr>
        <w:ind w:left="1963" w:hanging="420"/>
      </w:pPr>
    </w:lvl>
    <w:lvl w:ilvl="4" w:tplc="254072CA" w:tentative="1">
      <w:start w:val="1"/>
      <w:numFmt w:val="aiueoFullWidth"/>
      <w:lvlText w:val="(%5)"/>
      <w:lvlJc w:val="left"/>
      <w:pPr>
        <w:ind w:left="2383" w:hanging="420"/>
      </w:pPr>
    </w:lvl>
    <w:lvl w:ilvl="5" w:tplc="4B86DB3C" w:tentative="1">
      <w:start w:val="1"/>
      <w:numFmt w:val="decimalEnclosedCircle"/>
      <w:lvlText w:val="%6"/>
      <w:lvlJc w:val="left"/>
      <w:pPr>
        <w:ind w:left="2803" w:hanging="420"/>
      </w:pPr>
    </w:lvl>
    <w:lvl w:ilvl="6" w:tplc="2710EDD6" w:tentative="1">
      <w:start w:val="1"/>
      <w:numFmt w:val="decimal"/>
      <w:lvlText w:val="%7."/>
      <w:lvlJc w:val="left"/>
      <w:pPr>
        <w:ind w:left="3223" w:hanging="420"/>
      </w:pPr>
    </w:lvl>
    <w:lvl w:ilvl="7" w:tplc="C0DA17C6" w:tentative="1">
      <w:start w:val="1"/>
      <w:numFmt w:val="aiueoFullWidth"/>
      <w:lvlText w:val="(%8)"/>
      <w:lvlJc w:val="left"/>
      <w:pPr>
        <w:ind w:left="3643" w:hanging="420"/>
      </w:pPr>
    </w:lvl>
    <w:lvl w:ilvl="8" w:tplc="7BB0908C" w:tentative="1">
      <w:start w:val="1"/>
      <w:numFmt w:val="decimalEnclosedCircle"/>
      <w:lvlText w:val="%9"/>
      <w:lvlJc w:val="left"/>
      <w:pPr>
        <w:ind w:left="4063" w:hanging="420"/>
      </w:pPr>
    </w:lvl>
  </w:abstractNum>
  <w:abstractNum w:abstractNumId="2" w15:restartNumberingAfterBreak="0">
    <w:nsid w:val="283E1DB3"/>
    <w:multiLevelType w:val="hybridMultilevel"/>
    <w:tmpl w:val="A55E6EEA"/>
    <w:lvl w:ilvl="0" w:tplc="993E5232">
      <w:start w:val="2"/>
      <w:numFmt w:val="decimalFullWidth"/>
      <w:lvlText w:val="（%1）"/>
      <w:lvlJc w:val="left"/>
      <w:pPr>
        <w:ind w:left="1003" w:hanging="720"/>
      </w:pPr>
      <w:rPr>
        <w:rFonts w:hint="eastAsia"/>
      </w:rPr>
    </w:lvl>
    <w:lvl w:ilvl="1" w:tplc="C9100D5A" w:tentative="1">
      <w:start w:val="1"/>
      <w:numFmt w:val="aiueoFullWidth"/>
      <w:lvlText w:val="(%2)"/>
      <w:lvlJc w:val="left"/>
      <w:pPr>
        <w:ind w:left="1123" w:hanging="420"/>
      </w:pPr>
    </w:lvl>
    <w:lvl w:ilvl="2" w:tplc="A4E45F72" w:tentative="1">
      <w:start w:val="1"/>
      <w:numFmt w:val="decimalEnclosedCircle"/>
      <w:lvlText w:val="%3"/>
      <w:lvlJc w:val="left"/>
      <w:pPr>
        <w:ind w:left="1543" w:hanging="420"/>
      </w:pPr>
    </w:lvl>
    <w:lvl w:ilvl="3" w:tplc="FFD43084" w:tentative="1">
      <w:start w:val="1"/>
      <w:numFmt w:val="decimal"/>
      <w:lvlText w:val="%4."/>
      <w:lvlJc w:val="left"/>
      <w:pPr>
        <w:ind w:left="1963" w:hanging="420"/>
      </w:pPr>
    </w:lvl>
    <w:lvl w:ilvl="4" w:tplc="9B1647E4" w:tentative="1">
      <w:start w:val="1"/>
      <w:numFmt w:val="aiueoFullWidth"/>
      <w:lvlText w:val="(%5)"/>
      <w:lvlJc w:val="left"/>
      <w:pPr>
        <w:ind w:left="2383" w:hanging="420"/>
      </w:pPr>
    </w:lvl>
    <w:lvl w:ilvl="5" w:tplc="699031E4" w:tentative="1">
      <w:start w:val="1"/>
      <w:numFmt w:val="decimalEnclosedCircle"/>
      <w:lvlText w:val="%6"/>
      <w:lvlJc w:val="left"/>
      <w:pPr>
        <w:ind w:left="2803" w:hanging="420"/>
      </w:pPr>
    </w:lvl>
    <w:lvl w:ilvl="6" w:tplc="79E60536" w:tentative="1">
      <w:start w:val="1"/>
      <w:numFmt w:val="decimal"/>
      <w:lvlText w:val="%7."/>
      <w:lvlJc w:val="left"/>
      <w:pPr>
        <w:ind w:left="3223" w:hanging="420"/>
      </w:pPr>
    </w:lvl>
    <w:lvl w:ilvl="7" w:tplc="5D6C4CBE" w:tentative="1">
      <w:start w:val="1"/>
      <w:numFmt w:val="aiueoFullWidth"/>
      <w:lvlText w:val="(%8)"/>
      <w:lvlJc w:val="left"/>
      <w:pPr>
        <w:ind w:left="3643" w:hanging="420"/>
      </w:pPr>
    </w:lvl>
    <w:lvl w:ilvl="8" w:tplc="8B98CD26" w:tentative="1">
      <w:start w:val="1"/>
      <w:numFmt w:val="decimalEnclosedCircle"/>
      <w:lvlText w:val="%9"/>
      <w:lvlJc w:val="left"/>
      <w:pPr>
        <w:ind w:left="4063" w:hanging="420"/>
      </w:pPr>
    </w:lvl>
  </w:abstractNum>
  <w:abstractNum w:abstractNumId="3" w15:restartNumberingAfterBreak="0">
    <w:nsid w:val="60F72341"/>
    <w:multiLevelType w:val="hybridMultilevel"/>
    <w:tmpl w:val="0086632C"/>
    <w:lvl w:ilvl="0" w:tplc="4420E9F4">
      <w:start w:val="1"/>
      <w:numFmt w:val="decimalFullWidth"/>
      <w:lvlText w:val="（%1）"/>
      <w:lvlJc w:val="left"/>
      <w:pPr>
        <w:ind w:left="958" w:hanging="720"/>
      </w:pPr>
      <w:rPr>
        <w:rFonts w:hint="eastAsia"/>
      </w:rPr>
    </w:lvl>
    <w:lvl w:ilvl="1" w:tplc="B72CB382" w:tentative="1">
      <w:start w:val="1"/>
      <w:numFmt w:val="aiueoFullWidth"/>
      <w:lvlText w:val="(%2)"/>
      <w:lvlJc w:val="left"/>
      <w:pPr>
        <w:ind w:left="1078" w:hanging="420"/>
      </w:pPr>
    </w:lvl>
    <w:lvl w:ilvl="2" w:tplc="0D68B9DE" w:tentative="1">
      <w:start w:val="1"/>
      <w:numFmt w:val="decimalEnclosedCircle"/>
      <w:lvlText w:val="%3"/>
      <w:lvlJc w:val="left"/>
      <w:pPr>
        <w:ind w:left="1498" w:hanging="420"/>
      </w:pPr>
    </w:lvl>
    <w:lvl w:ilvl="3" w:tplc="1F8472CA" w:tentative="1">
      <w:start w:val="1"/>
      <w:numFmt w:val="decimal"/>
      <w:lvlText w:val="%4."/>
      <w:lvlJc w:val="left"/>
      <w:pPr>
        <w:ind w:left="1918" w:hanging="420"/>
      </w:pPr>
    </w:lvl>
    <w:lvl w:ilvl="4" w:tplc="47AE4B5E" w:tentative="1">
      <w:start w:val="1"/>
      <w:numFmt w:val="aiueoFullWidth"/>
      <w:lvlText w:val="(%5)"/>
      <w:lvlJc w:val="left"/>
      <w:pPr>
        <w:ind w:left="2338" w:hanging="420"/>
      </w:pPr>
    </w:lvl>
    <w:lvl w:ilvl="5" w:tplc="D5362A3C" w:tentative="1">
      <w:start w:val="1"/>
      <w:numFmt w:val="decimalEnclosedCircle"/>
      <w:lvlText w:val="%6"/>
      <w:lvlJc w:val="left"/>
      <w:pPr>
        <w:ind w:left="2758" w:hanging="420"/>
      </w:pPr>
    </w:lvl>
    <w:lvl w:ilvl="6" w:tplc="862236E2" w:tentative="1">
      <w:start w:val="1"/>
      <w:numFmt w:val="decimal"/>
      <w:lvlText w:val="%7."/>
      <w:lvlJc w:val="left"/>
      <w:pPr>
        <w:ind w:left="3178" w:hanging="420"/>
      </w:pPr>
    </w:lvl>
    <w:lvl w:ilvl="7" w:tplc="EFF66D12" w:tentative="1">
      <w:start w:val="1"/>
      <w:numFmt w:val="aiueoFullWidth"/>
      <w:lvlText w:val="(%8)"/>
      <w:lvlJc w:val="left"/>
      <w:pPr>
        <w:ind w:left="3598" w:hanging="420"/>
      </w:pPr>
    </w:lvl>
    <w:lvl w:ilvl="8" w:tplc="A574069C" w:tentative="1">
      <w:start w:val="1"/>
      <w:numFmt w:val="decimalEnclosedCircle"/>
      <w:lvlText w:val="%9"/>
      <w:lvlJc w:val="left"/>
      <w:pPr>
        <w:ind w:left="4018"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947"/>
  <w:hyphenationZone w:val="0"/>
  <w:drawingGridHorizontalSpacing w:val="119"/>
  <w:drawingGridVerticalSpacing w:val="303"/>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14C"/>
    <w:rsid w:val="00004F26"/>
    <w:rsid w:val="00006DA6"/>
    <w:rsid w:val="00011678"/>
    <w:rsid w:val="0002722A"/>
    <w:rsid w:val="000327EE"/>
    <w:rsid w:val="00046C41"/>
    <w:rsid w:val="000579F5"/>
    <w:rsid w:val="00057DD4"/>
    <w:rsid w:val="000759C8"/>
    <w:rsid w:val="000933CE"/>
    <w:rsid w:val="000A3A8B"/>
    <w:rsid w:val="000B6665"/>
    <w:rsid w:val="000C03F8"/>
    <w:rsid w:val="000D44C1"/>
    <w:rsid w:val="00116F15"/>
    <w:rsid w:val="00124D0B"/>
    <w:rsid w:val="00126444"/>
    <w:rsid w:val="00157D47"/>
    <w:rsid w:val="0016062F"/>
    <w:rsid w:val="00192974"/>
    <w:rsid w:val="001A1DC9"/>
    <w:rsid w:val="001B275D"/>
    <w:rsid w:val="001D4D82"/>
    <w:rsid w:val="00202BF6"/>
    <w:rsid w:val="002038DD"/>
    <w:rsid w:val="002148EC"/>
    <w:rsid w:val="0024687E"/>
    <w:rsid w:val="002630AC"/>
    <w:rsid w:val="002A40A4"/>
    <w:rsid w:val="002C4350"/>
    <w:rsid w:val="002C6409"/>
    <w:rsid w:val="002E4A7C"/>
    <w:rsid w:val="002F693A"/>
    <w:rsid w:val="00304BF0"/>
    <w:rsid w:val="003060C4"/>
    <w:rsid w:val="00316572"/>
    <w:rsid w:val="00321AB0"/>
    <w:rsid w:val="0033342D"/>
    <w:rsid w:val="0033383B"/>
    <w:rsid w:val="0033558F"/>
    <w:rsid w:val="003369EB"/>
    <w:rsid w:val="00345342"/>
    <w:rsid w:val="0035641B"/>
    <w:rsid w:val="00356AC1"/>
    <w:rsid w:val="003A5263"/>
    <w:rsid w:val="003B68D5"/>
    <w:rsid w:val="003C778A"/>
    <w:rsid w:val="003D1BAD"/>
    <w:rsid w:val="003E0FBD"/>
    <w:rsid w:val="003E57A6"/>
    <w:rsid w:val="003E591D"/>
    <w:rsid w:val="003F1180"/>
    <w:rsid w:val="0040470C"/>
    <w:rsid w:val="00414D02"/>
    <w:rsid w:val="00417B35"/>
    <w:rsid w:val="00417C46"/>
    <w:rsid w:val="00423B35"/>
    <w:rsid w:val="004472DB"/>
    <w:rsid w:val="0045572E"/>
    <w:rsid w:val="00467C5D"/>
    <w:rsid w:val="004A1EED"/>
    <w:rsid w:val="004A225F"/>
    <w:rsid w:val="004B2479"/>
    <w:rsid w:val="004B313F"/>
    <w:rsid w:val="004C1ED6"/>
    <w:rsid w:val="004C4682"/>
    <w:rsid w:val="004E44BA"/>
    <w:rsid w:val="00527B43"/>
    <w:rsid w:val="005313C5"/>
    <w:rsid w:val="00534A64"/>
    <w:rsid w:val="0055746C"/>
    <w:rsid w:val="005652B0"/>
    <w:rsid w:val="00575EF0"/>
    <w:rsid w:val="005B2AE1"/>
    <w:rsid w:val="005B37D4"/>
    <w:rsid w:val="005B7E98"/>
    <w:rsid w:val="005C504D"/>
    <w:rsid w:val="005C6DA8"/>
    <w:rsid w:val="00632AEF"/>
    <w:rsid w:val="00667AA4"/>
    <w:rsid w:val="0067778B"/>
    <w:rsid w:val="00697579"/>
    <w:rsid w:val="006A6351"/>
    <w:rsid w:val="006C58E1"/>
    <w:rsid w:val="006F654C"/>
    <w:rsid w:val="006F7694"/>
    <w:rsid w:val="007168BB"/>
    <w:rsid w:val="00727DA4"/>
    <w:rsid w:val="0073323F"/>
    <w:rsid w:val="007452A6"/>
    <w:rsid w:val="00755A37"/>
    <w:rsid w:val="00771F86"/>
    <w:rsid w:val="00785913"/>
    <w:rsid w:val="00787D83"/>
    <w:rsid w:val="007A4F25"/>
    <w:rsid w:val="007B1E58"/>
    <w:rsid w:val="007B7EF3"/>
    <w:rsid w:val="007D0DE8"/>
    <w:rsid w:val="007E7F9A"/>
    <w:rsid w:val="008176D5"/>
    <w:rsid w:val="008240AC"/>
    <w:rsid w:val="00833C0E"/>
    <w:rsid w:val="00835FA9"/>
    <w:rsid w:val="00843184"/>
    <w:rsid w:val="00843F84"/>
    <w:rsid w:val="00853B09"/>
    <w:rsid w:val="00856D68"/>
    <w:rsid w:val="008579F2"/>
    <w:rsid w:val="00882CCB"/>
    <w:rsid w:val="00896CBE"/>
    <w:rsid w:val="00897DB3"/>
    <w:rsid w:val="008C282F"/>
    <w:rsid w:val="008E3630"/>
    <w:rsid w:val="008F1F58"/>
    <w:rsid w:val="008F6B6C"/>
    <w:rsid w:val="009421DC"/>
    <w:rsid w:val="00950664"/>
    <w:rsid w:val="00963F8B"/>
    <w:rsid w:val="00974CBC"/>
    <w:rsid w:val="00975688"/>
    <w:rsid w:val="00976D39"/>
    <w:rsid w:val="00986085"/>
    <w:rsid w:val="00986774"/>
    <w:rsid w:val="00990A80"/>
    <w:rsid w:val="009A7C88"/>
    <w:rsid w:val="009C1D3A"/>
    <w:rsid w:val="009C657F"/>
    <w:rsid w:val="009C7392"/>
    <w:rsid w:val="009C7673"/>
    <w:rsid w:val="009D75FD"/>
    <w:rsid w:val="009E64ED"/>
    <w:rsid w:val="009E6793"/>
    <w:rsid w:val="00A01846"/>
    <w:rsid w:val="00A1129B"/>
    <w:rsid w:val="00A14198"/>
    <w:rsid w:val="00A167E7"/>
    <w:rsid w:val="00A266EB"/>
    <w:rsid w:val="00A91F14"/>
    <w:rsid w:val="00AB0AF3"/>
    <w:rsid w:val="00AC0AA8"/>
    <w:rsid w:val="00AC217E"/>
    <w:rsid w:val="00AC2D85"/>
    <w:rsid w:val="00AC3E94"/>
    <w:rsid w:val="00AE4D1C"/>
    <w:rsid w:val="00AE5BDB"/>
    <w:rsid w:val="00AF1725"/>
    <w:rsid w:val="00AF4E13"/>
    <w:rsid w:val="00B0656C"/>
    <w:rsid w:val="00B11B9D"/>
    <w:rsid w:val="00B11D88"/>
    <w:rsid w:val="00B353E6"/>
    <w:rsid w:val="00B4532F"/>
    <w:rsid w:val="00B57BE6"/>
    <w:rsid w:val="00B63B39"/>
    <w:rsid w:val="00B64421"/>
    <w:rsid w:val="00B80052"/>
    <w:rsid w:val="00B80643"/>
    <w:rsid w:val="00B950B3"/>
    <w:rsid w:val="00BB1722"/>
    <w:rsid w:val="00BC218A"/>
    <w:rsid w:val="00BE7E04"/>
    <w:rsid w:val="00C04FBC"/>
    <w:rsid w:val="00C21128"/>
    <w:rsid w:val="00C2428F"/>
    <w:rsid w:val="00C4336C"/>
    <w:rsid w:val="00C7345F"/>
    <w:rsid w:val="00C80326"/>
    <w:rsid w:val="00C950EC"/>
    <w:rsid w:val="00CB5B2D"/>
    <w:rsid w:val="00CD5014"/>
    <w:rsid w:val="00CD7216"/>
    <w:rsid w:val="00CE13BB"/>
    <w:rsid w:val="00CE79A1"/>
    <w:rsid w:val="00D03395"/>
    <w:rsid w:val="00D0459D"/>
    <w:rsid w:val="00D060B1"/>
    <w:rsid w:val="00D16B31"/>
    <w:rsid w:val="00D25A38"/>
    <w:rsid w:val="00D36567"/>
    <w:rsid w:val="00D441F5"/>
    <w:rsid w:val="00D66CFD"/>
    <w:rsid w:val="00D74217"/>
    <w:rsid w:val="00D928CB"/>
    <w:rsid w:val="00DA6F8A"/>
    <w:rsid w:val="00DC28C0"/>
    <w:rsid w:val="00DD0DB0"/>
    <w:rsid w:val="00DD6840"/>
    <w:rsid w:val="00DF767E"/>
    <w:rsid w:val="00E00F08"/>
    <w:rsid w:val="00E21608"/>
    <w:rsid w:val="00E30C1A"/>
    <w:rsid w:val="00E46323"/>
    <w:rsid w:val="00E6742F"/>
    <w:rsid w:val="00E81426"/>
    <w:rsid w:val="00E90CF0"/>
    <w:rsid w:val="00EA2A37"/>
    <w:rsid w:val="00EB34D0"/>
    <w:rsid w:val="00EC6511"/>
    <w:rsid w:val="00EF64A1"/>
    <w:rsid w:val="00F0014C"/>
    <w:rsid w:val="00F600EE"/>
    <w:rsid w:val="00F665E3"/>
    <w:rsid w:val="00F66D7D"/>
    <w:rsid w:val="00F92719"/>
    <w:rsid w:val="00F9605F"/>
    <w:rsid w:val="00FB1F5C"/>
    <w:rsid w:val="00FB4D66"/>
    <w:rsid w:val="00FD4D86"/>
    <w:rsid w:val="00FF13E5"/>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7E09168-AD76-4279-B5D3-AECD1218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EED"/>
    <w:pPr>
      <w:widowControl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180"/>
    <w:pPr>
      <w:tabs>
        <w:tab w:val="center" w:pos="4252"/>
        <w:tab w:val="right" w:pos="8504"/>
      </w:tabs>
      <w:snapToGrid w:val="0"/>
    </w:pPr>
  </w:style>
  <w:style w:type="character" w:customStyle="1" w:styleId="a5">
    <w:name w:val="ヘッダー (文字)"/>
    <w:link w:val="a4"/>
    <w:uiPriority w:val="99"/>
    <w:rsid w:val="003F1180"/>
    <w:rPr>
      <w:rFonts w:ascii="ＭＳ 明朝" w:eastAsia="ＭＳ 明朝"/>
      <w:color w:val="000000"/>
      <w:sz w:val="22"/>
    </w:rPr>
  </w:style>
  <w:style w:type="paragraph" w:styleId="a6">
    <w:name w:val="footer"/>
    <w:basedOn w:val="a"/>
    <w:link w:val="a7"/>
    <w:uiPriority w:val="99"/>
    <w:unhideWhenUsed/>
    <w:rsid w:val="003F1180"/>
    <w:pPr>
      <w:tabs>
        <w:tab w:val="center" w:pos="4252"/>
        <w:tab w:val="right" w:pos="8504"/>
      </w:tabs>
      <w:snapToGrid w:val="0"/>
    </w:pPr>
  </w:style>
  <w:style w:type="character" w:customStyle="1" w:styleId="a7">
    <w:name w:val="フッター (文字)"/>
    <w:link w:val="a6"/>
    <w:uiPriority w:val="99"/>
    <w:rsid w:val="003F1180"/>
    <w:rPr>
      <w:rFonts w:ascii="ＭＳ 明朝" w:eastAsia="ＭＳ 明朝"/>
      <w:color w:val="000000"/>
      <w:sz w:val="22"/>
    </w:rPr>
  </w:style>
  <w:style w:type="paragraph" w:styleId="a8">
    <w:name w:val="Balloon Text"/>
    <w:basedOn w:val="a"/>
    <w:link w:val="a9"/>
    <w:uiPriority w:val="99"/>
    <w:semiHidden/>
    <w:unhideWhenUsed/>
    <w:rsid w:val="006F654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F65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一太郎CD-ROM版ﾕｰｻﾞ</dc:creator>
  <cp:keywords/>
  <cp:lastModifiedBy>渡邊　美耶子</cp:lastModifiedBy>
  <cp:revision>2</cp:revision>
  <cp:lastPrinted>2024-02-07T02:35:00Z</cp:lastPrinted>
  <dcterms:created xsi:type="dcterms:W3CDTF">2024-03-08T06:27:00Z</dcterms:created>
  <dcterms:modified xsi:type="dcterms:W3CDTF">2024-03-08T06:27:00Z</dcterms:modified>
</cp:coreProperties>
</file>