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2B25" w14:textId="77777777" w:rsidR="006C73A8" w:rsidRPr="00FD5845" w:rsidRDefault="006C73A8" w:rsidP="006C73A8">
      <w:pPr>
        <w:spacing w:line="240" w:lineRule="auto"/>
        <w:rPr>
          <w:sz w:val="28"/>
          <w:szCs w:val="28"/>
        </w:rPr>
      </w:pPr>
      <w:r w:rsidRPr="00FD5845">
        <w:rPr>
          <w:rFonts w:hint="eastAsia"/>
          <w:sz w:val="28"/>
          <w:szCs w:val="28"/>
        </w:rPr>
        <w:t>仕　　様　　書</w:t>
      </w:r>
    </w:p>
    <w:p w14:paraId="1B9308A1" w14:textId="77777777" w:rsidR="006C73A8" w:rsidRPr="00FD5845" w:rsidRDefault="006C73A8" w:rsidP="006C73A8">
      <w:pPr>
        <w:spacing w:line="240" w:lineRule="auto"/>
      </w:pPr>
      <w:r w:rsidRPr="00FD5845">
        <w:rPr>
          <w:rFonts w:hint="eastAsia"/>
        </w:rPr>
        <w:t xml:space="preserve">  </w:t>
      </w:r>
    </w:p>
    <w:p w14:paraId="72BEC853" w14:textId="77777777" w:rsidR="006C73A8" w:rsidRPr="00FD5845" w:rsidRDefault="006C73A8" w:rsidP="006C73A8">
      <w:pPr>
        <w:spacing w:line="320" w:lineRule="exact"/>
        <w:rPr>
          <w:sz w:val="22"/>
        </w:rPr>
      </w:pPr>
      <w:r w:rsidRPr="00FD5845">
        <w:rPr>
          <w:rFonts w:hint="eastAsia"/>
          <w:sz w:val="22"/>
        </w:rPr>
        <w:t>１　物件の概要</w:t>
      </w:r>
    </w:p>
    <w:p w14:paraId="1C180F11" w14:textId="77777777" w:rsidR="006C73A8" w:rsidRPr="00FD5845" w:rsidRDefault="00A836AD" w:rsidP="00A836AD">
      <w:pPr>
        <w:spacing w:line="320" w:lineRule="exact"/>
        <w:ind w:firstLineChars="100" w:firstLine="220"/>
        <w:rPr>
          <w:sz w:val="22"/>
        </w:rPr>
      </w:pPr>
      <w:r w:rsidRPr="00FD5845">
        <w:rPr>
          <w:rFonts w:hint="eastAsia"/>
          <w:sz w:val="22"/>
        </w:rPr>
        <w:t>（１）所　在：筑後市大字山ノ井</w:t>
      </w:r>
      <w:r w:rsidR="00B42B7B" w:rsidRPr="00FD5845">
        <w:rPr>
          <w:rFonts w:hint="eastAsia"/>
          <w:sz w:val="22"/>
        </w:rPr>
        <w:t>字扇田</w:t>
      </w:r>
      <w:r w:rsidRPr="00FD5845">
        <w:rPr>
          <w:rFonts w:hint="eastAsia"/>
          <w:sz w:val="22"/>
        </w:rPr>
        <w:t>７６６番２</w:t>
      </w:r>
    </w:p>
    <w:p w14:paraId="6206BCD7" w14:textId="77777777" w:rsidR="006C73A8" w:rsidRPr="00FD5845" w:rsidRDefault="006C73A8" w:rsidP="00A836AD">
      <w:pPr>
        <w:spacing w:line="320" w:lineRule="exact"/>
        <w:ind w:firstLineChars="100" w:firstLine="220"/>
        <w:rPr>
          <w:sz w:val="22"/>
        </w:rPr>
      </w:pPr>
      <w:r w:rsidRPr="00FD5845">
        <w:rPr>
          <w:rFonts w:hint="eastAsia"/>
          <w:sz w:val="22"/>
        </w:rPr>
        <w:t>（２）地　目：宅地</w:t>
      </w:r>
    </w:p>
    <w:p w14:paraId="378770C1" w14:textId="77777777" w:rsidR="006C73A8" w:rsidRPr="00FD5845" w:rsidRDefault="00A836AD" w:rsidP="006C73A8">
      <w:pPr>
        <w:spacing w:line="320" w:lineRule="exact"/>
        <w:ind w:firstLineChars="100" w:firstLine="220"/>
        <w:rPr>
          <w:sz w:val="22"/>
        </w:rPr>
      </w:pPr>
      <w:r w:rsidRPr="00FD5845">
        <w:rPr>
          <w:rFonts w:hint="eastAsia"/>
          <w:sz w:val="22"/>
        </w:rPr>
        <w:t>（３</w:t>
      </w:r>
      <w:r w:rsidR="00AE55B0" w:rsidRPr="00FD5845">
        <w:rPr>
          <w:rFonts w:hint="eastAsia"/>
          <w:sz w:val="22"/>
        </w:rPr>
        <w:t>）地　積：２，７７２．１４</w:t>
      </w:r>
      <w:r w:rsidR="006C73A8" w:rsidRPr="00FD5845">
        <w:rPr>
          <w:rFonts w:hint="eastAsia"/>
          <w:sz w:val="22"/>
        </w:rPr>
        <w:t>㎡（実測）</w:t>
      </w:r>
    </w:p>
    <w:p w14:paraId="61FD5E20" w14:textId="77777777" w:rsidR="00B13060" w:rsidRPr="00FD5845" w:rsidRDefault="00B13060" w:rsidP="00B13060">
      <w:pPr>
        <w:spacing w:line="320" w:lineRule="exact"/>
        <w:rPr>
          <w:sz w:val="22"/>
        </w:rPr>
      </w:pPr>
    </w:p>
    <w:p w14:paraId="5010CC70" w14:textId="77777777" w:rsidR="00E670D4" w:rsidRPr="00FD5845" w:rsidRDefault="00920C7F" w:rsidP="00B0410F">
      <w:pPr>
        <w:spacing w:line="320" w:lineRule="exact"/>
        <w:rPr>
          <w:sz w:val="22"/>
        </w:rPr>
      </w:pPr>
      <w:r w:rsidRPr="00FD5845">
        <w:rPr>
          <w:rFonts w:hint="eastAsia"/>
          <w:sz w:val="22"/>
        </w:rPr>
        <w:t>２</w:t>
      </w:r>
      <w:r w:rsidR="00E670D4" w:rsidRPr="00FD5845">
        <w:rPr>
          <w:rFonts w:hint="eastAsia"/>
          <w:sz w:val="22"/>
        </w:rPr>
        <w:t xml:space="preserve">　公法上の規則</w:t>
      </w:r>
    </w:p>
    <w:p w14:paraId="2F7FC439" w14:textId="77777777" w:rsidR="00634ED7" w:rsidRPr="00FD5845" w:rsidRDefault="00E670D4" w:rsidP="00634ED7">
      <w:pPr>
        <w:spacing w:line="320" w:lineRule="exact"/>
        <w:rPr>
          <w:sz w:val="22"/>
        </w:rPr>
      </w:pPr>
      <w:r w:rsidRPr="00FD5845">
        <w:rPr>
          <w:rFonts w:hint="eastAsia"/>
          <w:sz w:val="22"/>
        </w:rPr>
        <w:t xml:space="preserve">　</w:t>
      </w:r>
      <w:r w:rsidR="00634ED7" w:rsidRPr="00FD5845">
        <w:rPr>
          <w:rFonts w:hint="eastAsia"/>
          <w:sz w:val="22"/>
        </w:rPr>
        <w:t xml:space="preserve">　</w:t>
      </w:r>
      <w:r w:rsidR="00A836AD" w:rsidRPr="00FD5845">
        <w:rPr>
          <w:rFonts w:hint="eastAsia"/>
          <w:sz w:val="22"/>
        </w:rPr>
        <w:t>非線引都市計画区域</w:t>
      </w:r>
    </w:p>
    <w:p w14:paraId="539788E3" w14:textId="77777777" w:rsidR="00E30211" w:rsidRPr="00FD5845" w:rsidRDefault="00A836AD" w:rsidP="00E30211">
      <w:pPr>
        <w:spacing w:line="320" w:lineRule="exact"/>
        <w:ind w:leftChars="200" w:left="640" w:hangingChars="100" w:hanging="220"/>
        <w:rPr>
          <w:sz w:val="22"/>
        </w:rPr>
      </w:pPr>
      <w:r w:rsidRPr="00FD5845">
        <w:rPr>
          <w:rFonts w:hint="eastAsia"/>
          <w:sz w:val="22"/>
        </w:rPr>
        <w:t>（商業地域、指定建ぺい率８０％、指定容積率４００％、準防火地域</w:t>
      </w:r>
      <w:r w:rsidR="00E30211" w:rsidRPr="00FD5845">
        <w:rPr>
          <w:rFonts w:hint="eastAsia"/>
          <w:sz w:val="22"/>
        </w:rPr>
        <w:t>、立地適正化計画</w:t>
      </w:r>
      <w:r w:rsidR="00634ED7" w:rsidRPr="00FD5845">
        <w:rPr>
          <w:rFonts w:hint="eastAsia"/>
          <w:sz w:val="22"/>
        </w:rPr>
        <w:t>）</w:t>
      </w:r>
    </w:p>
    <w:p w14:paraId="776B3F8F" w14:textId="77777777" w:rsidR="0095301A" w:rsidRPr="00FD5845" w:rsidRDefault="008A2ED5" w:rsidP="00B0410F">
      <w:pPr>
        <w:spacing w:line="320" w:lineRule="exact"/>
        <w:rPr>
          <w:sz w:val="22"/>
        </w:rPr>
      </w:pPr>
      <w:r w:rsidRPr="00FD5845">
        <w:rPr>
          <w:rFonts w:hint="eastAsia"/>
          <w:sz w:val="22"/>
        </w:rPr>
        <w:t xml:space="preserve">   </w:t>
      </w:r>
      <w:r w:rsidR="00305ED1" w:rsidRPr="00FD5845">
        <w:rPr>
          <w:rFonts w:hint="eastAsia"/>
          <w:sz w:val="22"/>
        </w:rPr>
        <w:t xml:space="preserve">　　　　　</w:t>
      </w:r>
    </w:p>
    <w:p w14:paraId="68723BA5" w14:textId="77777777" w:rsidR="008B686A" w:rsidRPr="00FD5845" w:rsidRDefault="00920C7F" w:rsidP="00B0410F">
      <w:pPr>
        <w:spacing w:line="320" w:lineRule="exact"/>
        <w:rPr>
          <w:sz w:val="22"/>
        </w:rPr>
      </w:pPr>
      <w:r w:rsidRPr="00FD5845">
        <w:rPr>
          <w:rFonts w:hint="eastAsia"/>
          <w:sz w:val="22"/>
        </w:rPr>
        <w:t>３</w:t>
      </w:r>
      <w:r w:rsidR="008B686A" w:rsidRPr="00FD5845">
        <w:rPr>
          <w:rFonts w:hint="eastAsia"/>
          <w:sz w:val="22"/>
        </w:rPr>
        <w:t xml:space="preserve">　貸付期間</w:t>
      </w:r>
      <w:r w:rsidR="00305ED1" w:rsidRPr="00FD5845">
        <w:rPr>
          <w:rFonts w:hint="eastAsia"/>
          <w:sz w:val="22"/>
        </w:rPr>
        <w:t xml:space="preserve"> </w:t>
      </w:r>
    </w:p>
    <w:p w14:paraId="01671BF6" w14:textId="77777777" w:rsidR="008B686A" w:rsidRPr="00FD5845" w:rsidRDefault="007F582D" w:rsidP="00B0410F">
      <w:pPr>
        <w:spacing w:line="320" w:lineRule="exact"/>
        <w:rPr>
          <w:sz w:val="22"/>
        </w:rPr>
      </w:pPr>
      <w:r w:rsidRPr="00FD5845">
        <w:rPr>
          <w:rFonts w:hint="eastAsia"/>
          <w:sz w:val="22"/>
        </w:rPr>
        <w:t xml:space="preserve">　　貸付開始日より</w:t>
      </w:r>
      <w:r w:rsidR="0016019F" w:rsidRPr="00FD5845">
        <w:rPr>
          <w:rFonts w:hint="eastAsia"/>
          <w:sz w:val="22"/>
        </w:rPr>
        <w:t>２５</w:t>
      </w:r>
      <w:r w:rsidRPr="00FD5845">
        <w:rPr>
          <w:rFonts w:hint="eastAsia"/>
          <w:sz w:val="22"/>
        </w:rPr>
        <w:t>年間</w:t>
      </w:r>
    </w:p>
    <w:p w14:paraId="6BA858DF" w14:textId="77777777" w:rsidR="0095301A" w:rsidRPr="00FD5845" w:rsidRDefault="00A836AD" w:rsidP="00B0410F">
      <w:pPr>
        <w:spacing w:line="320" w:lineRule="exact"/>
        <w:ind w:left="220" w:hangingChars="100" w:hanging="220"/>
        <w:rPr>
          <w:sz w:val="22"/>
        </w:rPr>
      </w:pPr>
      <w:r w:rsidRPr="00FD5845">
        <w:rPr>
          <w:rFonts w:hint="eastAsia"/>
          <w:sz w:val="22"/>
        </w:rPr>
        <w:t xml:space="preserve">　　なお、貸付期間満了日</w:t>
      </w:r>
      <w:r w:rsidR="00997CBB" w:rsidRPr="00FD5845">
        <w:rPr>
          <w:rFonts w:hint="eastAsia"/>
          <w:sz w:val="22"/>
        </w:rPr>
        <w:t>までに、賃貸借物件を</w:t>
      </w:r>
      <w:r w:rsidR="008C1F4D" w:rsidRPr="00FD5845">
        <w:rPr>
          <w:rFonts w:hint="eastAsia"/>
          <w:sz w:val="22"/>
        </w:rPr>
        <w:t>原状に復して</w:t>
      </w:r>
      <w:r w:rsidR="00F35D8A" w:rsidRPr="00FD5845">
        <w:rPr>
          <w:rFonts w:hint="eastAsia"/>
          <w:sz w:val="22"/>
        </w:rPr>
        <w:t>福岡県に返還しなければならない。</w:t>
      </w:r>
      <w:r w:rsidR="00350E13" w:rsidRPr="00FD5845">
        <w:rPr>
          <w:rFonts w:hint="eastAsia"/>
          <w:sz w:val="22"/>
        </w:rPr>
        <w:t>ただし、</w:t>
      </w:r>
      <w:r w:rsidR="002E3EFD" w:rsidRPr="00FD5845">
        <w:rPr>
          <w:rFonts w:hint="eastAsia"/>
          <w:sz w:val="22"/>
        </w:rPr>
        <w:t>予め</w:t>
      </w:r>
      <w:r w:rsidR="00A24A71" w:rsidRPr="00FD5845">
        <w:rPr>
          <w:rFonts w:hint="eastAsia"/>
          <w:sz w:val="22"/>
        </w:rPr>
        <w:t>福岡県の承諾を得た場合</w:t>
      </w:r>
      <w:r w:rsidR="00350E13" w:rsidRPr="00FD5845">
        <w:rPr>
          <w:rFonts w:hint="eastAsia"/>
          <w:sz w:val="22"/>
        </w:rPr>
        <w:t>については、この限りではない。</w:t>
      </w:r>
      <w:r w:rsidR="004F4E74" w:rsidRPr="00FD5845">
        <w:rPr>
          <w:rFonts w:hint="eastAsia"/>
          <w:sz w:val="22"/>
        </w:rPr>
        <w:t xml:space="preserve">　</w:t>
      </w:r>
      <w:r w:rsidR="00305ED1" w:rsidRPr="00FD5845">
        <w:rPr>
          <w:rFonts w:hint="eastAsia"/>
          <w:sz w:val="22"/>
        </w:rPr>
        <w:t xml:space="preserve">　</w:t>
      </w:r>
    </w:p>
    <w:p w14:paraId="34665F2C" w14:textId="77777777" w:rsidR="00CF68F2" w:rsidRPr="00FD5845" w:rsidRDefault="00B10BB3" w:rsidP="00B0410F">
      <w:pPr>
        <w:spacing w:line="320" w:lineRule="exact"/>
        <w:ind w:left="220" w:hangingChars="100" w:hanging="220"/>
        <w:rPr>
          <w:sz w:val="22"/>
        </w:rPr>
      </w:pPr>
      <w:r w:rsidRPr="00FD5845">
        <w:rPr>
          <w:rFonts w:hint="eastAsia"/>
          <w:sz w:val="22"/>
        </w:rPr>
        <w:t xml:space="preserve">　　　　　　</w:t>
      </w:r>
    </w:p>
    <w:p w14:paraId="565DD940" w14:textId="77777777" w:rsidR="00CF68F2" w:rsidRPr="00FD5845" w:rsidRDefault="00CF68F2" w:rsidP="00B0410F">
      <w:pPr>
        <w:spacing w:line="320" w:lineRule="exact"/>
        <w:ind w:left="220" w:hangingChars="100" w:hanging="220"/>
        <w:rPr>
          <w:sz w:val="22"/>
        </w:rPr>
      </w:pPr>
      <w:r w:rsidRPr="00FD5845">
        <w:rPr>
          <w:rFonts w:hint="eastAsia"/>
          <w:sz w:val="22"/>
        </w:rPr>
        <w:t>４　借地権の種類</w:t>
      </w:r>
    </w:p>
    <w:p w14:paraId="696443EA" w14:textId="77777777" w:rsidR="00CF68F2" w:rsidRPr="00FD5845" w:rsidRDefault="00CF68F2" w:rsidP="00CF68F2">
      <w:pPr>
        <w:spacing w:line="320" w:lineRule="exact"/>
        <w:ind w:left="220" w:hangingChars="100" w:hanging="220"/>
        <w:rPr>
          <w:sz w:val="22"/>
        </w:rPr>
      </w:pPr>
      <w:r w:rsidRPr="00FD5845">
        <w:rPr>
          <w:rFonts w:hint="eastAsia"/>
          <w:sz w:val="22"/>
        </w:rPr>
        <w:t xml:space="preserve">　　借地借家法第２３条第２項に規定された事業用定期借地権によるものとする。</w:t>
      </w:r>
    </w:p>
    <w:p w14:paraId="468E55C7" w14:textId="77777777" w:rsidR="000F6CA6" w:rsidRPr="00FD5845" w:rsidRDefault="00CF68F2" w:rsidP="00A0474F">
      <w:pPr>
        <w:spacing w:line="320" w:lineRule="exact"/>
        <w:ind w:left="220" w:hangingChars="100" w:hanging="220"/>
        <w:rPr>
          <w:sz w:val="22"/>
        </w:rPr>
      </w:pPr>
      <w:r w:rsidRPr="00FD5845">
        <w:rPr>
          <w:rFonts w:hint="eastAsia"/>
          <w:sz w:val="22"/>
        </w:rPr>
        <w:t xml:space="preserve">　　</w:t>
      </w:r>
      <w:r w:rsidR="00140AD7" w:rsidRPr="00FD5845">
        <w:rPr>
          <w:rFonts w:hint="eastAsia"/>
          <w:sz w:val="22"/>
        </w:rPr>
        <w:t>定期借地権設定</w:t>
      </w:r>
      <w:r w:rsidRPr="00FD5845">
        <w:rPr>
          <w:rFonts w:hint="eastAsia"/>
          <w:sz w:val="22"/>
        </w:rPr>
        <w:t>契約の締結に当たっては、公正証書を作成し、賃借権の登記を行うことを必須条件とする。なお、地上権の設定は認めない。</w:t>
      </w:r>
    </w:p>
    <w:p w14:paraId="5D7D911A" w14:textId="77777777" w:rsidR="00A0474F" w:rsidRPr="00FD5845" w:rsidRDefault="00A0474F" w:rsidP="00A0474F">
      <w:pPr>
        <w:spacing w:line="320" w:lineRule="exact"/>
        <w:ind w:left="220" w:hangingChars="100" w:hanging="220"/>
        <w:rPr>
          <w:sz w:val="22"/>
        </w:rPr>
      </w:pPr>
      <w:r w:rsidRPr="00FD5845">
        <w:rPr>
          <w:rFonts w:hint="eastAsia"/>
          <w:sz w:val="22"/>
        </w:rPr>
        <w:t xml:space="preserve">　　また、賃借人が建設する建物について、表示登記及び保存登記を行う場合は、完了後、建物に係る全部事項証明書１通を県に提出すること。</w:t>
      </w:r>
      <w:r w:rsidR="00DC0CE8" w:rsidRPr="00FD5845">
        <w:rPr>
          <w:rFonts w:hint="eastAsia"/>
          <w:sz w:val="22"/>
        </w:rPr>
        <w:t>この場合、期間満了等により原状回復した時には、賃借人において建物の滅失登記を行</w:t>
      </w:r>
      <w:r w:rsidR="00DA1948" w:rsidRPr="00FD5845">
        <w:rPr>
          <w:rFonts w:hint="eastAsia"/>
          <w:sz w:val="22"/>
        </w:rPr>
        <w:t>うこと。</w:t>
      </w:r>
    </w:p>
    <w:p w14:paraId="35347C2C" w14:textId="75645E0E" w:rsidR="00A0474F" w:rsidRPr="00FD5845" w:rsidRDefault="00A0474F" w:rsidP="00CF68F2">
      <w:pPr>
        <w:spacing w:line="320" w:lineRule="exact"/>
        <w:ind w:left="220" w:hangingChars="100" w:hanging="220"/>
        <w:rPr>
          <w:sz w:val="22"/>
        </w:rPr>
      </w:pPr>
      <w:r w:rsidRPr="00FD5845">
        <w:rPr>
          <w:rFonts w:hint="eastAsia"/>
          <w:sz w:val="22"/>
        </w:rPr>
        <w:t xml:space="preserve">　　</w:t>
      </w:r>
      <w:r w:rsidR="003F656D" w:rsidRPr="00FD5845">
        <w:rPr>
          <w:rFonts w:hint="eastAsia"/>
          <w:sz w:val="22"/>
        </w:rPr>
        <w:t>上記各種手続きに係る費用については、</w:t>
      </w:r>
      <w:r w:rsidR="001203E3">
        <w:rPr>
          <w:rFonts w:hint="eastAsia"/>
          <w:sz w:val="22"/>
        </w:rPr>
        <w:t>借受</w:t>
      </w:r>
      <w:r w:rsidR="003F656D" w:rsidRPr="00FD5845">
        <w:rPr>
          <w:rFonts w:hint="eastAsia"/>
          <w:sz w:val="22"/>
        </w:rPr>
        <w:t>者（契約者）の負担とする。</w:t>
      </w:r>
    </w:p>
    <w:p w14:paraId="398C62C6" w14:textId="77777777" w:rsidR="00272292" w:rsidRPr="00FD5845" w:rsidRDefault="008B686A" w:rsidP="00B0410F">
      <w:pPr>
        <w:spacing w:line="320" w:lineRule="exact"/>
        <w:rPr>
          <w:sz w:val="22"/>
        </w:rPr>
      </w:pPr>
      <w:r w:rsidRPr="00FD5845">
        <w:rPr>
          <w:rFonts w:hint="eastAsia"/>
          <w:sz w:val="22"/>
        </w:rPr>
        <w:t xml:space="preserve">　　</w:t>
      </w:r>
    </w:p>
    <w:p w14:paraId="59B62802" w14:textId="77777777" w:rsidR="00AC7D2C" w:rsidRPr="00FD5845" w:rsidRDefault="00055B9C" w:rsidP="00F7321D">
      <w:pPr>
        <w:spacing w:line="320" w:lineRule="exact"/>
        <w:rPr>
          <w:sz w:val="22"/>
        </w:rPr>
      </w:pPr>
      <w:r w:rsidRPr="00FD5845">
        <w:rPr>
          <w:rFonts w:hint="eastAsia"/>
          <w:sz w:val="22"/>
        </w:rPr>
        <w:t>５</w:t>
      </w:r>
      <w:r w:rsidR="008B686A" w:rsidRPr="00FD5845">
        <w:rPr>
          <w:rFonts w:hint="eastAsia"/>
          <w:sz w:val="22"/>
        </w:rPr>
        <w:t xml:space="preserve">　貸付条件</w:t>
      </w:r>
      <w:r w:rsidR="00F7321D" w:rsidRPr="00FD5845">
        <w:rPr>
          <w:rFonts w:hint="eastAsia"/>
          <w:sz w:val="22"/>
        </w:rPr>
        <w:t>等</w:t>
      </w:r>
    </w:p>
    <w:p w14:paraId="3C29CC03" w14:textId="77777777" w:rsidR="002E0045" w:rsidRPr="00FD5845" w:rsidRDefault="006765FF" w:rsidP="00E96784">
      <w:pPr>
        <w:spacing w:line="240" w:lineRule="auto"/>
        <w:ind w:firstLineChars="100" w:firstLine="220"/>
        <w:rPr>
          <w:sz w:val="22"/>
        </w:rPr>
      </w:pPr>
      <w:r w:rsidRPr="00FD5845">
        <w:rPr>
          <w:rFonts w:hint="eastAsia"/>
          <w:sz w:val="22"/>
        </w:rPr>
        <w:t>（１</w:t>
      </w:r>
      <w:r w:rsidR="002E0045" w:rsidRPr="00FD5845">
        <w:rPr>
          <w:rFonts w:hint="eastAsia"/>
          <w:sz w:val="22"/>
        </w:rPr>
        <w:t>）</w:t>
      </w:r>
      <w:r w:rsidR="001A79B0" w:rsidRPr="00FD5845">
        <w:rPr>
          <w:rFonts w:hint="eastAsia"/>
          <w:sz w:val="22"/>
        </w:rPr>
        <w:t>事業実施に係るリスク・責任等の負担</w:t>
      </w:r>
    </w:p>
    <w:p w14:paraId="2A846F86" w14:textId="506F8F0F" w:rsidR="006765FF" w:rsidRPr="00FD5845" w:rsidRDefault="00F7321D" w:rsidP="00E96784">
      <w:pPr>
        <w:spacing w:line="240" w:lineRule="auto"/>
        <w:ind w:firstLineChars="100" w:firstLine="220"/>
        <w:rPr>
          <w:sz w:val="22"/>
        </w:rPr>
      </w:pPr>
      <w:r w:rsidRPr="00FD5845">
        <w:rPr>
          <w:rFonts w:hint="eastAsia"/>
          <w:sz w:val="22"/>
        </w:rPr>
        <w:t xml:space="preserve">　　　次の事項については、すべて</w:t>
      </w:r>
      <w:r w:rsidR="001203E3">
        <w:rPr>
          <w:rFonts w:hint="eastAsia"/>
          <w:sz w:val="22"/>
        </w:rPr>
        <w:t>借受</w:t>
      </w:r>
      <w:r w:rsidRPr="00FD5845">
        <w:rPr>
          <w:rFonts w:hint="eastAsia"/>
          <w:sz w:val="22"/>
        </w:rPr>
        <w:t>者（契約者）の負担とする</w:t>
      </w:r>
      <w:r w:rsidR="006765FF" w:rsidRPr="00FD5845">
        <w:rPr>
          <w:rFonts w:hint="eastAsia"/>
          <w:sz w:val="22"/>
        </w:rPr>
        <w:t>。</w:t>
      </w:r>
    </w:p>
    <w:p w14:paraId="35B738C1" w14:textId="77777777" w:rsidR="002E0045" w:rsidRPr="00FD5845" w:rsidRDefault="007C5D81" w:rsidP="007C5D81">
      <w:pPr>
        <w:pStyle w:val="a9"/>
        <w:numPr>
          <w:ilvl w:val="0"/>
          <w:numId w:val="14"/>
        </w:numPr>
        <w:spacing w:line="240" w:lineRule="auto"/>
        <w:ind w:leftChars="0"/>
        <w:rPr>
          <w:sz w:val="22"/>
        </w:rPr>
      </w:pPr>
      <w:r w:rsidRPr="00FD5845">
        <w:rPr>
          <w:sz w:val="22"/>
        </w:rPr>
        <w:t xml:space="preserve"> </w:t>
      </w:r>
      <w:r w:rsidR="00F7321D" w:rsidRPr="00FD5845">
        <w:rPr>
          <w:rFonts w:hint="eastAsia"/>
          <w:sz w:val="22"/>
        </w:rPr>
        <w:t>計画内容及び建築工事に係る近隣住民への説明等の対応</w:t>
      </w:r>
    </w:p>
    <w:p w14:paraId="51090C1E" w14:textId="77777777" w:rsidR="002E0045" w:rsidRPr="00FD5845" w:rsidRDefault="007C5D81" w:rsidP="007C5D81">
      <w:pPr>
        <w:pStyle w:val="a9"/>
        <w:numPr>
          <w:ilvl w:val="0"/>
          <w:numId w:val="14"/>
        </w:numPr>
        <w:spacing w:line="240" w:lineRule="auto"/>
        <w:ind w:leftChars="0"/>
        <w:rPr>
          <w:sz w:val="22"/>
        </w:rPr>
      </w:pPr>
      <w:r w:rsidRPr="00FD5845">
        <w:rPr>
          <w:sz w:val="22"/>
        </w:rPr>
        <w:t xml:space="preserve"> </w:t>
      </w:r>
      <w:r w:rsidR="002E0045" w:rsidRPr="00FD5845">
        <w:rPr>
          <w:rFonts w:hint="eastAsia"/>
          <w:sz w:val="22"/>
        </w:rPr>
        <w:t>新施設の公租公課、維持及び運営に係る費用負担</w:t>
      </w:r>
    </w:p>
    <w:p w14:paraId="6322CA17" w14:textId="77777777" w:rsidR="007C5D81" w:rsidRPr="00FD5845" w:rsidRDefault="007C5D81" w:rsidP="007C5D81">
      <w:pPr>
        <w:pStyle w:val="a9"/>
        <w:spacing w:line="240" w:lineRule="auto"/>
        <w:ind w:leftChars="0" w:left="110" w:firstLineChars="350" w:firstLine="770"/>
        <w:rPr>
          <w:sz w:val="22"/>
        </w:rPr>
      </w:pPr>
      <w:r w:rsidRPr="00FD5845">
        <w:rPr>
          <w:rFonts w:hint="eastAsia"/>
          <w:sz w:val="22"/>
        </w:rPr>
        <w:t xml:space="preserve">③　</w:t>
      </w:r>
      <w:r w:rsidR="00757CB2" w:rsidRPr="00FD5845">
        <w:rPr>
          <w:rFonts w:hint="eastAsia"/>
          <w:sz w:val="22"/>
        </w:rPr>
        <w:t>土壌汚染、地下埋設物、埋蔵文化財等、本</w:t>
      </w:r>
      <w:r w:rsidR="00295B66" w:rsidRPr="00FD5845">
        <w:rPr>
          <w:rFonts w:hint="eastAsia"/>
          <w:sz w:val="22"/>
        </w:rPr>
        <w:t>公告時点において県が確認できていなか</w:t>
      </w:r>
    </w:p>
    <w:p w14:paraId="48AFC379" w14:textId="77777777" w:rsidR="00295B66" w:rsidRPr="00FD5845" w:rsidRDefault="00295B66" w:rsidP="007C5D81">
      <w:pPr>
        <w:pStyle w:val="a9"/>
        <w:spacing w:line="240" w:lineRule="auto"/>
        <w:ind w:leftChars="0" w:left="110" w:firstLineChars="450" w:firstLine="990"/>
        <w:rPr>
          <w:sz w:val="22"/>
        </w:rPr>
      </w:pPr>
      <w:r w:rsidRPr="00FD5845">
        <w:rPr>
          <w:rFonts w:hint="eastAsia"/>
          <w:sz w:val="22"/>
        </w:rPr>
        <w:t>った</w:t>
      </w:r>
      <w:r w:rsidR="001A79B0" w:rsidRPr="00FD5845">
        <w:rPr>
          <w:rFonts w:hint="eastAsia"/>
          <w:sz w:val="22"/>
        </w:rPr>
        <w:t>瑕疵により契約者が受けた損害</w:t>
      </w:r>
    </w:p>
    <w:p w14:paraId="19EAE11C" w14:textId="77777777" w:rsidR="001A79B0" w:rsidRPr="00FD5845" w:rsidRDefault="007C5D81" w:rsidP="007C5D81">
      <w:pPr>
        <w:pStyle w:val="a9"/>
        <w:numPr>
          <w:ilvl w:val="0"/>
          <w:numId w:val="15"/>
        </w:numPr>
        <w:spacing w:line="240" w:lineRule="auto"/>
        <w:ind w:leftChars="0"/>
        <w:rPr>
          <w:sz w:val="22"/>
        </w:rPr>
      </w:pPr>
      <w:r w:rsidRPr="00FD5845">
        <w:rPr>
          <w:sz w:val="22"/>
        </w:rPr>
        <w:t xml:space="preserve"> </w:t>
      </w:r>
      <w:r w:rsidR="0027496A" w:rsidRPr="00FD5845">
        <w:rPr>
          <w:rFonts w:hint="eastAsia"/>
          <w:sz w:val="22"/>
        </w:rPr>
        <w:t>本件土地</w:t>
      </w:r>
      <w:r w:rsidR="001A79B0" w:rsidRPr="00FD5845">
        <w:rPr>
          <w:rFonts w:hint="eastAsia"/>
          <w:sz w:val="22"/>
        </w:rPr>
        <w:t>に係る路線価の上昇等に伴う、県への支払い借地料の上昇</w:t>
      </w:r>
    </w:p>
    <w:p w14:paraId="62CAB514" w14:textId="77777777" w:rsidR="003221AE" w:rsidRPr="00FD5845" w:rsidRDefault="003221AE" w:rsidP="00CF68F2">
      <w:pPr>
        <w:spacing w:line="240" w:lineRule="auto"/>
        <w:rPr>
          <w:rFonts w:asciiTheme="minorEastAsia" w:hAnsiTheme="minorEastAsia"/>
          <w:sz w:val="22"/>
        </w:rPr>
      </w:pPr>
    </w:p>
    <w:p w14:paraId="1591AC2A" w14:textId="77777777" w:rsidR="00293CFA" w:rsidRPr="00FD5845" w:rsidRDefault="00293CFA" w:rsidP="00293CFA">
      <w:pPr>
        <w:spacing w:line="240" w:lineRule="auto"/>
        <w:rPr>
          <w:rFonts w:asciiTheme="minorEastAsia" w:hAnsiTheme="minorEastAsia"/>
          <w:sz w:val="22"/>
        </w:rPr>
      </w:pPr>
      <w:r w:rsidRPr="00FD5845">
        <w:rPr>
          <w:rFonts w:asciiTheme="minorEastAsia" w:hAnsiTheme="minorEastAsia" w:hint="eastAsia"/>
          <w:sz w:val="22"/>
        </w:rPr>
        <w:t xml:space="preserve">　</w:t>
      </w:r>
      <w:r w:rsidR="00CF68F2" w:rsidRPr="00FD5845">
        <w:rPr>
          <w:rFonts w:asciiTheme="minorEastAsia" w:hAnsiTheme="minorEastAsia" w:hint="eastAsia"/>
          <w:sz w:val="22"/>
        </w:rPr>
        <w:t>（２</w:t>
      </w:r>
      <w:r w:rsidRPr="00FD5845">
        <w:rPr>
          <w:rFonts w:asciiTheme="minorEastAsia" w:hAnsiTheme="minorEastAsia" w:hint="eastAsia"/>
          <w:sz w:val="22"/>
        </w:rPr>
        <w:t>）定期借地権の</w:t>
      </w:r>
      <w:r w:rsidR="006765FF" w:rsidRPr="00FD5845">
        <w:rPr>
          <w:rFonts w:asciiTheme="minorEastAsia" w:hAnsiTheme="minorEastAsia" w:hint="eastAsia"/>
          <w:sz w:val="22"/>
        </w:rPr>
        <w:t>譲渡</w:t>
      </w:r>
      <w:r w:rsidR="001A3F94" w:rsidRPr="00FD5845">
        <w:rPr>
          <w:rFonts w:asciiTheme="minorEastAsia" w:hAnsiTheme="minorEastAsia" w:hint="eastAsia"/>
          <w:sz w:val="22"/>
        </w:rPr>
        <w:t>・転貸</w:t>
      </w:r>
      <w:r w:rsidR="00660932" w:rsidRPr="00FD5845">
        <w:rPr>
          <w:rFonts w:asciiTheme="minorEastAsia" w:hAnsiTheme="minorEastAsia" w:hint="eastAsia"/>
          <w:sz w:val="22"/>
        </w:rPr>
        <w:t>等</w:t>
      </w:r>
    </w:p>
    <w:p w14:paraId="10869051" w14:textId="77777777" w:rsidR="00B22F8D" w:rsidRPr="00FD5845" w:rsidRDefault="00293CFA" w:rsidP="00B22F8D">
      <w:pPr>
        <w:spacing w:line="240" w:lineRule="auto"/>
        <w:rPr>
          <w:rFonts w:asciiTheme="minorEastAsia" w:hAnsiTheme="minorEastAsia"/>
          <w:sz w:val="22"/>
        </w:rPr>
      </w:pPr>
      <w:r w:rsidRPr="00FD5845">
        <w:rPr>
          <w:rFonts w:asciiTheme="minorEastAsia" w:hAnsiTheme="minorEastAsia" w:hint="eastAsia"/>
          <w:sz w:val="22"/>
        </w:rPr>
        <w:t xml:space="preserve">　　　　</w:t>
      </w:r>
      <w:r w:rsidR="00F7321D" w:rsidRPr="00FD5845">
        <w:rPr>
          <w:rFonts w:asciiTheme="minorEastAsia" w:hAnsiTheme="minorEastAsia" w:hint="eastAsia"/>
          <w:sz w:val="22"/>
        </w:rPr>
        <w:t>次のような定期借地権の譲渡</w:t>
      </w:r>
      <w:r w:rsidR="00B21D9F" w:rsidRPr="00FD5845">
        <w:rPr>
          <w:rFonts w:asciiTheme="minorEastAsia" w:hAnsiTheme="minorEastAsia" w:hint="eastAsia"/>
          <w:sz w:val="22"/>
        </w:rPr>
        <w:t>・転貸</w:t>
      </w:r>
      <w:r w:rsidR="00660932" w:rsidRPr="00FD5845">
        <w:rPr>
          <w:rFonts w:asciiTheme="minorEastAsia" w:hAnsiTheme="minorEastAsia" w:hint="eastAsia"/>
          <w:sz w:val="22"/>
        </w:rPr>
        <w:t>等</w:t>
      </w:r>
      <w:r w:rsidR="00F7321D" w:rsidRPr="00FD5845">
        <w:rPr>
          <w:rFonts w:asciiTheme="minorEastAsia" w:hAnsiTheme="minorEastAsia" w:hint="eastAsia"/>
          <w:sz w:val="22"/>
        </w:rPr>
        <w:t>は認めない</w:t>
      </w:r>
      <w:r w:rsidR="00B22F8D" w:rsidRPr="00FD5845">
        <w:rPr>
          <w:rFonts w:asciiTheme="minorEastAsia" w:hAnsiTheme="minorEastAsia" w:hint="eastAsia"/>
          <w:sz w:val="22"/>
        </w:rPr>
        <w:t>。</w:t>
      </w:r>
    </w:p>
    <w:p w14:paraId="155B2ABA" w14:textId="77777777" w:rsidR="00B22F8D" w:rsidRPr="00FD5845" w:rsidRDefault="007C5D81" w:rsidP="007C5D81">
      <w:pPr>
        <w:pStyle w:val="a9"/>
        <w:numPr>
          <w:ilvl w:val="0"/>
          <w:numId w:val="11"/>
        </w:numPr>
        <w:spacing w:line="240" w:lineRule="auto"/>
        <w:ind w:leftChars="0"/>
        <w:rPr>
          <w:rFonts w:asciiTheme="minorEastAsia" w:hAnsiTheme="minorEastAsia"/>
          <w:sz w:val="22"/>
        </w:rPr>
      </w:pPr>
      <w:r w:rsidRPr="00FD5845">
        <w:rPr>
          <w:rFonts w:asciiTheme="minorEastAsia" w:hAnsiTheme="minorEastAsia" w:hint="eastAsia"/>
          <w:sz w:val="22"/>
        </w:rPr>
        <w:t xml:space="preserve"> </w:t>
      </w:r>
      <w:r w:rsidR="00B22F8D" w:rsidRPr="00FD5845">
        <w:rPr>
          <w:rFonts w:asciiTheme="minorEastAsia" w:hAnsiTheme="minorEastAsia" w:hint="eastAsia"/>
          <w:sz w:val="22"/>
        </w:rPr>
        <w:t>マンション分譲等、不特定又は多数の者に対して定期借地権を分割して</w:t>
      </w:r>
      <w:r w:rsidR="0027496A" w:rsidRPr="00FD5845">
        <w:rPr>
          <w:rFonts w:asciiTheme="minorEastAsia" w:hAnsiTheme="minorEastAsia" w:hint="eastAsia"/>
          <w:sz w:val="22"/>
        </w:rPr>
        <w:t>の</w:t>
      </w:r>
      <w:r w:rsidR="00B22F8D" w:rsidRPr="00FD5845">
        <w:rPr>
          <w:rFonts w:asciiTheme="minorEastAsia" w:hAnsiTheme="minorEastAsia" w:hint="eastAsia"/>
          <w:sz w:val="22"/>
        </w:rPr>
        <w:t>譲渡・転貸</w:t>
      </w:r>
    </w:p>
    <w:p w14:paraId="6582D6FE" w14:textId="77777777" w:rsidR="00B22F8D" w:rsidRPr="00020510" w:rsidRDefault="00020510" w:rsidP="00020510">
      <w:pPr>
        <w:pStyle w:val="a9"/>
        <w:spacing w:line="240" w:lineRule="auto"/>
        <w:ind w:left="1280" w:hangingChars="200" w:hanging="440"/>
        <w:rPr>
          <w:rFonts w:asciiTheme="minorEastAsia" w:hAnsiTheme="minorEastAsia"/>
          <w:sz w:val="22"/>
        </w:rPr>
      </w:pPr>
      <w:r>
        <w:rPr>
          <w:rFonts w:asciiTheme="minorEastAsia" w:hAnsiTheme="minorEastAsia" w:hint="eastAsia"/>
          <w:sz w:val="22"/>
        </w:rPr>
        <w:t xml:space="preserve">②　</w:t>
      </w:r>
      <w:r w:rsidR="007C5D81" w:rsidRPr="00020510">
        <w:rPr>
          <w:rFonts w:asciiTheme="minorEastAsia" w:hAnsiTheme="minorEastAsia"/>
          <w:sz w:val="22"/>
        </w:rPr>
        <w:t xml:space="preserve"> </w:t>
      </w:r>
      <w:r w:rsidR="00B22F8D" w:rsidRPr="00020510">
        <w:rPr>
          <w:rFonts w:asciiTheme="minorEastAsia" w:hAnsiTheme="minorEastAsia" w:hint="eastAsia"/>
          <w:sz w:val="22"/>
        </w:rPr>
        <w:t>使用貸借であっても、事実上の転貸に類似し、</w:t>
      </w:r>
      <w:r w:rsidR="0027496A" w:rsidRPr="00020510">
        <w:rPr>
          <w:rFonts w:asciiTheme="minorEastAsia" w:hAnsiTheme="minorEastAsia" w:hint="eastAsia"/>
          <w:sz w:val="22"/>
        </w:rPr>
        <w:t>本件土地</w:t>
      </w:r>
      <w:r w:rsidR="00B22F8D" w:rsidRPr="00020510">
        <w:rPr>
          <w:rFonts w:asciiTheme="minorEastAsia" w:hAnsiTheme="minorEastAsia" w:hint="eastAsia"/>
          <w:sz w:val="22"/>
        </w:rPr>
        <w:t>上で不特定又は多数の者に</w:t>
      </w:r>
      <w:r w:rsidR="007C5D81" w:rsidRPr="00020510">
        <w:rPr>
          <w:rFonts w:asciiTheme="minorEastAsia" w:hAnsiTheme="minorEastAsia" w:hint="eastAsia"/>
          <w:sz w:val="22"/>
        </w:rPr>
        <w:t>よ</w:t>
      </w:r>
      <w:r w:rsidR="006765FF" w:rsidRPr="00020510">
        <w:rPr>
          <w:rFonts w:asciiTheme="minorEastAsia" w:hAnsiTheme="minorEastAsia" w:hint="eastAsia"/>
          <w:sz w:val="22"/>
        </w:rPr>
        <w:t>る占有が発生する状況となるような土地利用形態</w:t>
      </w:r>
    </w:p>
    <w:p w14:paraId="677EBBAB" w14:textId="77777777" w:rsidR="00CD5087" w:rsidRPr="00020510" w:rsidRDefault="00020510" w:rsidP="00020510">
      <w:pPr>
        <w:spacing w:line="240" w:lineRule="auto"/>
        <w:ind w:firstLineChars="400" w:firstLine="880"/>
        <w:rPr>
          <w:rFonts w:asciiTheme="minorEastAsia" w:hAnsiTheme="minorEastAsia"/>
          <w:sz w:val="22"/>
        </w:rPr>
      </w:pPr>
      <w:r>
        <w:rPr>
          <w:rFonts w:asciiTheme="minorEastAsia" w:hAnsiTheme="minorEastAsia" w:hint="eastAsia"/>
          <w:sz w:val="22"/>
        </w:rPr>
        <w:t xml:space="preserve">③　</w:t>
      </w:r>
      <w:r w:rsidR="00B22F8D" w:rsidRPr="00020510">
        <w:rPr>
          <w:rFonts w:asciiTheme="minorEastAsia" w:hAnsiTheme="minorEastAsia" w:hint="eastAsia"/>
          <w:sz w:val="22"/>
        </w:rPr>
        <w:t>信託受益権の設定</w:t>
      </w:r>
    </w:p>
    <w:p w14:paraId="03F27075" w14:textId="77777777" w:rsidR="002F30E8" w:rsidRPr="00020510" w:rsidRDefault="00020510" w:rsidP="00020510">
      <w:pPr>
        <w:spacing w:line="240" w:lineRule="auto"/>
        <w:ind w:firstLineChars="400" w:firstLine="880"/>
        <w:rPr>
          <w:rFonts w:asciiTheme="minorEastAsia" w:hAnsiTheme="minorEastAsia"/>
          <w:sz w:val="22"/>
        </w:rPr>
      </w:pPr>
      <w:r>
        <w:rPr>
          <w:rFonts w:asciiTheme="minorEastAsia" w:hAnsiTheme="minorEastAsia" w:hint="eastAsia"/>
          <w:sz w:val="22"/>
        </w:rPr>
        <w:t xml:space="preserve">④　</w:t>
      </w:r>
      <w:r w:rsidR="001A3F94" w:rsidRPr="00020510">
        <w:rPr>
          <w:rFonts w:asciiTheme="minorEastAsia" w:hAnsiTheme="minorEastAsia" w:hint="eastAsia"/>
          <w:sz w:val="22"/>
        </w:rPr>
        <w:t>県の承諾のない担保提供</w:t>
      </w:r>
    </w:p>
    <w:p w14:paraId="06D0EA1C" w14:textId="77777777" w:rsidR="00EF0191" w:rsidRPr="00020510" w:rsidRDefault="00020510" w:rsidP="00020510">
      <w:pPr>
        <w:spacing w:line="240" w:lineRule="auto"/>
        <w:ind w:leftChars="400" w:left="1060" w:hangingChars="100" w:hanging="220"/>
        <w:rPr>
          <w:rFonts w:asciiTheme="minorEastAsia" w:hAnsiTheme="minorEastAsia"/>
          <w:sz w:val="22"/>
        </w:rPr>
      </w:pPr>
      <w:r>
        <w:rPr>
          <w:rFonts w:asciiTheme="minorEastAsia" w:hAnsiTheme="minorEastAsia" w:hint="eastAsia"/>
          <w:sz w:val="22"/>
        </w:rPr>
        <w:t xml:space="preserve">⑤　</w:t>
      </w:r>
      <w:r w:rsidR="00147A79" w:rsidRPr="00020510">
        <w:rPr>
          <w:rFonts w:asciiTheme="minorEastAsia" w:hAnsiTheme="minorEastAsia" w:hint="eastAsia"/>
          <w:sz w:val="22"/>
        </w:rPr>
        <w:t>県の承諾のない、</w:t>
      </w:r>
      <w:r w:rsidR="0027496A" w:rsidRPr="00020510">
        <w:rPr>
          <w:rFonts w:asciiTheme="minorEastAsia" w:hAnsiTheme="minorEastAsia" w:hint="eastAsia"/>
          <w:sz w:val="22"/>
        </w:rPr>
        <w:t>本件土地</w:t>
      </w:r>
      <w:r w:rsidR="00147A79" w:rsidRPr="00020510">
        <w:rPr>
          <w:rFonts w:asciiTheme="minorEastAsia" w:hAnsiTheme="minorEastAsia" w:hint="eastAsia"/>
          <w:sz w:val="22"/>
        </w:rPr>
        <w:t>の区画形質の変更及び</w:t>
      </w:r>
      <w:r w:rsidR="0027496A" w:rsidRPr="00020510">
        <w:rPr>
          <w:rFonts w:asciiTheme="minorEastAsia" w:hAnsiTheme="minorEastAsia" w:hint="eastAsia"/>
          <w:sz w:val="22"/>
        </w:rPr>
        <w:t>本件土地</w:t>
      </w:r>
      <w:r w:rsidR="00147A79" w:rsidRPr="00020510">
        <w:rPr>
          <w:rFonts w:asciiTheme="minorEastAsia" w:hAnsiTheme="minorEastAsia" w:hint="eastAsia"/>
          <w:sz w:val="22"/>
        </w:rPr>
        <w:t>上の建物を増築若しくは改築、又は建替</w:t>
      </w:r>
    </w:p>
    <w:p w14:paraId="17B1F117" w14:textId="77777777" w:rsidR="005E230C" w:rsidRPr="00FD5845" w:rsidRDefault="00EF0191" w:rsidP="000840F5">
      <w:pPr>
        <w:spacing w:line="240" w:lineRule="auto"/>
        <w:ind w:firstLineChars="400" w:firstLine="880"/>
        <w:rPr>
          <w:rFonts w:asciiTheme="minorEastAsia" w:hAnsiTheme="minorEastAsia"/>
          <w:sz w:val="22"/>
        </w:rPr>
      </w:pPr>
      <w:r w:rsidRPr="00FD5845">
        <w:rPr>
          <w:rFonts w:asciiTheme="minorEastAsia" w:hAnsiTheme="minorEastAsia" w:hint="eastAsia"/>
          <w:sz w:val="22"/>
        </w:rPr>
        <w:lastRenderedPageBreak/>
        <w:t>⑥　契約更新や建物再築による</w:t>
      </w:r>
      <w:r w:rsidR="003F656D" w:rsidRPr="00FD5845">
        <w:rPr>
          <w:rFonts w:asciiTheme="minorEastAsia" w:hAnsiTheme="minorEastAsia" w:hint="eastAsia"/>
          <w:sz w:val="22"/>
        </w:rPr>
        <w:t>契約</w:t>
      </w:r>
      <w:r w:rsidRPr="00FD5845">
        <w:rPr>
          <w:rFonts w:asciiTheme="minorEastAsia" w:hAnsiTheme="minorEastAsia" w:hint="eastAsia"/>
          <w:sz w:val="22"/>
        </w:rPr>
        <w:t>期間の延長</w:t>
      </w:r>
    </w:p>
    <w:p w14:paraId="207ACCAF" w14:textId="77777777" w:rsidR="000840F5" w:rsidRPr="00FD5845" w:rsidRDefault="000840F5" w:rsidP="000840F5">
      <w:pPr>
        <w:spacing w:line="240" w:lineRule="auto"/>
        <w:ind w:firstLineChars="400" w:firstLine="880"/>
        <w:rPr>
          <w:rFonts w:asciiTheme="minorEastAsia" w:hAnsiTheme="minorEastAsia"/>
          <w:sz w:val="22"/>
        </w:rPr>
      </w:pPr>
    </w:p>
    <w:p w14:paraId="220B1A6F" w14:textId="77777777" w:rsidR="002F30E8" w:rsidRPr="00FD5845" w:rsidRDefault="002F30E8" w:rsidP="002F30E8">
      <w:pPr>
        <w:spacing w:line="240" w:lineRule="auto"/>
        <w:rPr>
          <w:rFonts w:asciiTheme="minorEastAsia" w:hAnsiTheme="minorEastAsia"/>
          <w:sz w:val="22"/>
        </w:rPr>
      </w:pPr>
      <w:r w:rsidRPr="00FD5845">
        <w:rPr>
          <w:rFonts w:asciiTheme="minorEastAsia" w:hAnsiTheme="minorEastAsia" w:hint="eastAsia"/>
          <w:sz w:val="22"/>
        </w:rPr>
        <w:t xml:space="preserve">　</w:t>
      </w:r>
      <w:r w:rsidR="00055B9C" w:rsidRPr="00FD5845">
        <w:rPr>
          <w:rFonts w:asciiTheme="minorEastAsia" w:hAnsiTheme="minorEastAsia" w:hint="eastAsia"/>
          <w:sz w:val="22"/>
        </w:rPr>
        <w:t>（３</w:t>
      </w:r>
      <w:r w:rsidRPr="00FD5845">
        <w:rPr>
          <w:rFonts w:asciiTheme="minorEastAsia" w:hAnsiTheme="minorEastAsia" w:hint="eastAsia"/>
          <w:sz w:val="22"/>
        </w:rPr>
        <w:t>）</w:t>
      </w:r>
      <w:r w:rsidR="006765FF" w:rsidRPr="00FD5845">
        <w:rPr>
          <w:rFonts w:asciiTheme="minorEastAsia" w:hAnsiTheme="minorEastAsia" w:hint="eastAsia"/>
          <w:sz w:val="22"/>
        </w:rPr>
        <w:t>土地の管理</w:t>
      </w:r>
    </w:p>
    <w:p w14:paraId="1F01EB65" w14:textId="01782FB8" w:rsidR="00E25C22" w:rsidRPr="00FD5845" w:rsidRDefault="003E2348" w:rsidP="005048DA">
      <w:pPr>
        <w:spacing w:line="240" w:lineRule="auto"/>
        <w:ind w:firstLineChars="400" w:firstLine="880"/>
        <w:rPr>
          <w:rFonts w:asciiTheme="minorEastAsia" w:hAnsiTheme="minorEastAsia"/>
          <w:sz w:val="22"/>
        </w:rPr>
      </w:pPr>
      <w:r w:rsidRPr="00FD5845">
        <w:rPr>
          <w:rFonts w:asciiTheme="minorEastAsia" w:hAnsiTheme="minorEastAsia" w:hint="eastAsia"/>
          <w:sz w:val="22"/>
        </w:rPr>
        <w:t>定借契約期間中、次</w:t>
      </w:r>
      <w:r w:rsidR="00E25C22" w:rsidRPr="00FD5845">
        <w:rPr>
          <w:rFonts w:asciiTheme="minorEastAsia" w:hAnsiTheme="minorEastAsia" w:hint="eastAsia"/>
          <w:sz w:val="22"/>
        </w:rPr>
        <w:t>に掲げる事項について、</w:t>
      </w:r>
      <w:r w:rsidR="001203E3">
        <w:rPr>
          <w:rFonts w:asciiTheme="minorEastAsia" w:hAnsiTheme="minorEastAsia" w:hint="eastAsia"/>
          <w:sz w:val="22"/>
        </w:rPr>
        <w:t>借受者</w:t>
      </w:r>
      <w:r w:rsidR="00E25C22" w:rsidRPr="00FD5845">
        <w:rPr>
          <w:rFonts w:asciiTheme="minorEastAsia" w:hAnsiTheme="minorEastAsia" w:hint="eastAsia"/>
          <w:sz w:val="22"/>
        </w:rPr>
        <w:t>（契約者）</w:t>
      </w:r>
      <w:r w:rsidR="002F30E8" w:rsidRPr="00FD5845">
        <w:rPr>
          <w:rFonts w:asciiTheme="minorEastAsia" w:hAnsiTheme="minorEastAsia" w:hint="eastAsia"/>
          <w:sz w:val="22"/>
        </w:rPr>
        <w:t>において厳重に管理す</w:t>
      </w:r>
    </w:p>
    <w:p w14:paraId="27B037B7" w14:textId="77777777" w:rsidR="002F30E8" w:rsidRPr="00FD5845" w:rsidRDefault="002F30E8" w:rsidP="005048DA">
      <w:pPr>
        <w:spacing w:line="240" w:lineRule="auto"/>
        <w:ind w:firstLineChars="300" w:firstLine="660"/>
        <w:rPr>
          <w:rFonts w:asciiTheme="minorEastAsia" w:hAnsiTheme="minorEastAsia"/>
          <w:sz w:val="22"/>
        </w:rPr>
      </w:pPr>
      <w:r w:rsidRPr="00FD5845">
        <w:rPr>
          <w:rFonts w:asciiTheme="minorEastAsia" w:hAnsiTheme="minorEastAsia" w:hint="eastAsia"/>
          <w:sz w:val="22"/>
        </w:rPr>
        <w:t>るとともに、問題が発生した際には、直ちに県に連絡することとする。</w:t>
      </w:r>
    </w:p>
    <w:p w14:paraId="2E563FE6" w14:textId="77777777" w:rsidR="00BE5881" w:rsidRPr="00FD5845" w:rsidRDefault="0027496A" w:rsidP="005048DA">
      <w:pPr>
        <w:pStyle w:val="a9"/>
        <w:numPr>
          <w:ilvl w:val="0"/>
          <w:numId w:val="18"/>
        </w:numPr>
        <w:spacing w:line="240" w:lineRule="auto"/>
        <w:ind w:leftChars="0"/>
        <w:rPr>
          <w:rFonts w:asciiTheme="minorEastAsia" w:hAnsiTheme="minorEastAsia"/>
          <w:sz w:val="22"/>
        </w:rPr>
      </w:pPr>
      <w:r w:rsidRPr="00FD5845">
        <w:rPr>
          <w:rFonts w:asciiTheme="minorEastAsia" w:hAnsiTheme="minorEastAsia" w:hint="eastAsia"/>
          <w:sz w:val="22"/>
        </w:rPr>
        <w:t>本件土地</w:t>
      </w:r>
      <w:r w:rsidR="002F30E8" w:rsidRPr="00FD5845">
        <w:rPr>
          <w:rFonts w:asciiTheme="minorEastAsia" w:hAnsiTheme="minorEastAsia" w:hint="eastAsia"/>
          <w:sz w:val="22"/>
        </w:rPr>
        <w:t>の隣地地権者との境界に係る越境等</w:t>
      </w:r>
    </w:p>
    <w:p w14:paraId="3DDE1AEB" w14:textId="77777777" w:rsidR="002F30E8" w:rsidRPr="00FD5845" w:rsidRDefault="0027496A" w:rsidP="005048DA">
      <w:pPr>
        <w:pStyle w:val="a9"/>
        <w:numPr>
          <w:ilvl w:val="0"/>
          <w:numId w:val="18"/>
        </w:numPr>
        <w:spacing w:line="240" w:lineRule="auto"/>
        <w:ind w:leftChars="0"/>
        <w:rPr>
          <w:rFonts w:asciiTheme="minorEastAsia" w:hAnsiTheme="minorEastAsia"/>
          <w:sz w:val="22"/>
        </w:rPr>
      </w:pPr>
      <w:r w:rsidRPr="00FD5845">
        <w:rPr>
          <w:rFonts w:asciiTheme="minorEastAsia" w:hAnsiTheme="minorEastAsia" w:hint="eastAsia"/>
          <w:sz w:val="22"/>
        </w:rPr>
        <w:t>本件土地</w:t>
      </w:r>
      <w:r w:rsidR="002F30E8" w:rsidRPr="00FD5845">
        <w:rPr>
          <w:rFonts w:asciiTheme="minorEastAsia" w:hAnsiTheme="minorEastAsia" w:hint="eastAsia"/>
          <w:sz w:val="22"/>
        </w:rPr>
        <w:t>内及び周辺における天災、地盤沈下、地下埋設物の発見、不法投棄等</w:t>
      </w:r>
    </w:p>
    <w:p w14:paraId="0CBB8456" w14:textId="77777777" w:rsidR="00A80CAF" w:rsidRPr="00FD5845" w:rsidRDefault="002F30E8" w:rsidP="00A80CAF">
      <w:pPr>
        <w:pStyle w:val="a9"/>
        <w:numPr>
          <w:ilvl w:val="0"/>
          <w:numId w:val="18"/>
        </w:numPr>
        <w:spacing w:line="240" w:lineRule="auto"/>
        <w:ind w:leftChars="0"/>
        <w:rPr>
          <w:rFonts w:asciiTheme="minorEastAsia" w:hAnsiTheme="minorEastAsia"/>
          <w:sz w:val="22"/>
        </w:rPr>
      </w:pPr>
      <w:r w:rsidRPr="00FD5845">
        <w:rPr>
          <w:rFonts w:asciiTheme="minorEastAsia" w:hAnsiTheme="minorEastAsia" w:hint="eastAsia"/>
          <w:sz w:val="22"/>
        </w:rPr>
        <w:t>その他、</w:t>
      </w:r>
      <w:r w:rsidR="0027496A" w:rsidRPr="00FD5845">
        <w:rPr>
          <w:rFonts w:asciiTheme="minorEastAsia" w:hAnsiTheme="minorEastAsia" w:hint="eastAsia"/>
          <w:sz w:val="22"/>
        </w:rPr>
        <w:t>本件土地</w:t>
      </w:r>
      <w:r w:rsidRPr="00FD5845">
        <w:rPr>
          <w:rFonts w:asciiTheme="minorEastAsia" w:hAnsiTheme="minorEastAsia" w:hint="eastAsia"/>
          <w:sz w:val="22"/>
        </w:rPr>
        <w:t>の管理及び</w:t>
      </w:r>
      <w:r w:rsidR="0027496A" w:rsidRPr="00FD5845">
        <w:rPr>
          <w:rFonts w:asciiTheme="minorEastAsia" w:hAnsiTheme="minorEastAsia" w:hint="eastAsia"/>
          <w:sz w:val="22"/>
        </w:rPr>
        <w:t>本件土地</w:t>
      </w:r>
      <w:r w:rsidRPr="00FD5845">
        <w:rPr>
          <w:rFonts w:asciiTheme="minorEastAsia" w:hAnsiTheme="minorEastAsia" w:hint="eastAsia"/>
          <w:sz w:val="22"/>
        </w:rPr>
        <w:t>上の施設運営に重大な影響を及ぼすもの</w:t>
      </w:r>
    </w:p>
    <w:p w14:paraId="10D09E5A" w14:textId="77777777" w:rsidR="009B7734" w:rsidRPr="00FD5845" w:rsidRDefault="009B7734" w:rsidP="00A80CAF">
      <w:pPr>
        <w:spacing w:line="240" w:lineRule="auto"/>
        <w:ind w:firstLineChars="150" w:firstLine="330"/>
        <w:rPr>
          <w:rFonts w:asciiTheme="minorEastAsia" w:hAnsiTheme="minorEastAsia"/>
          <w:sz w:val="22"/>
        </w:rPr>
      </w:pPr>
    </w:p>
    <w:p w14:paraId="2E57A4A2" w14:textId="77777777" w:rsidR="000137C9" w:rsidRPr="00FD5845" w:rsidRDefault="00055B9C" w:rsidP="00622C3F">
      <w:pPr>
        <w:spacing w:line="240" w:lineRule="auto"/>
        <w:ind w:firstLineChars="100" w:firstLine="220"/>
        <w:rPr>
          <w:rFonts w:asciiTheme="minorEastAsia" w:hAnsiTheme="minorEastAsia"/>
          <w:sz w:val="22"/>
        </w:rPr>
      </w:pPr>
      <w:r w:rsidRPr="00FD5845">
        <w:rPr>
          <w:rFonts w:asciiTheme="minorEastAsia" w:hAnsiTheme="minorEastAsia" w:hint="eastAsia"/>
          <w:sz w:val="22"/>
        </w:rPr>
        <w:t>（</w:t>
      </w:r>
      <w:r w:rsidR="00A80CAF" w:rsidRPr="00FD5845">
        <w:rPr>
          <w:rFonts w:asciiTheme="minorEastAsia" w:hAnsiTheme="minorEastAsia" w:hint="eastAsia"/>
          <w:sz w:val="22"/>
        </w:rPr>
        <w:t>４</w:t>
      </w:r>
      <w:r w:rsidR="009D7721" w:rsidRPr="00FD5845">
        <w:rPr>
          <w:rFonts w:asciiTheme="minorEastAsia" w:hAnsiTheme="minorEastAsia" w:hint="eastAsia"/>
          <w:sz w:val="22"/>
        </w:rPr>
        <w:t>）埋蔵文化財</w:t>
      </w:r>
    </w:p>
    <w:p w14:paraId="7353AEB2" w14:textId="77777777" w:rsidR="00555A57" w:rsidRPr="00FD5845" w:rsidRDefault="0027496A" w:rsidP="007F582D">
      <w:pPr>
        <w:spacing w:line="240" w:lineRule="auto"/>
        <w:ind w:leftChars="300" w:left="630" w:firstLineChars="100" w:firstLine="220"/>
        <w:rPr>
          <w:rFonts w:asciiTheme="minorEastAsia" w:hAnsiTheme="minorEastAsia"/>
          <w:sz w:val="22"/>
        </w:rPr>
      </w:pPr>
      <w:r w:rsidRPr="00FD5845">
        <w:rPr>
          <w:rFonts w:asciiTheme="minorEastAsia" w:hAnsiTheme="minorEastAsia" w:hint="eastAsia"/>
          <w:sz w:val="22"/>
        </w:rPr>
        <w:t>本件土地</w:t>
      </w:r>
      <w:r w:rsidR="000D0EFB" w:rsidRPr="00FD5845">
        <w:rPr>
          <w:rFonts w:asciiTheme="minorEastAsia" w:hAnsiTheme="minorEastAsia" w:hint="eastAsia"/>
          <w:sz w:val="22"/>
        </w:rPr>
        <w:t>は埋蔵文化財包蔵地に該当しないが</w:t>
      </w:r>
      <w:r w:rsidR="009D7721" w:rsidRPr="00FD5845">
        <w:rPr>
          <w:rFonts w:asciiTheme="minorEastAsia" w:hAnsiTheme="minorEastAsia" w:hint="eastAsia"/>
          <w:sz w:val="22"/>
        </w:rPr>
        <w:t>、工事の実施</w:t>
      </w:r>
      <w:r w:rsidR="000137C9" w:rsidRPr="00FD5845">
        <w:rPr>
          <w:rFonts w:asciiTheme="minorEastAsia" w:hAnsiTheme="minorEastAsia" w:hint="eastAsia"/>
          <w:sz w:val="22"/>
        </w:rPr>
        <w:t>に当たっては、</w:t>
      </w:r>
      <w:r w:rsidR="00A836AD" w:rsidRPr="00FD5845">
        <w:rPr>
          <w:rFonts w:asciiTheme="minorEastAsia" w:hAnsiTheme="minorEastAsia" w:hint="eastAsia"/>
          <w:sz w:val="22"/>
        </w:rPr>
        <w:t>筑後</w:t>
      </w:r>
      <w:r w:rsidR="009D7721" w:rsidRPr="00FD5845">
        <w:rPr>
          <w:rFonts w:asciiTheme="minorEastAsia" w:hAnsiTheme="minorEastAsia" w:hint="eastAsia"/>
          <w:sz w:val="22"/>
        </w:rPr>
        <w:t>市教育委員会と事前</w:t>
      </w:r>
      <w:r w:rsidR="000D0EFB" w:rsidRPr="00FD5845">
        <w:rPr>
          <w:rFonts w:asciiTheme="minorEastAsia" w:hAnsiTheme="minorEastAsia" w:hint="eastAsia"/>
          <w:sz w:val="22"/>
        </w:rPr>
        <w:t>に協議・確認すること</w:t>
      </w:r>
      <w:r w:rsidR="00C014F3" w:rsidRPr="00FD5845">
        <w:rPr>
          <w:rFonts w:asciiTheme="minorEastAsia" w:hAnsiTheme="minorEastAsia" w:hint="eastAsia"/>
          <w:sz w:val="22"/>
        </w:rPr>
        <w:t>。</w:t>
      </w:r>
      <w:r w:rsidR="000137C9" w:rsidRPr="00FD5845">
        <w:rPr>
          <w:rFonts w:asciiTheme="minorEastAsia" w:hAnsiTheme="minorEastAsia" w:hint="eastAsia"/>
          <w:sz w:val="22"/>
        </w:rPr>
        <w:t>埋蔵文化財が存在することが判</w:t>
      </w:r>
      <w:r w:rsidR="009D7721" w:rsidRPr="00FD5845">
        <w:rPr>
          <w:rFonts w:asciiTheme="minorEastAsia" w:hAnsiTheme="minorEastAsia" w:hint="eastAsia"/>
          <w:sz w:val="22"/>
        </w:rPr>
        <w:t>明した場合の取り扱いについては、別途、県と協議</w:t>
      </w:r>
      <w:r w:rsidR="00C028B4" w:rsidRPr="00FD5845">
        <w:rPr>
          <w:rFonts w:asciiTheme="minorEastAsia" w:hAnsiTheme="minorEastAsia" w:hint="eastAsia"/>
          <w:sz w:val="22"/>
        </w:rPr>
        <w:t>することとする</w:t>
      </w:r>
      <w:r w:rsidR="000137C9" w:rsidRPr="00FD5845">
        <w:rPr>
          <w:rFonts w:asciiTheme="minorEastAsia" w:hAnsiTheme="minorEastAsia" w:hint="eastAsia"/>
          <w:sz w:val="22"/>
        </w:rPr>
        <w:t>。</w:t>
      </w:r>
    </w:p>
    <w:p w14:paraId="6C61C651" w14:textId="77777777" w:rsidR="00D8753E" w:rsidRPr="00FD5845" w:rsidRDefault="00D8753E" w:rsidP="00A80CAF">
      <w:pPr>
        <w:spacing w:line="240" w:lineRule="auto"/>
        <w:ind w:firstLineChars="350" w:firstLine="770"/>
        <w:rPr>
          <w:rFonts w:asciiTheme="minorEastAsia" w:hAnsiTheme="minorEastAsia"/>
          <w:sz w:val="22"/>
        </w:rPr>
      </w:pPr>
    </w:p>
    <w:p w14:paraId="7E0201BD" w14:textId="77777777" w:rsidR="00AE2E97" w:rsidRPr="00FD5845" w:rsidRDefault="00622C3F" w:rsidP="00AE2E97">
      <w:pPr>
        <w:spacing w:line="240" w:lineRule="auto"/>
        <w:rPr>
          <w:rFonts w:asciiTheme="minorEastAsia" w:hAnsiTheme="minorEastAsia"/>
          <w:sz w:val="22"/>
        </w:rPr>
      </w:pPr>
      <w:r w:rsidRPr="00FD5845">
        <w:rPr>
          <w:rFonts w:asciiTheme="minorEastAsia" w:hAnsiTheme="minorEastAsia" w:hint="eastAsia"/>
          <w:sz w:val="22"/>
        </w:rPr>
        <w:t xml:space="preserve">　</w:t>
      </w:r>
      <w:r w:rsidR="009B146A" w:rsidRPr="00FD5845">
        <w:rPr>
          <w:rFonts w:asciiTheme="minorEastAsia" w:hAnsiTheme="minorEastAsia" w:hint="eastAsia"/>
          <w:sz w:val="22"/>
        </w:rPr>
        <w:t>（５）</w:t>
      </w:r>
      <w:r w:rsidR="00AE2E97" w:rsidRPr="00FD5845">
        <w:rPr>
          <w:rFonts w:asciiTheme="minorEastAsia" w:hAnsiTheme="minorEastAsia" w:hint="eastAsia"/>
          <w:sz w:val="22"/>
        </w:rPr>
        <w:t>施設整備における良好な環境の確保及び地域との調和</w:t>
      </w:r>
    </w:p>
    <w:p w14:paraId="2E09BAA7" w14:textId="77777777" w:rsidR="00AE2E97" w:rsidRPr="00FD5845" w:rsidRDefault="00A836AD" w:rsidP="00622C3F">
      <w:pPr>
        <w:spacing w:line="240" w:lineRule="auto"/>
        <w:ind w:firstLineChars="400" w:firstLine="880"/>
        <w:rPr>
          <w:rFonts w:asciiTheme="minorEastAsia" w:hAnsiTheme="minorEastAsia"/>
          <w:sz w:val="22"/>
        </w:rPr>
      </w:pPr>
      <w:r w:rsidRPr="00FD5845">
        <w:rPr>
          <w:rFonts w:asciiTheme="minorEastAsia" w:hAnsiTheme="minorEastAsia" w:hint="eastAsia"/>
          <w:sz w:val="22"/>
        </w:rPr>
        <w:t>①</w:t>
      </w:r>
      <w:r w:rsidR="00AE2E97" w:rsidRPr="00FD5845">
        <w:rPr>
          <w:rFonts w:asciiTheme="minorEastAsia" w:hAnsiTheme="minorEastAsia" w:hint="eastAsia"/>
          <w:sz w:val="22"/>
        </w:rPr>
        <w:t xml:space="preserve">　日影や周辺の景観及び環境に十分配慮するとともに、都市計画法、建築基準法や</w:t>
      </w:r>
    </w:p>
    <w:p w14:paraId="464A7069" w14:textId="77777777" w:rsidR="00824F88" w:rsidRPr="00FD5845" w:rsidRDefault="00AE2E97" w:rsidP="00622C3F">
      <w:pPr>
        <w:spacing w:line="240" w:lineRule="auto"/>
        <w:ind w:firstLineChars="500" w:firstLine="1100"/>
        <w:rPr>
          <w:rFonts w:asciiTheme="minorEastAsia" w:hAnsiTheme="minorEastAsia"/>
          <w:sz w:val="22"/>
        </w:rPr>
      </w:pPr>
      <w:r w:rsidRPr="00FD5845">
        <w:rPr>
          <w:rFonts w:asciiTheme="minorEastAsia" w:hAnsiTheme="minorEastAsia" w:hint="eastAsia"/>
          <w:sz w:val="22"/>
        </w:rPr>
        <w:t>地区計画等</w:t>
      </w:r>
      <w:r w:rsidR="00824F88" w:rsidRPr="00FD5845">
        <w:rPr>
          <w:rFonts w:asciiTheme="minorEastAsia" w:hAnsiTheme="minorEastAsia" w:hint="eastAsia"/>
          <w:sz w:val="22"/>
        </w:rPr>
        <w:t>の公法規制の内容にも留意の上、周辺環境との調和がとれた計画とする</w:t>
      </w:r>
    </w:p>
    <w:p w14:paraId="30C73A85" w14:textId="77777777" w:rsidR="00AE2E97" w:rsidRPr="00FD5845" w:rsidRDefault="00824F88" w:rsidP="00622C3F">
      <w:pPr>
        <w:spacing w:line="240" w:lineRule="auto"/>
        <w:ind w:firstLineChars="500" w:firstLine="1100"/>
        <w:rPr>
          <w:rFonts w:asciiTheme="minorEastAsia" w:hAnsiTheme="minorEastAsia"/>
          <w:sz w:val="22"/>
        </w:rPr>
      </w:pPr>
      <w:r w:rsidRPr="00FD5845">
        <w:rPr>
          <w:rFonts w:asciiTheme="minorEastAsia" w:hAnsiTheme="minorEastAsia" w:hint="eastAsia"/>
          <w:sz w:val="22"/>
        </w:rPr>
        <w:t>こと</w:t>
      </w:r>
      <w:r w:rsidR="00AE2E97" w:rsidRPr="00FD5845">
        <w:rPr>
          <w:rFonts w:asciiTheme="minorEastAsia" w:hAnsiTheme="minorEastAsia" w:hint="eastAsia"/>
          <w:sz w:val="22"/>
        </w:rPr>
        <w:t>。</w:t>
      </w:r>
    </w:p>
    <w:p w14:paraId="661CDA01" w14:textId="77777777" w:rsidR="00A35F83" w:rsidRPr="00FD5845" w:rsidRDefault="00A836AD" w:rsidP="00622C3F">
      <w:pPr>
        <w:spacing w:line="240" w:lineRule="auto"/>
        <w:ind w:firstLineChars="400" w:firstLine="880"/>
        <w:rPr>
          <w:rFonts w:asciiTheme="minorEastAsia" w:hAnsiTheme="minorEastAsia"/>
          <w:sz w:val="22"/>
        </w:rPr>
      </w:pPr>
      <w:r w:rsidRPr="00FD5845">
        <w:rPr>
          <w:rFonts w:asciiTheme="minorEastAsia" w:hAnsiTheme="minorEastAsia" w:hint="eastAsia"/>
          <w:sz w:val="22"/>
        </w:rPr>
        <w:t>②</w:t>
      </w:r>
      <w:r w:rsidR="00AE2E97" w:rsidRPr="00FD5845">
        <w:rPr>
          <w:rFonts w:asciiTheme="minorEastAsia" w:hAnsiTheme="minorEastAsia" w:hint="eastAsia"/>
          <w:sz w:val="22"/>
        </w:rPr>
        <w:t xml:space="preserve">　施設の設計、開発にあたり必要となる、隣地地主等の</w:t>
      </w:r>
      <w:r w:rsidR="0027496A" w:rsidRPr="00FD5845">
        <w:rPr>
          <w:rFonts w:asciiTheme="minorEastAsia" w:hAnsiTheme="minorEastAsia" w:hint="eastAsia"/>
          <w:sz w:val="22"/>
        </w:rPr>
        <w:t>本件土地</w:t>
      </w:r>
      <w:r w:rsidR="00AE2E97" w:rsidRPr="00FD5845">
        <w:rPr>
          <w:rFonts w:asciiTheme="minorEastAsia" w:hAnsiTheme="minorEastAsia" w:hint="eastAsia"/>
          <w:sz w:val="22"/>
        </w:rPr>
        <w:t>近隣の関係者、また</w:t>
      </w:r>
    </w:p>
    <w:p w14:paraId="7BE44275" w14:textId="77777777" w:rsidR="00AE2E97" w:rsidRPr="00FD5845" w:rsidRDefault="00A836AD" w:rsidP="001A3F94">
      <w:pPr>
        <w:spacing w:line="240" w:lineRule="auto"/>
        <w:ind w:firstLineChars="500" w:firstLine="1100"/>
        <w:rPr>
          <w:rFonts w:asciiTheme="minorEastAsia" w:hAnsiTheme="minorEastAsia"/>
          <w:sz w:val="22"/>
        </w:rPr>
      </w:pPr>
      <w:r w:rsidRPr="00FD5845">
        <w:rPr>
          <w:rFonts w:asciiTheme="minorEastAsia" w:hAnsiTheme="minorEastAsia" w:hint="eastAsia"/>
          <w:sz w:val="22"/>
        </w:rPr>
        <w:t>筑後</w:t>
      </w:r>
      <w:r w:rsidR="00AE2E97" w:rsidRPr="00FD5845">
        <w:rPr>
          <w:rFonts w:asciiTheme="minorEastAsia" w:hAnsiTheme="minorEastAsia" w:hint="eastAsia"/>
          <w:sz w:val="22"/>
        </w:rPr>
        <w:t>市等との具体的な協議については、それぞれ各事業</w:t>
      </w:r>
      <w:r w:rsidR="00824F88" w:rsidRPr="00FD5845">
        <w:rPr>
          <w:rFonts w:asciiTheme="minorEastAsia" w:hAnsiTheme="minorEastAsia" w:hint="eastAsia"/>
          <w:sz w:val="22"/>
        </w:rPr>
        <w:t>者において行うこと</w:t>
      </w:r>
      <w:r w:rsidR="00AE2E97" w:rsidRPr="00FD5845">
        <w:rPr>
          <w:rFonts w:asciiTheme="minorEastAsia" w:hAnsiTheme="minorEastAsia" w:hint="eastAsia"/>
          <w:sz w:val="22"/>
        </w:rPr>
        <w:t>。</w:t>
      </w:r>
    </w:p>
    <w:p w14:paraId="7ED68A7F" w14:textId="77777777" w:rsidR="00AE2E97" w:rsidRPr="00FD5845" w:rsidRDefault="00694F3C" w:rsidP="00694F3C">
      <w:pPr>
        <w:spacing w:line="240" w:lineRule="auto"/>
        <w:ind w:firstLineChars="400" w:firstLine="880"/>
        <w:rPr>
          <w:rFonts w:asciiTheme="minorEastAsia" w:hAnsiTheme="minorEastAsia"/>
          <w:sz w:val="22"/>
        </w:rPr>
      </w:pPr>
      <w:r w:rsidRPr="00FD5845">
        <w:rPr>
          <w:rFonts w:asciiTheme="minorEastAsia" w:hAnsiTheme="minorEastAsia" w:hint="eastAsia"/>
          <w:sz w:val="22"/>
        </w:rPr>
        <w:t>③</w:t>
      </w:r>
      <w:r w:rsidR="00AE2E97" w:rsidRPr="00FD5845">
        <w:rPr>
          <w:rFonts w:asciiTheme="minorEastAsia" w:hAnsiTheme="minorEastAsia" w:hint="eastAsia"/>
          <w:sz w:val="22"/>
        </w:rPr>
        <w:t xml:space="preserve">　各種景観計画、景観形成指針</w:t>
      </w:r>
      <w:r w:rsidR="00A836AD" w:rsidRPr="00FD5845">
        <w:rPr>
          <w:rFonts w:asciiTheme="minorEastAsia" w:hAnsiTheme="minorEastAsia" w:hint="eastAsia"/>
          <w:sz w:val="22"/>
        </w:rPr>
        <w:t>及び</w:t>
      </w:r>
      <w:r w:rsidR="00824F88" w:rsidRPr="00FD5845">
        <w:rPr>
          <w:rFonts w:asciiTheme="minorEastAsia" w:hAnsiTheme="minorEastAsia" w:hint="eastAsia"/>
          <w:sz w:val="22"/>
        </w:rPr>
        <w:t>景観条例等に適合した計画とすること</w:t>
      </w:r>
      <w:r w:rsidR="00AE2E97" w:rsidRPr="00FD5845">
        <w:rPr>
          <w:rFonts w:asciiTheme="minorEastAsia" w:hAnsiTheme="minorEastAsia" w:hint="eastAsia"/>
          <w:sz w:val="22"/>
        </w:rPr>
        <w:t>。</w:t>
      </w:r>
    </w:p>
    <w:p w14:paraId="078C1E0E" w14:textId="77777777" w:rsidR="009B146A" w:rsidRPr="00FD5845" w:rsidRDefault="00BA5953" w:rsidP="00622C3F">
      <w:pPr>
        <w:spacing w:line="240" w:lineRule="auto"/>
        <w:ind w:firstLineChars="400" w:firstLine="880"/>
        <w:rPr>
          <w:rFonts w:asciiTheme="minorEastAsia" w:hAnsiTheme="minorEastAsia"/>
          <w:sz w:val="22"/>
        </w:rPr>
      </w:pPr>
      <w:r w:rsidRPr="00FD5845">
        <w:rPr>
          <w:rFonts w:asciiTheme="minorEastAsia" w:hAnsiTheme="minorEastAsia" w:hint="eastAsia"/>
          <w:sz w:val="22"/>
        </w:rPr>
        <w:t>④</w:t>
      </w:r>
      <w:r w:rsidR="00622C3F" w:rsidRPr="00FD5845">
        <w:rPr>
          <w:rFonts w:asciiTheme="minorEastAsia" w:hAnsiTheme="minorEastAsia" w:hint="eastAsia"/>
          <w:sz w:val="22"/>
        </w:rPr>
        <w:t xml:space="preserve">　</w:t>
      </w:r>
      <w:r w:rsidR="00AE2E97" w:rsidRPr="00FD5845">
        <w:rPr>
          <w:rFonts w:asciiTheme="minorEastAsia" w:hAnsiTheme="minorEastAsia" w:hint="eastAsia"/>
          <w:sz w:val="22"/>
        </w:rPr>
        <w:t>車両の出</w:t>
      </w:r>
      <w:r w:rsidR="00F45DD7" w:rsidRPr="00FD5845">
        <w:rPr>
          <w:rFonts w:asciiTheme="minorEastAsia" w:hAnsiTheme="minorEastAsia" w:hint="eastAsia"/>
          <w:sz w:val="22"/>
        </w:rPr>
        <w:t>入りについては、交通規制及び交通実態に配慮した計画とすること</w:t>
      </w:r>
      <w:r w:rsidR="00AE2E97" w:rsidRPr="00FD5845">
        <w:rPr>
          <w:rFonts w:asciiTheme="minorEastAsia" w:hAnsiTheme="minorEastAsia" w:hint="eastAsia"/>
          <w:sz w:val="22"/>
        </w:rPr>
        <w:t>。</w:t>
      </w:r>
    </w:p>
    <w:p w14:paraId="2569B290" w14:textId="77777777" w:rsidR="00A836AD" w:rsidRPr="00FD5845" w:rsidRDefault="00A836AD" w:rsidP="00DB0406">
      <w:pPr>
        <w:pStyle w:val="a9"/>
        <w:spacing w:line="240" w:lineRule="auto"/>
        <w:ind w:leftChars="0" w:left="1240"/>
        <w:rPr>
          <w:rFonts w:asciiTheme="minorEastAsia" w:hAnsiTheme="minorEastAsia"/>
          <w:sz w:val="22"/>
        </w:rPr>
      </w:pPr>
    </w:p>
    <w:p w14:paraId="62F40FFC" w14:textId="77777777" w:rsidR="00055B9C" w:rsidRPr="00FD5845" w:rsidRDefault="00622C3F" w:rsidP="00E86900">
      <w:pPr>
        <w:spacing w:line="240" w:lineRule="auto"/>
        <w:rPr>
          <w:rFonts w:asciiTheme="minorEastAsia" w:hAnsiTheme="minorEastAsia"/>
          <w:sz w:val="22"/>
        </w:rPr>
      </w:pPr>
      <w:r w:rsidRPr="00FD5845">
        <w:rPr>
          <w:rFonts w:asciiTheme="minorEastAsia" w:hAnsiTheme="minorEastAsia" w:hint="eastAsia"/>
          <w:sz w:val="22"/>
        </w:rPr>
        <w:t xml:space="preserve">　（６）</w:t>
      </w:r>
      <w:r w:rsidR="00DB0406" w:rsidRPr="00FD5845">
        <w:rPr>
          <w:rFonts w:asciiTheme="minorEastAsia" w:hAnsiTheme="minorEastAsia" w:hint="eastAsia"/>
          <w:sz w:val="22"/>
        </w:rPr>
        <w:t>歩道の切り下げ</w:t>
      </w:r>
    </w:p>
    <w:p w14:paraId="48160FF0" w14:textId="77777777" w:rsidR="00DB0406" w:rsidRPr="00FD5845" w:rsidRDefault="00622C3F" w:rsidP="001172E7">
      <w:pPr>
        <w:spacing w:line="240" w:lineRule="auto"/>
        <w:rPr>
          <w:rFonts w:asciiTheme="minorEastAsia" w:hAnsiTheme="minorEastAsia"/>
          <w:sz w:val="22"/>
        </w:rPr>
      </w:pPr>
      <w:r w:rsidRPr="00FD5845">
        <w:rPr>
          <w:rFonts w:asciiTheme="minorEastAsia" w:hAnsiTheme="minorEastAsia" w:hint="eastAsia"/>
          <w:sz w:val="22"/>
        </w:rPr>
        <w:t xml:space="preserve">　　　　</w:t>
      </w:r>
      <w:r w:rsidR="001172E7" w:rsidRPr="00FD5845">
        <w:rPr>
          <w:rFonts w:asciiTheme="minorEastAsia" w:hAnsiTheme="minorEastAsia" w:hint="eastAsia"/>
          <w:sz w:val="22"/>
        </w:rPr>
        <w:t>歩道の切り下げ等を行う場合は</w:t>
      </w:r>
      <w:r w:rsidR="00DB0406" w:rsidRPr="00FD5845">
        <w:rPr>
          <w:rFonts w:asciiTheme="minorEastAsia" w:hAnsiTheme="minorEastAsia" w:hint="eastAsia"/>
          <w:sz w:val="22"/>
        </w:rPr>
        <w:t>、</w:t>
      </w:r>
      <w:r w:rsidR="001172E7" w:rsidRPr="00FD5845">
        <w:rPr>
          <w:rFonts w:asciiTheme="minorEastAsia" w:hAnsiTheme="minorEastAsia" w:hint="eastAsia"/>
          <w:sz w:val="22"/>
        </w:rPr>
        <w:t>道路管理者</w:t>
      </w:r>
      <w:r w:rsidR="00F45DD7" w:rsidRPr="00FD5845">
        <w:rPr>
          <w:rFonts w:asciiTheme="minorEastAsia" w:hAnsiTheme="minorEastAsia" w:hint="eastAsia"/>
          <w:sz w:val="22"/>
        </w:rPr>
        <w:t>と協議</w:t>
      </w:r>
      <w:r w:rsidR="00B21D9F" w:rsidRPr="00FD5845">
        <w:rPr>
          <w:rFonts w:asciiTheme="minorEastAsia" w:hAnsiTheme="minorEastAsia" w:hint="eastAsia"/>
          <w:sz w:val="22"/>
        </w:rPr>
        <w:t>の上、必要な対応</w:t>
      </w:r>
      <w:r w:rsidR="00F45DD7" w:rsidRPr="00FD5845">
        <w:rPr>
          <w:rFonts w:asciiTheme="minorEastAsia" w:hAnsiTheme="minorEastAsia" w:hint="eastAsia"/>
          <w:sz w:val="22"/>
        </w:rPr>
        <w:t>を行うこと。</w:t>
      </w:r>
    </w:p>
    <w:p w14:paraId="116E386A" w14:textId="613DD285" w:rsidR="001A3F94" w:rsidRPr="00FD5845" w:rsidRDefault="001A3F94" w:rsidP="005D473C">
      <w:pPr>
        <w:spacing w:line="240" w:lineRule="auto"/>
        <w:rPr>
          <w:rFonts w:asciiTheme="minorEastAsia" w:hAnsiTheme="minorEastAsia"/>
          <w:sz w:val="22"/>
        </w:rPr>
      </w:pPr>
      <w:r w:rsidRPr="00FD5845">
        <w:rPr>
          <w:rFonts w:asciiTheme="minorEastAsia" w:hAnsiTheme="minorEastAsia" w:hint="eastAsia"/>
          <w:sz w:val="22"/>
        </w:rPr>
        <w:t xml:space="preserve">　　　　なお、上記に係る費用については、</w:t>
      </w:r>
      <w:r w:rsidR="001203E3">
        <w:rPr>
          <w:rFonts w:asciiTheme="minorEastAsia" w:hAnsiTheme="minorEastAsia" w:hint="eastAsia"/>
          <w:sz w:val="22"/>
        </w:rPr>
        <w:t>借受者</w:t>
      </w:r>
      <w:r w:rsidRPr="00FD5845">
        <w:rPr>
          <w:rFonts w:asciiTheme="minorEastAsia" w:hAnsiTheme="minorEastAsia" w:hint="eastAsia"/>
          <w:sz w:val="22"/>
        </w:rPr>
        <w:t>（契約者）の負担とする。</w:t>
      </w:r>
    </w:p>
    <w:p w14:paraId="4C770643" w14:textId="77777777" w:rsidR="009D613F" w:rsidRPr="00FD5845" w:rsidRDefault="009D613F" w:rsidP="005D473C">
      <w:pPr>
        <w:spacing w:line="240" w:lineRule="auto"/>
        <w:rPr>
          <w:rFonts w:asciiTheme="minorEastAsia" w:hAnsiTheme="minorEastAsia"/>
          <w:sz w:val="22"/>
        </w:rPr>
      </w:pPr>
    </w:p>
    <w:p w14:paraId="0D380452" w14:textId="77777777" w:rsidR="00B734AA" w:rsidRPr="00FD5845" w:rsidRDefault="009D613F" w:rsidP="00370E68">
      <w:pPr>
        <w:spacing w:line="240" w:lineRule="auto"/>
        <w:ind w:left="880" w:hangingChars="400" w:hanging="880"/>
        <w:rPr>
          <w:rFonts w:asciiTheme="minorEastAsia" w:hAnsiTheme="minorEastAsia"/>
          <w:sz w:val="22"/>
        </w:rPr>
      </w:pPr>
      <w:r w:rsidRPr="00FD5845">
        <w:rPr>
          <w:rFonts w:asciiTheme="minorEastAsia" w:hAnsiTheme="minorEastAsia"/>
          <w:sz w:val="22"/>
        </w:rPr>
        <w:t xml:space="preserve">　（７）</w:t>
      </w:r>
      <w:r w:rsidR="00B734AA" w:rsidRPr="00FD5845">
        <w:rPr>
          <w:rFonts w:asciiTheme="minorEastAsia" w:hAnsiTheme="minorEastAsia"/>
          <w:sz w:val="22"/>
        </w:rPr>
        <w:t>基礎杭</w:t>
      </w:r>
    </w:p>
    <w:p w14:paraId="390A784F" w14:textId="77777777" w:rsidR="00370E68" w:rsidRPr="00FD5845" w:rsidRDefault="009D613F" w:rsidP="00B734AA">
      <w:pPr>
        <w:spacing w:line="240" w:lineRule="auto"/>
        <w:ind w:leftChars="400" w:left="840"/>
        <w:rPr>
          <w:rFonts w:asciiTheme="minorEastAsia" w:hAnsiTheme="minorEastAsia"/>
          <w:sz w:val="22"/>
        </w:rPr>
      </w:pPr>
      <w:r w:rsidRPr="00FD5845">
        <w:rPr>
          <w:rFonts w:asciiTheme="minorEastAsia" w:hAnsiTheme="minorEastAsia" w:hint="eastAsia"/>
          <w:sz w:val="22"/>
        </w:rPr>
        <w:t>敷地内に</w:t>
      </w:r>
      <w:r w:rsidR="00370E68" w:rsidRPr="00FD5845">
        <w:rPr>
          <w:rFonts w:asciiTheme="minorEastAsia" w:hAnsiTheme="minorEastAsia" w:hint="eastAsia"/>
          <w:sz w:val="22"/>
        </w:rPr>
        <w:t>基礎杭が</w:t>
      </w:r>
      <w:r w:rsidRPr="00FD5845">
        <w:rPr>
          <w:rFonts w:asciiTheme="minorEastAsia" w:hAnsiTheme="minorEastAsia" w:hint="eastAsia"/>
          <w:sz w:val="22"/>
        </w:rPr>
        <w:t>７３本残存している。杭を撤去する場合に係る費用については、</w:t>
      </w:r>
    </w:p>
    <w:p w14:paraId="61B64337" w14:textId="02A37327" w:rsidR="009D613F" w:rsidRPr="00FD5845" w:rsidRDefault="001203E3" w:rsidP="00B734AA">
      <w:pPr>
        <w:spacing w:line="240" w:lineRule="auto"/>
        <w:ind w:firstLineChars="400" w:firstLine="880"/>
        <w:rPr>
          <w:rFonts w:asciiTheme="minorEastAsia" w:hAnsiTheme="minorEastAsia"/>
          <w:sz w:val="22"/>
        </w:rPr>
      </w:pPr>
      <w:r>
        <w:rPr>
          <w:rFonts w:asciiTheme="minorEastAsia" w:hAnsiTheme="minorEastAsia" w:hint="eastAsia"/>
          <w:sz w:val="22"/>
        </w:rPr>
        <w:t>借受者</w:t>
      </w:r>
      <w:r w:rsidR="009D613F" w:rsidRPr="00FD5845">
        <w:rPr>
          <w:rFonts w:asciiTheme="minorEastAsia" w:hAnsiTheme="minorEastAsia" w:hint="eastAsia"/>
          <w:sz w:val="22"/>
        </w:rPr>
        <w:t>（契約者）の負担とする。</w:t>
      </w:r>
    </w:p>
    <w:p w14:paraId="283D90FD" w14:textId="77777777" w:rsidR="005D473C" w:rsidRPr="00FD5845" w:rsidRDefault="009D613F" w:rsidP="005D473C">
      <w:pPr>
        <w:spacing w:line="240" w:lineRule="auto"/>
        <w:rPr>
          <w:rFonts w:asciiTheme="minorEastAsia" w:hAnsiTheme="minorEastAsia"/>
          <w:sz w:val="22"/>
        </w:rPr>
      </w:pPr>
      <w:r w:rsidRPr="00FD5845">
        <w:rPr>
          <w:rFonts w:asciiTheme="minorEastAsia" w:hAnsiTheme="minorEastAsia"/>
          <w:sz w:val="22"/>
        </w:rPr>
        <w:t xml:space="preserve">　　　　</w:t>
      </w:r>
    </w:p>
    <w:p w14:paraId="5CF004FD" w14:textId="77777777" w:rsidR="005D473C" w:rsidRPr="00FD5845" w:rsidRDefault="00622C3F" w:rsidP="005D473C">
      <w:pPr>
        <w:spacing w:line="240" w:lineRule="auto"/>
        <w:rPr>
          <w:rFonts w:asciiTheme="minorEastAsia" w:hAnsiTheme="minorEastAsia"/>
          <w:sz w:val="22"/>
        </w:rPr>
      </w:pPr>
      <w:r w:rsidRPr="00FD5845">
        <w:rPr>
          <w:rFonts w:asciiTheme="minorEastAsia" w:hAnsiTheme="minorEastAsia" w:hint="eastAsia"/>
          <w:sz w:val="22"/>
        </w:rPr>
        <w:t xml:space="preserve">　</w:t>
      </w:r>
      <w:r w:rsidR="009D613F" w:rsidRPr="00FD5845">
        <w:rPr>
          <w:rFonts w:asciiTheme="minorEastAsia" w:hAnsiTheme="minorEastAsia" w:hint="eastAsia"/>
          <w:sz w:val="22"/>
        </w:rPr>
        <w:t>（８</w:t>
      </w:r>
      <w:r w:rsidR="005D473C" w:rsidRPr="00FD5845">
        <w:rPr>
          <w:rFonts w:asciiTheme="minorEastAsia" w:hAnsiTheme="minorEastAsia" w:hint="eastAsia"/>
          <w:sz w:val="22"/>
        </w:rPr>
        <w:t>）禁止する用途</w:t>
      </w:r>
    </w:p>
    <w:p w14:paraId="7EFC37E5" w14:textId="77777777" w:rsidR="00611A68" w:rsidRPr="00FD5845" w:rsidRDefault="00611A68" w:rsidP="005D473C">
      <w:pPr>
        <w:spacing w:line="240" w:lineRule="auto"/>
        <w:rPr>
          <w:rFonts w:asciiTheme="minorEastAsia" w:hAnsiTheme="minorEastAsia"/>
          <w:sz w:val="22"/>
        </w:rPr>
      </w:pPr>
      <w:r w:rsidRPr="00FD5845">
        <w:rPr>
          <w:rFonts w:asciiTheme="minorEastAsia" w:hAnsiTheme="minorEastAsia" w:hint="eastAsia"/>
          <w:sz w:val="22"/>
        </w:rPr>
        <w:t xml:space="preserve">　　　　①　居住（入所を含む。）の用に供すること。</w:t>
      </w:r>
    </w:p>
    <w:p w14:paraId="2CF9522A" w14:textId="77777777" w:rsidR="00540333" w:rsidRPr="00FD5845" w:rsidRDefault="00622C3F" w:rsidP="00540333">
      <w:pPr>
        <w:spacing w:line="240" w:lineRule="auto"/>
        <w:rPr>
          <w:rFonts w:asciiTheme="minorEastAsia" w:hAnsiTheme="minorEastAsia"/>
          <w:sz w:val="22"/>
        </w:rPr>
      </w:pPr>
      <w:r w:rsidRPr="00FD5845">
        <w:rPr>
          <w:rFonts w:asciiTheme="minorEastAsia" w:hAnsiTheme="minorEastAsia" w:hint="eastAsia"/>
          <w:sz w:val="22"/>
        </w:rPr>
        <w:t xml:space="preserve">　　　　</w:t>
      </w:r>
      <w:r w:rsidR="006C04C2" w:rsidRPr="00FD5845">
        <w:rPr>
          <w:rFonts w:asciiTheme="minorEastAsia" w:hAnsiTheme="minorEastAsia" w:hint="eastAsia"/>
          <w:sz w:val="22"/>
        </w:rPr>
        <w:t>②</w:t>
      </w:r>
      <w:r w:rsidR="0014391C" w:rsidRPr="00FD5845">
        <w:rPr>
          <w:rFonts w:asciiTheme="minorEastAsia" w:hAnsiTheme="minorEastAsia" w:hint="eastAsia"/>
          <w:sz w:val="22"/>
        </w:rPr>
        <w:t xml:space="preserve">　</w:t>
      </w:r>
      <w:r w:rsidR="00540333" w:rsidRPr="00FD5845">
        <w:rPr>
          <w:rFonts w:asciiTheme="minorEastAsia" w:hAnsiTheme="minorEastAsia" w:hint="eastAsia"/>
          <w:sz w:val="22"/>
        </w:rPr>
        <w:t>風俗営業等の規制及び業務の適正化等に関する法律（昭和２３年法律第１２２号）</w:t>
      </w:r>
    </w:p>
    <w:p w14:paraId="73D1E667" w14:textId="77777777" w:rsidR="00540333" w:rsidRPr="00FD5845" w:rsidRDefault="00540333" w:rsidP="00622C3F">
      <w:pPr>
        <w:spacing w:line="240" w:lineRule="auto"/>
        <w:ind w:firstLineChars="500" w:firstLine="1100"/>
        <w:rPr>
          <w:rFonts w:asciiTheme="minorEastAsia" w:hAnsiTheme="minorEastAsia"/>
          <w:sz w:val="22"/>
        </w:rPr>
      </w:pPr>
      <w:r w:rsidRPr="00FD5845">
        <w:rPr>
          <w:rFonts w:asciiTheme="minorEastAsia" w:hAnsiTheme="minorEastAsia" w:hint="eastAsia"/>
          <w:sz w:val="22"/>
        </w:rPr>
        <w:t>第２条第１項に規定する風俗営業、同条第５項に規定する性風俗特殊営業その他こ</w:t>
      </w:r>
    </w:p>
    <w:p w14:paraId="5680F2C1" w14:textId="77777777" w:rsidR="00540333" w:rsidRPr="00FD5845" w:rsidRDefault="00540333" w:rsidP="00622C3F">
      <w:pPr>
        <w:spacing w:line="240" w:lineRule="auto"/>
        <w:ind w:firstLineChars="500" w:firstLine="1100"/>
        <w:rPr>
          <w:rFonts w:asciiTheme="minorEastAsia" w:hAnsiTheme="minorEastAsia"/>
          <w:sz w:val="22"/>
        </w:rPr>
      </w:pPr>
      <w:r w:rsidRPr="00FD5845">
        <w:rPr>
          <w:rFonts w:asciiTheme="minorEastAsia" w:hAnsiTheme="minorEastAsia" w:hint="eastAsia"/>
          <w:sz w:val="22"/>
        </w:rPr>
        <w:t>れに類する業の用に供すること。</w:t>
      </w:r>
    </w:p>
    <w:p w14:paraId="2BEDC156" w14:textId="77777777" w:rsidR="0014391C" w:rsidRPr="00FD5845" w:rsidRDefault="006C04C2" w:rsidP="00622C3F">
      <w:pPr>
        <w:spacing w:line="240" w:lineRule="auto"/>
        <w:ind w:firstLineChars="400" w:firstLine="880"/>
        <w:rPr>
          <w:rFonts w:asciiTheme="minorEastAsia" w:hAnsiTheme="minorEastAsia"/>
          <w:sz w:val="22"/>
        </w:rPr>
      </w:pPr>
      <w:r w:rsidRPr="00FD5845">
        <w:rPr>
          <w:rFonts w:asciiTheme="minorEastAsia" w:hAnsiTheme="minorEastAsia" w:hint="eastAsia"/>
          <w:sz w:val="22"/>
        </w:rPr>
        <w:t>③</w:t>
      </w:r>
      <w:r w:rsidR="00622C3F" w:rsidRPr="00FD5845">
        <w:rPr>
          <w:rFonts w:asciiTheme="minorEastAsia" w:hAnsiTheme="minorEastAsia" w:hint="eastAsia"/>
          <w:sz w:val="22"/>
        </w:rPr>
        <w:t xml:space="preserve">　</w:t>
      </w:r>
      <w:r w:rsidR="00540333" w:rsidRPr="00FD5845">
        <w:rPr>
          <w:rFonts w:asciiTheme="minorEastAsia" w:hAnsiTheme="minorEastAsia" w:hint="eastAsia"/>
          <w:sz w:val="22"/>
        </w:rPr>
        <w:t>暴力団員による不当な行為の防止等に関する法律（平成３年法律第７７号）第２</w:t>
      </w:r>
    </w:p>
    <w:p w14:paraId="5B1ED74F" w14:textId="77777777" w:rsidR="00540333" w:rsidRPr="00FD5845" w:rsidRDefault="00540333" w:rsidP="00622C3F">
      <w:pPr>
        <w:spacing w:line="240" w:lineRule="auto"/>
        <w:ind w:firstLineChars="500" w:firstLine="1100"/>
        <w:rPr>
          <w:rFonts w:asciiTheme="minorEastAsia" w:hAnsiTheme="minorEastAsia"/>
          <w:sz w:val="22"/>
        </w:rPr>
      </w:pPr>
      <w:r w:rsidRPr="00FD5845">
        <w:rPr>
          <w:rFonts w:asciiTheme="minorEastAsia" w:hAnsiTheme="minorEastAsia" w:hint="eastAsia"/>
          <w:sz w:val="22"/>
        </w:rPr>
        <w:t>条第２号に規定する暴力団の事務所又はこれに類するものの用に供すること。</w:t>
      </w:r>
    </w:p>
    <w:p w14:paraId="4936CE16" w14:textId="77777777" w:rsidR="00540333" w:rsidRPr="00FD5845" w:rsidRDefault="006C04C2" w:rsidP="00622C3F">
      <w:pPr>
        <w:spacing w:line="240" w:lineRule="auto"/>
        <w:ind w:firstLineChars="400" w:firstLine="880"/>
        <w:rPr>
          <w:rFonts w:asciiTheme="minorEastAsia" w:hAnsiTheme="minorEastAsia"/>
          <w:sz w:val="22"/>
        </w:rPr>
      </w:pPr>
      <w:r w:rsidRPr="00FD5845">
        <w:rPr>
          <w:rFonts w:asciiTheme="minorEastAsia" w:hAnsiTheme="minorEastAsia" w:hint="eastAsia"/>
          <w:sz w:val="22"/>
        </w:rPr>
        <w:t>④</w:t>
      </w:r>
      <w:r w:rsidR="0014391C" w:rsidRPr="00FD5845">
        <w:rPr>
          <w:rFonts w:asciiTheme="minorEastAsia" w:hAnsiTheme="minorEastAsia" w:hint="eastAsia"/>
          <w:sz w:val="22"/>
        </w:rPr>
        <w:t xml:space="preserve">　</w:t>
      </w:r>
      <w:r w:rsidR="00540333" w:rsidRPr="00FD5845">
        <w:rPr>
          <w:rFonts w:asciiTheme="minorEastAsia" w:hAnsiTheme="minorEastAsia" w:hint="eastAsia"/>
          <w:sz w:val="22"/>
        </w:rPr>
        <w:t>土壌汚染を発生させるおそれのあること。</w:t>
      </w:r>
    </w:p>
    <w:p w14:paraId="568CFA68" w14:textId="77777777" w:rsidR="00540333" w:rsidRPr="00FD5845" w:rsidRDefault="006C04C2" w:rsidP="00622C3F">
      <w:pPr>
        <w:spacing w:line="240" w:lineRule="auto"/>
        <w:ind w:firstLineChars="400" w:firstLine="880"/>
        <w:rPr>
          <w:rFonts w:asciiTheme="minorEastAsia" w:hAnsiTheme="minorEastAsia"/>
          <w:sz w:val="22"/>
        </w:rPr>
      </w:pPr>
      <w:r w:rsidRPr="00FD5845">
        <w:rPr>
          <w:rFonts w:asciiTheme="minorEastAsia" w:hAnsiTheme="minorEastAsia" w:hint="eastAsia"/>
          <w:sz w:val="22"/>
        </w:rPr>
        <w:t>⑤</w:t>
      </w:r>
      <w:r w:rsidR="0014391C" w:rsidRPr="00FD5845">
        <w:rPr>
          <w:rFonts w:asciiTheme="minorEastAsia" w:hAnsiTheme="minorEastAsia" w:hint="eastAsia"/>
          <w:sz w:val="22"/>
        </w:rPr>
        <w:t xml:space="preserve">　</w:t>
      </w:r>
      <w:r w:rsidR="00540333" w:rsidRPr="00FD5845">
        <w:rPr>
          <w:rFonts w:hint="eastAsia"/>
        </w:rPr>
        <w:t>社会的な非難を受けるおそれのあること。</w:t>
      </w:r>
    </w:p>
    <w:p w14:paraId="796F4E81" w14:textId="77777777" w:rsidR="00540333" w:rsidRPr="00FD5845" w:rsidRDefault="006C04C2" w:rsidP="00622C3F">
      <w:pPr>
        <w:spacing w:line="240" w:lineRule="auto"/>
        <w:ind w:firstLineChars="400" w:firstLine="880"/>
        <w:rPr>
          <w:rFonts w:asciiTheme="minorEastAsia" w:hAnsiTheme="minorEastAsia"/>
          <w:sz w:val="22"/>
        </w:rPr>
      </w:pPr>
      <w:r w:rsidRPr="00FD5845">
        <w:rPr>
          <w:rFonts w:asciiTheme="minorEastAsia" w:hAnsiTheme="minorEastAsia" w:hint="eastAsia"/>
          <w:sz w:val="22"/>
        </w:rPr>
        <w:t>⑥</w:t>
      </w:r>
      <w:r w:rsidR="0014391C" w:rsidRPr="00FD5845">
        <w:rPr>
          <w:rFonts w:asciiTheme="minorEastAsia" w:hAnsiTheme="minorEastAsia" w:hint="eastAsia"/>
          <w:sz w:val="22"/>
        </w:rPr>
        <w:t xml:space="preserve">　</w:t>
      </w:r>
      <w:r w:rsidR="00540333" w:rsidRPr="00FD5845">
        <w:rPr>
          <w:rFonts w:asciiTheme="minorEastAsia" w:hAnsiTheme="minorEastAsia" w:hint="eastAsia"/>
          <w:sz w:val="22"/>
        </w:rPr>
        <w:t>公序良俗に反すること。</w:t>
      </w:r>
    </w:p>
    <w:p w14:paraId="3E23AC31" w14:textId="77777777" w:rsidR="00540333" w:rsidRPr="00FD5845" w:rsidRDefault="006C04C2" w:rsidP="00622C3F">
      <w:pPr>
        <w:spacing w:line="240" w:lineRule="auto"/>
        <w:ind w:firstLineChars="400" w:firstLine="880"/>
        <w:rPr>
          <w:rFonts w:asciiTheme="minorEastAsia" w:hAnsiTheme="minorEastAsia"/>
          <w:sz w:val="22"/>
        </w:rPr>
      </w:pPr>
      <w:r w:rsidRPr="00FD5845">
        <w:rPr>
          <w:rFonts w:asciiTheme="minorEastAsia" w:hAnsiTheme="minorEastAsia" w:hint="eastAsia"/>
          <w:sz w:val="22"/>
        </w:rPr>
        <w:t>⑦</w:t>
      </w:r>
      <w:r w:rsidR="0014391C" w:rsidRPr="00FD5845">
        <w:rPr>
          <w:rFonts w:asciiTheme="minorEastAsia" w:hAnsiTheme="minorEastAsia" w:hint="eastAsia"/>
          <w:sz w:val="22"/>
        </w:rPr>
        <w:t xml:space="preserve">　</w:t>
      </w:r>
      <w:r w:rsidR="00540333" w:rsidRPr="00FD5845">
        <w:rPr>
          <w:rFonts w:asciiTheme="minorEastAsia" w:hAnsiTheme="minorEastAsia" w:hint="eastAsia"/>
          <w:sz w:val="22"/>
        </w:rPr>
        <w:t>法令に違反する用に供すること。</w:t>
      </w:r>
    </w:p>
    <w:p w14:paraId="79919B0E" w14:textId="77777777" w:rsidR="00430D9E" w:rsidRPr="00FD5845" w:rsidRDefault="00430D9E" w:rsidP="00430D9E">
      <w:pPr>
        <w:spacing w:line="240" w:lineRule="auto"/>
        <w:ind w:firstLineChars="400" w:firstLine="880"/>
        <w:rPr>
          <w:rFonts w:asciiTheme="minorEastAsia" w:hAnsiTheme="minorEastAsia"/>
          <w:sz w:val="22"/>
        </w:rPr>
      </w:pPr>
      <w:r w:rsidRPr="00FD5845">
        <w:rPr>
          <w:rFonts w:asciiTheme="minorEastAsia" w:hAnsiTheme="minorEastAsia" w:hint="eastAsia"/>
          <w:sz w:val="22"/>
        </w:rPr>
        <w:t>⑧　政治的用途・宗教的用途に使用すること</w:t>
      </w:r>
      <w:r w:rsidR="008C1F4D" w:rsidRPr="00FD5845">
        <w:rPr>
          <w:rFonts w:asciiTheme="minorEastAsia" w:hAnsiTheme="minorEastAsia" w:hint="eastAsia"/>
          <w:sz w:val="22"/>
        </w:rPr>
        <w:t>。</w:t>
      </w:r>
    </w:p>
    <w:p w14:paraId="61F65E52" w14:textId="77777777" w:rsidR="00430D9E" w:rsidRPr="00FD5845" w:rsidRDefault="00430D9E" w:rsidP="00430D9E">
      <w:pPr>
        <w:spacing w:line="240" w:lineRule="auto"/>
        <w:ind w:firstLineChars="400" w:firstLine="880"/>
        <w:rPr>
          <w:rFonts w:asciiTheme="minorEastAsia" w:hAnsiTheme="minorEastAsia"/>
          <w:sz w:val="22"/>
        </w:rPr>
      </w:pPr>
      <w:r w:rsidRPr="00FD5845">
        <w:rPr>
          <w:rFonts w:asciiTheme="minorEastAsia" w:hAnsiTheme="minorEastAsia" w:hint="eastAsia"/>
          <w:sz w:val="22"/>
        </w:rPr>
        <w:lastRenderedPageBreak/>
        <w:t>⑨　地域住民等の生活を著しく脅かすような活動の用に供すること</w:t>
      </w:r>
      <w:r w:rsidR="008C1F4D" w:rsidRPr="00FD5845">
        <w:rPr>
          <w:rFonts w:asciiTheme="minorEastAsia" w:hAnsiTheme="minorEastAsia" w:hint="eastAsia"/>
          <w:sz w:val="22"/>
        </w:rPr>
        <w:t>。</w:t>
      </w:r>
    </w:p>
    <w:p w14:paraId="438D61E8" w14:textId="77777777" w:rsidR="00430D9E" w:rsidRPr="00FD5845" w:rsidRDefault="00430D9E" w:rsidP="00430D9E">
      <w:pPr>
        <w:spacing w:line="240" w:lineRule="auto"/>
        <w:ind w:firstLineChars="400" w:firstLine="880"/>
        <w:rPr>
          <w:rFonts w:asciiTheme="minorEastAsia" w:hAnsiTheme="minorEastAsia"/>
          <w:sz w:val="22"/>
        </w:rPr>
      </w:pPr>
      <w:r w:rsidRPr="00FD5845">
        <w:rPr>
          <w:rFonts w:asciiTheme="minorEastAsia" w:hAnsiTheme="minorEastAsia" w:hint="eastAsia"/>
          <w:sz w:val="22"/>
        </w:rPr>
        <w:t>⑩　公害等により近隣環境を著しく損なうと予想される用途に使用すること</w:t>
      </w:r>
      <w:r w:rsidR="008C1F4D" w:rsidRPr="00FD5845">
        <w:rPr>
          <w:rFonts w:asciiTheme="minorEastAsia" w:hAnsiTheme="minorEastAsia" w:hint="eastAsia"/>
          <w:sz w:val="22"/>
        </w:rPr>
        <w:t>。</w:t>
      </w:r>
    </w:p>
    <w:p w14:paraId="21F1CD43" w14:textId="77777777" w:rsidR="005D473C" w:rsidRPr="00FD5845" w:rsidRDefault="00430D9E" w:rsidP="00430D9E">
      <w:pPr>
        <w:spacing w:line="240" w:lineRule="auto"/>
        <w:ind w:firstLineChars="400" w:firstLine="880"/>
        <w:rPr>
          <w:rFonts w:asciiTheme="minorEastAsia" w:hAnsiTheme="minorEastAsia"/>
          <w:sz w:val="22"/>
        </w:rPr>
      </w:pPr>
      <w:r w:rsidRPr="00FD5845">
        <w:rPr>
          <w:rFonts w:asciiTheme="minorEastAsia" w:hAnsiTheme="minorEastAsia" w:hint="eastAsia"/>
          <w:sz w:val="22"/>
        </w:rPr>
        <w:t>⑪</w:t>
      </w:r>
      <w:r w:rsidR="0014391C" w:rsidRPr="00FD5845">
        <w:rPr>
          <w:rFonts w:asciiTheme="minorEastAsia" w:hAnsiTheme="minorEastAsia" w:hint="eastAsia"/>
          <w:sz w:val="22"/>
        </w:rPr>
        <w:t xml:space="preserve">　</w:t>
      </w:r>
      <w:r w:rsidR="00540333" w:rsidRPr="00FD5845">
        <w:rPr>
          <w:rFonts w:asciiTheme="minorEastAsia" w:hAnsiTheme="minorEastAsia" w:hint="eastAsia"/>
          <w:sz w:val="22"/>
        </w:rPr>
        <w:t>その他県が不適当と認めること。</w:t>
      </w:r>
    </w:p>
    <w:p w14:paraId="545C3DDC" w14:textId="77777777" w:rsidR="009D613F" w:rsidRPr="00FD5845" w:rsidRDefault="009D613F" w:rsidP="00430D9E">
      <w:pPr>
        <w:spacing w:line="240" w:lineRule="auto"/>
        <w:ind w:firstLineChars="400" w:firstLine="880"/>
        <w:rPr>
          <w:rFonts w:asciiTheme="minorEastAsia" w:hAnsiTheme="minorEastAsia"/>
          <w:sz w:val="22"/>
        </w:rPr>
      </w:pPr>
    </w:p>
    <w:p w14:paraId="71BDF570" w14:textId="77777777" w:rsidR="009B7734" w:rsidRPr="00FD5845" w:rsidRDefault="009D613F" w:rsidP="009D613F">
      <w:pPr>
        <w:spacing w:line="240" w:lineRule="auto"/>
        <w:ind w:firstLineChars="100" w:firstLine="220"/>
        <w:rPr>
          <w:rFonts w:asciiTheme="minorEastAsia" w:hAnsiTheme="minorEastAsia"/>
          <w:sz w:val="22"/>
        </w:rPr>
      </w:pPr>
      <w:r w:rsidRPr="00FD5845">
        <w:rPr>
          <w:rFonts w:asciiTheme="minorEastAsia" w:hAnsiTheme="minorEastAsia" w:hint="eastAsia"/>
          <w:sz w:val="22"/>
        </w:rPr>
        <w:t>（９</w:t>
      </w:r>
      <w:r w:rsidR="00487351" w:rsidRPr="00FD5845">
        <w:rPr>
          <w:rFonts w:asciiTheme="minorEastAsia" w:hAnsiTheme="minorEastAsia" w:hint="eastAsia"/>
          <w:sz w:val="22"/>
        </w:rPr>
        <w:t>）廃棄物及び汚染土壌の処理</w:t>
      </w:r>
    </w:p>
    <w:p w14:paraId="1F7DC5B2" w14:textId="77777777" w:rsidR="00487351" w:rsidRPr="00FD5845" w:rsidRDefault="009D613F" w:rsidP="00E86900">
      <w:pPr>
        <w:spacing w:line="240" w:lineRule="auto"/>
        <w:rPr>
          <w:rFonts w:asciiTheme="minorEastAsia" w:hAnsiTheme="minorEastAsia"/>
          <w:sz w:val="22"/>
        </w:rPr>
      </w:pPr>
      <w:r w:rsidRPr="00FD5845">
        <w:rPr>
          <w:rFonts w:asciiTheme="minorEastAsia" w:hAnsiTheme="minorEastAsia" w:hint="eastAsia"/>
          <w:sz w:val="22"/>
        </w:rPr>
        <w:t xml:space="preserve">　　　　</w:t>
      </w:r>
      <w:r w:rsidR="00487351" w:rsidRPr="00FD5845">
        <w:rPr>
          <w:rFonts w:asciiTheme="minorEastAsia" w:hAnsiTheme="minorEastAsia" w:hint="eastAsia"/>
          <w:sz w:val="22"/>
        </w:rPr>
        <w:t>廃棄物及び汚染土壌の全部又は一部を処理した場合は、必ず県に提出すること。</w:t>
      </w:r>
    </w:p>
    <w:p w14:paraId="371608D1" w14:textId="77777777" w:rsidR="00487351" w:rsidRPr="00FD5845" w:rsidRDefault="009D613F" w:rsidP="00E86900">
      <w:pPr>
        <w:spacing w:line="240" w:lineRule="auto"/>
        <w:rPr>
          <w:rFonts w:asciiTheme="minorEastAsia" w:hAnsiTheme="minorEastAsia"/>
          <w:sz w:val="22"/>
        </w:rPr>
      </w:pPr>
      <w:r w:rsidRPr="00FD5845">
        <w:rPr>
          <w:rFonts w:asciiTheme="minorEastAsia" w:hAnsiTheme="minorEastAsia" w:hint="eastAsia"/>
          <w:sz w:val="22"/>
        </w:rPr>
        <w:t xml:space="preserve">　　　　</w:t>
      </w:r>
      <w:r w:rsidR="00487351" w:rsidRPr="00FD5845">
        <w:rPr>
          <w:rFonts w:asciiTheme="minorEastAsia" w:hAnsiTheme="minorEastAsia" w:hint="eastAsia"/>
          <w:sz w:val="22"/>
        </w:rPr>
        <w:t>また、一部を処理した場合については、未処理部分と処理済み部分が明確に分かる</w:t>
      </w:r>
    </w:p>
    <w:p w14:paraId="635D1AE2" w14:textId="77777777" w:rsidR="00487351" w:rsidRPr="00FD5845" w:rsidRDefault="00487351" w:rsidP="009D613F">
      <w:pPr>
        <w:spacing w:line="240" w:lineRule="auto"/>
        <w:ind w:firstLineChars="400" w:firstLine="880"/>
        <w:rPr>
          <w:rFonts w:asciiTheme="minorEastAsia" w:hAnsiTheme="minorEastAsia"/>
          <w:sz w:val="22"/>
        </w:rPr>
      </w:pPr>
      <w:r w:rsidRPr="00FD5845">
        <w:rPr>
          <w:rFonts w:asciiTheme="minorEastAsia" w:hAnsiTheme="minorEastAsia" w:hint="eastAsia"/>
          <w:sz w:val="22"/>
        </w:rPr>
        <w:t xml:space="preserve">ようにすること。　</w:t>
      </w:r>
    </w:p>
    <w:p w14:paraId="05DD2B98" w14:textId="77777777" w:rsidR="00487351" w:rsidRPr="00FD5845" w:rsidRDefault="00487351" w:rsidP="00E86900">
      <w:pPr>
        <w:spacing w:line="240" w:lineRule="auto"/>
        <w:rPr>
          <w:rFonts w:asciiTheme="minorEastAsia" w:hAnsiTheme="minorEastAsia"/>
          <w:sz w:val="22"/>
        </w:rPr>
      </w:pPr>
    </w:p>
    <w:p w14:paraId="10DE1161" w14:textId="77777777" w:rsidR="00C028B4" w:rsidRPr="00FD5845" w:rsidRDefault="0075226B" w:rsidP="00C028B4">
      <w:pPr>
        <w:spacing w:line="240" w:lineRule="auto"/>
        <w:rPr>
          <w:rFonts w:asciiTheme="minorEastAsia" w:hAnsiTheme="minorEastAsia"/>
          <w:sz w:val="22"/>
        </w:rPr>
      </w:pPr>
      <w:r w:rsidRPr="00FD5845">
        <w:rPr>
          <w:rFonts w:asciiTheme="minorEastAsia" w:hAnsiTheme="minorEastAsia" w:hint="eastAsia"/>
          <w:sz w:val="22"/>
        </w:rPr>
        <w:t xml:space="preserve">   （</w:t>
      </w:r>
      <w:r w:rsidR="009D613F" w:rsidRPr="00FD5845">
        <w:rPr>
          <w:rFonts w:asciiTheme="minorEastAsia" w:hAnsiTheme="minorEastAsia" w:hint="eastAsia"/>
          <w:sz w:val="22"/>
        </w:rPr>
        <w:t>１０</w:t>
      </w:r>
      <w:r w:rsidRPr="00FD5845">
        <w:rPr>
          <w:rFonts w:asciiTheme="minorEastAsia" w:hAnsiTheme="minorEastAsia" w:hint="eastAsia"/>
          <w:sz w:val="22"/>
        </w:rPr>
        <w:t>）その他</w:t>
      </w:r>
    </w:p>
    <w:p w14:paraId="324D81B1" w14:textId="3A25739F" w:rsidR="00397715" w:rsidRPr="00FD5845" w:rsidRDefault="00077128" w:rsidP="00397715">
      <w:pPr>
        <w:pStyle w:val="a9"/>
        <w:numPr>
          <w:ilvl w:val="1"/>
          <w:numId w:val="11"/>
        </w:numPr>
        <w:spacing w:line="240" w:lineRule="auto"/>
        <w:ind w:leftChars="0"/>
        <w:rPr>
          <w:rFonts w:asciiTheme="minorEastAsia" w:hAnsiTheme="minorEastAsia"/>
          <w:sz w:val="22"/>
        </w:rPr>
      </w:pPr>
      <w:r w:rsidRPr="00FD5845">
        <w:rPr>
          <w:rFonts w:asciiTheme="minorEastAsia" w:hAnsiTheme="minorEastAsia" w:hint="eastAsia"/>
          <w:sz w:val="22"/>
        </w:rPr>
        <w:t xml:space="preserve"> </w:t>
      </w:r>
      <w:r w:rsidR="001203E3">
        <w:rPr>
          <w:rFonts w:asciiTheme="minorEastAsia" w:hAnsiTheme="minorEastAsia" w:hint="eastAsia"/>
          <w:sz w:val="22"/>
        </w:rPr>
        <w:t>借受者</w:t>
      </w:r>
      <w:r w:rsidR="00A65287" w:rsidRPr="00FD5845">
        <w:rPr>
          <w:rFonts w:asciiTheme="minorEastAsia" w:hAnsiTheme="minorEastAsia" w:hint="eastAsia"/>
          <w:sz w:val="22"/>
        </w:rPr>
        <w:t>（契約者）</w:t>
      </w:r>
      <w:r w:rsidR="00AD1A99" w:rsidRPr="00FD5845">
        <w:rPr>
          <w:rFonts w:asciiTheme="minorEastAsia" w:hAnsiTheme="minorEastAsia" w:hint="eastAsia"/>
          <w:sz w:val="22"/>
        </w:rPr>
        <w:t>への引渡しは、工作物その他物件に存するものすべてを含め現状有姿により行うこと。</w:t>
      </w:r>
    </w:p>
    <w:p w14:paraId="627539C4" w14:textId="77777777" w:rsidR="00397715" w:rsidRPr="00FD5845" w:rsidRDefault="00825AE6" w:rsidP="00397715">
      <w:pPr>
        <w:pStyle w:val="a9"/>
        <w:spacing w:line="240" w:lineRule="auto"/>
        <w:ind w:leftChars="0" w:left="1210"/>
        <w:rPr>
          <w:rFonts w:asciiTheme="minorEastAsia" w:hAnsiTheme="minorEastAsia"/>
          <w:sz w:val="22"/>
        </w:rPr>
      </w:pPr>
      <w:r w:rsidRPr="00FD5845">
        <w:rPr>
          <w:rFonts w:asciiTheme="minorEastAsia" w:hAnsiTheme="minorEastAsia" w:hint="eastAsia"/>
          <w:sz w:val="22"/>
        </w:rPr>
        <w:t>（</w:t>
      </w:r>
      <w:r w:rsidR="00F96507" w:rsidRPr="00FD5845">
        <w:rPr>
          <w:rFonts w:asciiTheme="minorEastAsia" w:hAnsiTheme="minorEastAsia" w:hint="eastAsia"/>
          <w:sz w:val="22"/>
        </w:rPr>
        <w:t>※物件明細に記載した面積その他の事項について、実地に符号しないことがあって</w:t>
      </w:r>
    </w:p>
    <w:p w14:paraId="46360592" w14:textId="77777777" w:rsidR="00F96507" w:rsidRPr="00FD5845" w:rsidRDefault="00F96507" w:rsidP="00397715">
      <w:pPr>
        <w:pStyle w:val="a9"/>
        <w:spacing w:line="240" w:lineRule="auto"/>
        <w:ind w:leftChars="0" w:left="1210" w:firstLineChars="200" w:firstLine="440"/>
        <w:rPr>
          <w:rFonts w:asciiTheme="minorEastAsia" w:hAnsiTheme="minorEastAsia"/>
          <w:sz w:val="22"/>
        </w:rPr>
      </w:pPr>
      <w:r w:rsidRPr="00FD5845">
        <w:rPr>
          <w:rFonts w:asciiTheme="minorEastAsia" w:hAnsiTheme="minorEastAsia" w:hint="eastAsia"/>
          <w:sz w:val="22"/>
        </w:rPr>
        <w:t>も、これを理由として契約を拒み又は貸付料の減免を請求することはできない。</w:t>
      </w:r>
      <w:r w:rsidR="00825AE6" w:rsidRPr="00FD5845">
        <w:rPr>
          <w:rFonts w:asciiTheme="minorEastAsia" w:hAnsiTheme="minorEastAsia" w:hint="eastAsia"/>
          <w:sz w:val="22"/>
        </w:rPr>
        <w:t>）</w:t>
      </w:r>
    </w:p>
    <w:p w14:paraId="21808510" w14:textId="77777777" w:rsidR="00397715" w:rsidRPr="00FD5845" w:rsidRDefault="0014391C" w:rsidP="00397715">
      <w:pPr>
        <w:pStyle w:val="a9"/>
        <w:numPr>
          <w:ilvl w:val="1"/>
          <w:numId w:val="11"/>
        </w:numPr>
        <w:spacing w:line="240" w:lineRule="auto"/>
        <w:ind w:leftChars="0"/>
        <w:rPr>
          <w:rFonts w:asciiTheme="minorEastAsia" w:hAnsiTheme="minorEastAsia"/>
          <w:sz w:val="22"/>
        </w:rPr>
      </w:pPr>
      <w:r w:rsidRPr="00FD5845">
        <w:rPr>
          <w:rFonts w:asciiTheme="minorEastAsia" w:hAnsiTheme="minorEastAsia" w:hint="eastAsia"/>
          <w:sz w:val="22"/>
        </w:rPr>
        <w:t xml:space="preserve"> </w:t>
      </w:r>
      <w:r w:rsidR="007A0429" w:rsidRPr="00FD5845">
        <w:rPr>
          <w:rFonts w:asciiTheme="minorEastAsia" w:hAnsiTheme="minorEastAsia" w:hint="eastAsia"/>
          <w:sz w:val="22"/>
        </w:rPr>
        <w:t>必ず</w:t>
      </w:r>
      <w:r w:rsidR="00F66044" w:rsidRPr="00FD5845">
        <w:rPr>
          <w:rFonts w:asciiTheme="minorEastAsia" w:hAnsiTheme="minorEastAsia" w:hint="eastAsia"/>
          <w:sz w:val="22"/>
        </w:rPr>
        <w:t>事前に、</w:t>
      </w:r>
      <w:r w:rsidR="007A0429" w:rsidRPr="00FD5845">
        <w:rPr>
          <w:rFonts w:asciiTheme="minorEastAsia" w:hAnsiTheme="minorEastAsia" w:hint="eastAsia"/>
          <w:sz w:val="22"/>
        </w:rPr>
        <w:t>各自で現地確認を行うこと</w:t>
      </w:r>
      <w:r w:rsidR="00F7321D" w:rsidRPr="00FD5845">
        <w:rPr>
          <w:rFonts w:asciiTheme="minorEastAsia" w:hAnsiTheme="minorEastAsia" w:hint="eastAsia"/>
          <w:sz w:val="22"/>
        </w:rPr>
        <w:t>。</w:t>
      </w:r>
    </w:p>
    <w:p w14:paraId="5A7D742D" w14:textId="77777777" w:rsidR="006C04C2" w:rsidRPr="00FD5845" w:rsidRDefault="00825AE6" w:rsidP="00397715">
      <w:pPr>
        <w:pStyle w:val="a9"/>
        <w:spacing w:line="240" w:lineRule="auto"/>
        <w:ind w:leftChars="0" w:left="1210"/>
        <w:rPr>
          <w:rFonts w:asciiTheme="minorEastAsia" w:hAnsiTheme="minorEastAsia"/>
          <w:sz w:val="22"/>
        </w:rPr>
      </w:pPr>
      <w:r w:rsidRPr="00FD5845">
        <w:rPr>
          <w:rFonts w:asciiTheme="minorEastAsia" w:hAnsiTheme="minorEastAsia" w:hint="eastAsia"/>
          <w:sz w:val="22"/>
        </w:rPr>
        <w:t>（</w:t>
      </w:r>
      <w:r w:rsidR="00F96507" w:rsidRPr="00FD5845">
        <w:rPr>
          <w:rFonts w:asciiTheme="minorEastAsia" w:hAnsiTheme="minorEastAsia" w:hint="eastAsia"/>
          <w:sz w:val="22"/>
        </w:rPr>
        <w:t>※図面が現状と相違している場合は、現状を優先する。</w:t>
      </w:r>
      <w:r w:rsidRPr="00FD5845">
        <w:rPr>
          <w:rFonts w:asciiTheme="minorEastAsia" w:hAnsiTheme="minorEastAsia" w:hint="eastAsia"/>
          <w:sz w:val="22"/>
        </w:rPr>
        <w:t>）</w:t>
      </w:r>
    </w:p>
    <w:p w14:paraId="19DED97C" w14:textId="00A18A15" w:rsidR="00F7321D" w:rsidRPr="00FD5845" w:rsidRDefault="0014391C" w:rsidP="0014391C">
      <w:pPr>
        <w:pStyle w:val="a9"/>
        <w:numPr>
          <w:ilvl w:val="1"/>
          <w:numId w:val="11"/>
        </w:numPr>
        <w:spacing w:line="240" w:lineRule="auto"/>
        <w:ind w:leftChars="0"/>
        <w:rPr>
          <w:rFonts w:asciiTheme="minorEastAsia" w:hAnsiTheme="minorEastAsia"/>
          <w:sz w:val="22"/>
        </w:rPr>
      </w:pPr>
      <w:r w:rsidRPr="00FD5845">
        <w:rPr>
          <w:rFonts w:asciiTheme="minorEastAsia" w:hAnsiTheme="minorEastAsia" w:hint="eastAsia"/>
          <w:sz w:val="22"/>
        </w:rPr>
        <w:t xml:space="preserve"> </w:t>
      </w:r>
      <w:r w:rsidR="001203E3">
        <w:rPr>
          <w:rFonts w:asciiTheme="minorEastAsia" w:hAnsiTheme="minorEastAsia" w:hint="eastAsia"/>
          <w:sz w:val="22"/>
        </w:rPr>
        <w:t>借受者</w:t>
      </w:r>
      <w:r w:rsidR="0027050E" w:rsidRPr="00FD5845">
        <w:rPr>
          <w:rFonts w:asciiTheme="minorEastAsia" w:hAnsiTheme="minorEastAsia" w:hint="eastAsia"/>
          <w:sz w:val="22"/>
        </w:rPr>
        <w:t>（契約者）</w:t>
      </w:r>
      <w:r w:rsidR="00A65287" w:rsidRPr="00FD5845">
        <w:rPr>
          <w:rFonts w:asciiTheme="minorEastAsia" w:hAnsiTheme="minorEastAsia" w:hint="eastAsia"/>
          <w:sz w:val="22"/>
        </w:rPr>
        <w:t>が自ら運営</w:t>
      </w:r>
      <w:r w:rsidR="00F7321D" w:rsidRPr="00FD5845">
        <w:rPr>
          <w:rFonts w:asciiTheme="minorEastAsia" w:hAnsiTheme="minorEastAsia" w:hint="eastAsia"/>
          <w:sz w:val="22"/>
        </w:rPr>
        <w:t>、管理等を行うこと。</w:t>
      </w:r>
    </w:p>
    <w:p w14:paraId="154A3C8C" w14:textId="77777777" w:rsidR="00F7321D" w:rsidRPr="00FD5845" w:rsidRDefault="0014391C" w:rsidP="0037251D">
      <w:pPr>
        <w:pStyle w:val="a9"/>
        <w:numPr>
          <w:ilvl w:val="1"/>
          <w:numId w:val="11"/>
        </w:numPr>
        <w:spacing w:line="240" w:lineRule="auto"/>
        <w:ind w:leftChars="0"/>
        <w:rPr>
          <w:rFonts w:asciiTheme="minorEastAsia" w:hAnsiTheme="minorEastAsia"/>
          <w:sz w:val="22"/>
        </w:rPr>
      </w:pPr>
      <w:r w:rsidRPr="00FD5845">
        <w:rPr>
          <w:rFonts w:asciiTheme="minorEastAsia" w:hAnsiTheme="minorEastAsia" w:hint="eastAsia"/>
          <w:sz w:val="22"/>
        </w:rPr>
        <w:t xml:space="preserve"> </w:t>
      </w:r>
      <w:r w:rsidR="00F7321D" w:rsidRPr="00FD5845">
        <w:rPr>
          <w:rFonts w:asciiTheme="minorEastAsia" w:hAnsiTheme="minorEastAsia" w:hint="eastAsia"/>
          <w:sz w:val="22"/>
        </w:rPr>
        <w:t>善良な管理者の注意義務をもって運営、管理を行うこと。</w:t>
      </w:r>
    </w:p>
    <w:p w14:paraId="5C0179CF" w14:textId="77777777" w:rsidR="00434E42" w:rsidRPr="00FD5845" w:rsidRDefault="00434E42" w:rsidP="009D613F">
      <w:pPr>
        <w:pStyle w:val="a9"/>
        <w:numPr>
          <w:ilvl w:val="1"/>
          <w:numId w:val="11"/>
        </w:numPr>
        <w:spacing w:line="240" w:lineRule="auto"/>
        <w:ind w:leftChars="0"/>
        <w:rPr>
          <w:rFonts w:asciiTheme="minorEastAsia" w:hAnsiTheme="minorEastAsia"/>
          <w:sz w:val="22"/>
        </w:rPr>
      </w:pPr>
      <w:r w:rsidRPr="00FD5845">
        <w:rPr>
          <w:rFonts w:asciiTheme="minorEastAsia" w:hAnsiTheme="minorEastAsia" w:hint="eastAsia"/>
          <w:sz w:val="22"/>
        </w:rPr>
        <w:t xml:space="preserve"> </w:t>
      </w:r>
      <w:r w:rsidR="00B10BB3" w:rsidRPr="00FD5845">
        <w:rPr>
          <w:rFonts w:asciiTheme="minorEastAsia" w:hAnsiTheme="minorEastAsia" w:hint="eastAsia"/>
          <w:sz w:val="22"/>
        </w:rPr>
        <w:t>隣地境界にフェンス、</w:t>
      </w:r>
      <w:r w:rsidR="00981149" w:rsidRPr="00FD5845">
        <w:rPr>
          <w:rFonts w:asciiTheme="minorEastAsia" w:hAnsiTheme="minorEastAsia" w:hint="eastAsia"/>
          <w:sz w:val="22"/>
        </w:rPr>
        <w:t>擁壁</w:t>
      </w:r>
      <w:r w:rsidR="00B10BB3" w:rsidRPr="00FD5845">
        <w:rPr>
          <w:rFonts w:asciiTheme="minorEastAsia" w:hAnsiTheme="minorEastAsia" w:hint="eastAsia"/>
          <w:sz w:val="22"/>
        </w:rPr>
        <w:t>等</w:t>
      </w:r>
      <w:r w:rsidRPr="00FD5845">
        <w:rPr>
          <w:rFonts w:asciiTheme="minorEastAsia" w:hAnsiTheme="minorEastAsia" w:hint="eastAsia"/>
          <w:sz w:val="22"/>
        </w:rPr>
        <w:t>を設置し、隣地へ越境することがないようにする</w:t>
      </w:r>
      <w:r w:rsidRPr="00FD5845">
        <w:rPr>
          <w:rFonts w:asciiTheme="minorEastAsia" w:hAnsiTheme="minorEastAsia"/>
          <w:sz w:val="22"/>
        </w:rPr>
        <w:t>こと。</w:t>
      </w:r>
    </w:p>
    <w:p w14:paraId="3FAAE7D2" w14:textId="77777777" w:rsidR="009E5A4C" w:rsidRPr="00FD5845" w:rsidRDefault="0014391C" w:rsidP="00077128">
      <w:pPr>
        <w:pStyle w:val="a9"/>
        <w:numPr>
          <w:ilvl w:val="1"/>
          <w:numId w:val="11"/>
        </w:numPr>
        <w:spacing w:line="240" w:lineRule="auto"/>
        <w:ind w:leftChars="0"/>
        <w:rPr>
          <w:rFonts w:asciiTheme="minorEastAsia" w:hAnsiTheme="minorEastAsia"/>
          <w:sz w:val="22"/>
        </w:rPr>
      </w:pPr>
      <w:r w:rsidRPr="00FD5845">
        <w:rPr>
          <w:rFonts w:asciiTheme="minorEastAsia" w:hAnsiTheme="minorEastAsia"/>
          <w:sz w:val="22"/>
        </w:rPr>
        <w:t xml:space="preserve"> </w:t>
      </w:r>
      <w:r w:rsidR="00441A9C" w:rsidRPr="00FD5845">
        <w:rPr>
          <w:rFonts w:asciiTheme="minorEastAsia" w:hAnsiTheme="minorEastAsia" w:hint="eastAsia"/>
          <w:sz w:val="22"/>
        </w:rPr>
        <w:t>現在設置しているフェンス、</w:t>
      </w:r>
      <w:r w:rsidR="00F7321D" w:rsidRPr="00FD5845">
        <w:rPr>
          <w:rFonts w:asciiTheme="minorEastAsia" w:hAnsiTheme="minorEastAsia" w:hint="eastAsia"/>
          <w:sz w:val="22"/>
        </w:rPr>
        <w:t>擁壁等の工作物については、現状のまま又は一部改変の上、使用しても差し支えないこと。</w:t>
      </w:r>
      <w:r w:rsidR="00B10BB3" w:rsidRPr="00FD5845">
        <w:rPr>
          <w:rFonts w:asciiTheme="minorEastAsia" w:hAnsiTheme="minorEastAsia" w:hint="eastAsia"/>
          <w:sz w:val="22"/>
        </w:rPr>
        <w:t>（撤去・新設しても可）</w:t>
      </w:r>
    </w:p>
    <w:p w14:paraId="1A8C332A" w14:textId="77777777" w:rsidR="00816924" w:rsidRPr="00FD5845" w:rsidRDefault="00816924" w:rsidP="00077128">
      <w:pPr>
        <w:pStyle w:val="a9"/>
        <w:numPr>
          <w:ilvl w:val="1"/>
          <w:numId w:val="11"/>
        </w:numPr>
        <w:spacing w:line="240" w:lineRule="auto"/>
        <w:ind w:leftChars="0"/>
        <w:rPr>
          <w:rFonts w:asciiTheme="minorEastAsia" w:hAnsiTheme="minorEastAsia"/>
          <w:sz w:val="22"/>
        </w:rPr>
      </w:pPr>
      <w:r w:rsidRPr="00FD5845">
        <w:rPr>
          <w:rFonts w:asciiTheme="minorEastAsia" w:hAnsiTheme="minorEastAsia"/>
          <w:sz w:val="22"/>
        </w:rPr>
        <w:t>アスファルト舗装、L</w:t>
      </w:r>
      <w:r w:rsidR="00441559" w:rsidRPr="00FD5845">
        <w:rPr>
          <w:rFonts w:asciiTheme="minorEastAsia" w:hAnsiTheme="minorEastAsia"/>
          <w:sz w:val="22"/>
        </w:rPr>
        <w:t>形</w:t>
      </w:r>
      <w:r w:rsidRPr="00FD5845">
        <w:rPr>
          <w:rFonts w:asciiTheme="minorEastAsia" w:hAnsiTheme="minorEastAsia"/>
          <w:sz w:val="22"/>
        </w:rPr>
        <w:t>側溝、コンクリート桝</w:t>
      </w:r>
      <w:r w:rsidRPr="00FD5845">
        <w:rPr>
          <w:rFonts w:asciiTheme="minorEastAsia" w:hAnsiTheme="minorEastAsia" w:hint="eastAsia"/>
          <w:sz w:val="22"/>
        </w:rPr>
        <w:t>等</w:t>
      </w:r>
      <w:r w:rsidRPr="00FD5845">
        <w:rPr>
          <w:rFonts w:asciiTheme="minorEastAsia" w:hAnsiTheme="minorEastAsia"/>
          <w:sz w:val="22"/>
        </w:rPr>
        <w:t>が一部残存しているため、使用しない場合は撤去して差し支えないこと。</w:t>
      </w:r>
    </w:p>
    <w:p w14:paraId="0F939DDD" w14:textId="77777777" w:rsidR="009E5A4C" w:rsidRPr="00FD5845" w:rsidRDefault="009E5A4C" w:rsidP="009E5A4C">
      <w:pPr>
        <w:pStyle w:val="a9"/>
        <w:numPr>
          <w:ilvl w:val="1"/>
          <w:numId w:val="11"/>
        </w:numPr>
        <w:spacing w:line="240" w:lineRule="auto"/>
        <w:ind w:leftChars="0"/>
        <w:rPr>
          <w:rFonts w:asciiTheme="minorEastAsia" w:hAnsiTheme="minorEastAsia"/>
          <w:sz w:val="22"/>
        </w:rPr>
      </w:pPr>
      <w:r w:rsidRPr="00FD5845">
        <w:rPr>
          <w:rFonts w:asciiTheme="minorEastAsia" w:hAnsiTheme="minorEastAsia" w:hint="eastAsia"/>
          <w:sz w:val="22"/>
        </w:rPr>
        <w:t xml:space="preserve"> </w:t>
      </w:r>
      <w:r w:rsidRPr="00FD5845">
        <w:rPr>
          <w:rFonts w:asciiTheme="minorEastAsia" w:hAnsiTheme="minorEastAsia"/>
          <w:sz w:val="22"/>
        </w:rPr>
        <w:t>現在設置している看板については、</w:t>
      </w:r>
      <w:r w:rsidR="005608F1" w:rsidRPr="00FD5845">
        <w:rPr>
          <w:rFonts w:asciiTheme="minorEastAsia" w:hAnsiTheme="minorEastAsia" w:hint="eastAsia"/>
          <w:sz w:val="22"/>
        </w:rPr>
        <w:t>撤去</w:t>
      </w:r>
      <w:r w:rsidR="00C61D8D" w:rsidRPr="00FD5845">
        <w:rPr>
          <w:rFonts w:asciiTheme="minorEastAsia" w:hAnsiTheme="minorEastAsia" w:hint="eastAsia"/>
          <w:sz w:val="22"/>
        </w:rPr>
        <w:t>又は改変</w:t>
      </w:r>
      <w:r w:rsidRPr="00FD5845">
        <w:rPr>
          <w:rFonts w:asciiTheme="minorEastAsia" w:hAnsiTheme="minorEastAsia"/>
          <w:sz w:val="22"/>
        </w:rPr>
        <w:t>を認めないこと。</w:t>
      </w:r>
      <w:r w:rsidRPr="00FD5845">
        <w:rPr>
          <w:rFonts w:asciiTheme="minorEastAsia" w:hAnsiTheme="minorEastAsia" w:hint="eastAsia"/>
          <w:sz w:val="22"/>
        </w:rPr>
        <w:t xml:space="preserve">　</w:t>
      </w:r>
    </w:p>
    <w:p w14:paraId="2D1BE554" w14:textId="77777777" w:rsidR="008C1F4D" w:rsidRPr="00FD5845" w:rsidRDefault="009E5A4C" w:rsidP="009E5A4C">
      <w:pPr>
        <w:pStyle w:val="a9"/>
        <w:numPr>
          <w:ilvl w:val="1"/>
          <w:numId w:val="11"/>
        </w:numPr>
        <w:spacing w:line="240" w:lineRule="auto"/>
        <w:ind w:leftChars="0"/>
        <w:rPr>
          <w:rFonts w:asciiTheme="minorEastAsia" w:hAnsiTheme="minorEastAsia"/>
          <w:sz w:val="22"/>
        </w:rPr>
      </w:pPr>
      <w:r w:rsidRPr="00FD5845">
        <w:rPr>
          <w:rFonts w:asciiTheme="minorEastAsia" w:hAnsiTheme="minorEastAsia"/>
          <w:sz w:val="22"/>
        </w:rPr>
        <w:t xml:space="preserve"> </w:t>
      </w:r>
      <w:r w:rsidR="0027496A" w:rsidRPr="00FD5845">
        <w:rPr>
          <w:rFonts w:asciiTheme="minorEastAsia" w:hAnsiTheme="minorEastAsia" w:hint="eastAsia"/>
          <w:sz w:val="22"/>
        </w:rPr>
        <w:t>本件土地</w:t>
      </w:r>
      <w:r w:rsidR="00434E42" w:rsidRPr="00FD5845">
        <w:rPr>
          <w:rFonts w:asciiTheme="minorEastAsia" w:hAnsiTheme="minorEastAsia" w:hint="eastAsia"/>
          <w:sz w:val="22"/>
        </w:rPr>
        <w:t>内にある電柱</w:t>
      </w:r>
      <w:r w:rsidRPr="00FD5845">
        <w:rPr>
          <w:rFonts w:asciiTheme="minorEastAsia" w:hAnsiTheme="minorEastAsia" w:hint="eastAsia"/>
          <w:sz w:val="22"/>
        </w:rPr>
        <w:t>については</w:t>
      </w:r>
      <w:r w:rsidR="008C1F4D" w:rsidRPr="00FD5845">
        <w:rPr>
          <w:rFonts w:asciiTheme="minorEastAsia" w:hAnsiTheme="minorEastAsia" w:hint="eastAsia"/>
          <w:sz w:val="22"/>
        </w:rPr>
        <w:t>、九州電力送配電株式会社に</w:t>
      </w:r>
      <w:r w:rsidR="005608F1" w:rsidRPr="00FD5845">
        <w:rPr>
          <w:rFonts w:asciiTheme="minorEastAsia" w:hAnsiTheme="minorEastAsia" w:hint="eastAsia"/>
          <w:sz w:val="22"/>
        </w:rPr>
        <w:t>１年間（令和</w:t>
      </w:r>
      <w:r w:rsidR="0027496A" w:rsidRPr="00FD5845">
        <w:rPr>
          <w:rFonts w:asciiTheme="minorEastAsia" w:hAnsiTheme="minorEastAsia" w:hint="eastAsia"/>
          <w:sz w:val="22"/>
        </w:rPr>
        <w:t>７</w:t>
      </w:r>
      <w:r w:rsidR="005608F1" w:rsidRPr="00FD5845">
        <w:rPr>
          <w:rFonts w:asciiTheme="minorEastAsia" w:hAnsiTheme="minorEastAsia" w:hint="eastAsia"/>
          <w:sz w:val="22"/>
        </w:rPr>
        <w:t>年４月１日～令和</w:t>
      </w:r>
      <w:r w:rsidR="0027496A" w:rsidRPr="00FD5845">
        <w:rPr>
          <w:rFonts w:asciiTheme="minorEastAsia" w:hAnsiTheme="minorEastAsia" w:hint="eastAsia"/>
          <w:sz w:val="22"/>
        </w:rPr>
        <w:t>８</w:t>
      </w:r>
      <w:r w:rsidRPr="00FD5845">
        <w:rPr>
          <w:rFonts w:asciiTheme="minorEastAsia" w:hAnsiTheme="minorEastAsia" w:hint="eastAsia"/>
          <w:sz w:val="22"/>
        </w:rPr>
        <w:t>年３月３１日）貸付を行っており、その後（令</w:t>
      </w:r>
      <w:r w:rsidR="005608F1" w:rsidRPr="00FD5845">
        <w:rPr>
          <w:rFonts w:asciiTheme="minorEastAsia" w:hAnsiTheme="minorEastAsia" w:hint="eastAsia"/>
          <w:sz w:val="22"/>
        </w:rPr>
        <w:t>和</w:t>
      </w:r>
      <w:r w:rsidR="0027496A" w:rsidRPr="00FD5845">
        <w:rPr>
          <w:rFonts w:asciiTheme="minorEastAsia" w:hAnsiTheme="minorEastAsia" w:hint="eastAsia"/>
          <w:sz w:val="22"/>
        </w:rPr>
        <w:t>８</w:t>
      </w:r>
      <w:r w:rsidRPr="00FD5845">
        <w:rPr>
          <w:rFonts w:asciiTheme="minorEastAsia" w:hAnsiTheme="minorEastAsia" w:hint="eastAsia"/>
          <w:sz w:val="22"/>
        </w:rPr>
        <w:t>年４月１日以降）も県において貸付予定であること。</w:t>
      </w:r>
      <w:r w:rsidR="008C1F4D" w:rsidRPr="00FD5845">
        <w:rPr>
          <w:rFonts w:asciiTheme="minorEastAsia" w:hAnsiTheme="minorEastAsia" w:hint="eastAsia"/>
          <w:sz w:val="22"/>
        </w:rPr>
        <w:t>支障のないよう運営、管理を行うこと。</w:t>
      </w:r>
    </w:p>
    <w:p w14:paraId="22398A47" w14:textId="77777777" w:rsidR="00434E42" w:rsidRPr="00FD5845" w:rsidRDefault="008C1F4D" w:rsidP="008C1F4D">
      <w:pPr>
        <w:pStyle w:val="a9"/>
        <w:numPr>
          <w:ilvl w:val="1"/>
          <w:numId w:val="11"/>
        </w:numPr>
        <w:spacing w:line="240" w:lineRule="auto"/>
        <w:ind w:leftChars="0"/>
        <w:rPr>
          <w:rFonts w:asciiTheme="minorEastAsia" w:hAnsiTheme="minorEastAsia"/>
          <w:sz w:val="22"/>
        </w:rPr>
      </w:pPr>
      <w:r w:rsidRPr="00FD5845">
        <w:rPr>
          <w:rFonts w:asciiTheme="minorEastAsia" w:hAnsiTheme="minorEastAsia" w:hint="eastAsia"/>
          <w:sz w:val="22"/>
        </w:rPr>
        <w:t>貸付期間中、</w:t>
      </w:r>
      <w:r w:rsidR="0027496A" w:rsidRPr="00FD5845">
        <w:rPr>
          <w:rFonts w:asciiTheme="minorEastAsia" w:hAnsiTheme="minorEastAsia" w:hint="eastAsia"/>
          <w:sz w:val="22"/>
        </w:rPr>
        <w:t>本件土地</w:t>
      </w:r>
      <w:r w:rsidRPr="00FD5845">
        <w:rPr>
          <w:rFonts w:asciiTheme="minorEastAsia" w:hAnsiTheme="minorEastAsia" w:hint="eastAsia"/>
          <w:sz w:val="22"/>
        </w:rPr>
        <w:t>について、適宜、除草や清掃等を行うこと（看板敷地及び電柱敷地を含む</w:t>
      </w:r>
      <w:r w:rsidR="00F84DC0" w:rsidRPr="00FD5845">
        <w:rPr>
          <w:rFonts w:asciiTheme="minorEastAsia" w:hAnsiTheme="minorEastAsia" w:hint="eastAsia"/>
          <w:sz w:val="22"/>
        </w:rPr>
        <w:t>）</w:t>
      </w:r>
      <w:r w:rsidRPr="00FD5845">
        <w:rPr>
          <w:rFonts w:asciiTheme="minorEastAsia" w:hAnsiTheme="minorEastAsia" w:hint="eastAsia"/>
          <w:sz w:val="22"/>
        </w:rPr>
        <w:t>。</w:t>
      </w:r>
      <w:r w:rsidR="00434E42" w:rsidRPr="00FD5845">
        <w:rPr>
          <w:rFonts w:asciiTheme="minorEastAsia" w:hAnsiTheme="minorEastAsia" w:hint="eastAsia"/>
          <w:sz w:val="22"/>
        </w:rPr>
        <w:t xml:space="preserve">　　　　　　　　　　　　　　　　　　　　　　　　　　　　　　　　　　　　　　　　　　　　　　　　　　　　　　　　　　　　　　　　　　　　　　　　　　　　　　　　　　　　　　　　　　　　　　　　　　　　　　　　　　　　　　　　　　　　　　　　　　　　　　　　　　　　　　　　　　　　　　　　　　　　　　　　　　　　　　　　　　　　　　　　　　　　　　　　　　　　　　　　　　　　　　　　　　　　　　　　　　　　　　　　　　　　　　　　　　　　　　　　　　　　　　　　　　　　　　　　　　　　　　　　　　　　　　　　　　　　　　　　　　　　　　　　　　　　　　　　　　　　　　　　　　　　　　　　　　　　　　　　　　　　　　　　　　　　　　　　　　　　　　　　　　　　　　　　　　　　　　　　　　　　　　　　　　　　　　　　　　　　　　　　　　　　　　　　　　　　　　　　　　　　　　　　　　　　　　　　　　　　　　　　　　　　　　　　　　　　　　　　　　　　　　　　　　　　　　　　　　　　　　　　　　　　　　　　　　　　　　　　　　　　　　　　　　　　　　　　　　　　　　　　　　　　　　　　　　　　　　　　　　　　　　　　　　　　　　　　　　　　　　　　　　　　　　　　　　　　　　　　　　　　　　　　　　　　　　　　　　　　　　　　　　　　　　　　　　　　　　　　　　　　　　　　　　　　　　　　　　　　　　　　　　　　　　　　　　　　　　　　　　　　　　　　　　　　　　　　　　　　　　　　　　　　　　　　　　　　　　　　　　　　　　　　　　　　　　　　　　　　　　　　　　　　　　　　　　　　　　　　　　　　　　　　　　　　　　　　　　　　　　　　　　　　　　　　　　　　　　　　　　　　　　　　　　　　　　　　　　　　　　　　　　　　　　　　　　　　　　　　　　　　　　　　　　　　　　　　　　　　　　　　　　　　　　　　　　　　　　　　　　　　　　　　　　　　　　　　　　　　　　　　　　　　　　　　　　　　　　　　　</w:t>
      </w:r>
      <w:r w:rsidR="009E5A4C" w:rsidRPr="00FD5845">
        <w:rPr>
          <w:rFonts w:asciiTheme="minorEastAsia" w:hAnsiTheme="minorEastAsia" w:hint="eastAsia"/>
          <w:sz w:val="22"/>
        </w:rPr>
        <w:t xml:space="preserve">　　　　　　　　　　　　　　　　　　　　　　　　　　　　　　</w:t>
      </w:r>
    </w:p>
    <w:p w14:paraId="147A9991" w14:textId="77777777" w:rsidR="009C4187" w:rsidRPr="00FD5845" w:rsidRDefault="0014391C" w:rsidP="009D613F">
      <w:pPr>
        <w:pStyle w:val="a9"/>
        <w:numPr>
          <w:ilvl w:val="1"/>
          <w:numId w:val="11"/>
        </w:numPr>
        <w:spacing w:line="240" w:lineRule="auto"/>
        <w:ind w:leftChars="0"/>
        <w:rPr>
          <w:rFonts w:asciiTheme="minorEastAsia" w:hAnsiTheme="minorEastAsia"/>
          <w:sz w:val="22"/>
        </w:rPr>
      </w:pPr>
      <w:r w:rsidRPr="00FD5845">
        <w:rPr>
          <w:rFonts w:asciiTheme="minorEastAsia" w:hAnsiTheme="minorEastAsia"/>
          <w:sz w:val="22"/>
        </w:rPr>
        <w:t xml:space="preserve"> </w:t>
      </w:r>
      <w:r w:rsidR="00F7321D" w:rsidRPr="00FD5845">
        <w:rPr>
          <w:rFonts w:asciiTheme="minorEastAsia" w:hAnsiTheme="minorEastAsia" w:hint="eastAsia"/>
          <w:sz w:val="22"/>
        </w:rPr>
        <w:t>対象地に自動販売機の設置及び現在設置している工作物の一部改変を希望する場</w:t>
      </w:r>
      <w:r w:rsidR="009C4187" w:rsidRPr="00FD5845">
        <w:rPr>
          <w:rFonts w:asciiTheme="minorEastAsia" w:hAnsiTheme="minorEastAsia" w:hint="eastAsia"/>
          <w:sz w:val="22"/>
        </w:rPr>
        <w:t>合には、事前に文書で申請のうえ、県の承諾を得ること。</w:t>
      </w:r>
    </w:p>
    <w:p w14:paraId="3E620600" w14:textId="77777777" w:rsidR="00487351" w:rsidRPr="00FD5845" w:rsidRDefault="004C6EAA" w:rsidP="009D613F">
      <w:pPr>
        <w:pStyle w:val="a9"/>
        <w:numPr>
          <w:ilvl w:val="1"/>
          <w:numId w:val="11"/>
        </w:numPr>
        <w:spacing w:line="240" w:lineRule="auto"/>
        <w:ind w:leftChars="0"/>
        <w:rPr>
          <w:rFonts w:asciiTheme="minorEastAsia" w:hAnsiTheme="minorEastAsia"/>
          <w:sz w:val="22"/>
        </w:rPr>
      </w:pPr>
      <w:r w:rsidRPr="00FD5845">
        <w:rPr>
          <w:rFonts w:asciiTheme="minorEastAsia" w:hAnsiTheme="minorEastAsia" w:hint="eastAsia"/>
          <w:sz w:val="22"/>
        </w:rPr>
        <w:t xml:space="preserve"> 履行状況を確認するため、必要に応じて県が実地調査又は所要の報告を求めることが</w:t>
      </w:r>
      <w:r w:rsidR="00A62A68" w:rsidRPr="00FD5845">
        <w:rPr>
          <w:rFonts w:asciiTheme="minorEastAsia" w:hAnsiTheme="minorEastAsia" w:hint="eastAsia"/>
          <w:sz w:val="22"/>
        </w:rPr>
        <w:t>できること。</w:t>
      </w:r>
    </w:p>
    <w:p w14:paraId="518CFBED" w14:textId="3B6AA527" w:rsidR="00FB3DCD" w:rsidRPr="00FD5845" w:rsidRDefault="0014391C" w:rsidP="009D613F">
      <w:pPr>
        <w:pStyle w:val="a9"/>
        <w:numPr>
          <w:ilvl w:val="1"/>
          <w:numId w:val="11"/>
        </w:numPr>
        <w:spacing w:line="240" w:lineRule="auto"/>
        <w:ind w:leftChars="0"/>
        <w:rPr>
          <w:rFonts w:asciiTheme="minorEastAsia" w:hAnsiTheme="minorEastAsia"/>
          <w:sz w:val="22"/>
        </w:rPr>
      </w:pPr>
      <w:r w:rsidRPr="00FD5845">
        <w:rPr>
          <w:rFonts w:asciiTheme="minorEastAsia" w:hAnsiTheme="minorEastAsia"/>
          <w:sz w:val="22"/>
        </w:rPr>
        <w:t xml:space="preserve"> </w:t>
      </w:r>
      <w:r w:rsidR="001203E3">
        <w:rPr>
          <w:rFonts w:asciiTheme="minorEastAsia" w:hAnsiTheme="minorEastAsia" w:hint="eastAsia"/>
          <w:sz w:val="22"/>
        </w:rPr>
        <w:t>借受申請</w:t>
      </w:r>
      <w:r w:rsidR="00F66044" w:rsidRPr="00FD5845">
        <w:rPr>
          <w:rFonts w:asciiTheme="minorEastAsia" w:hAnsiTheme="minorEastAsia" w:hint="eastAsia"/>
          <w:sz w:val="22"/>
        </w:rPr>
        <w:t>に際して提出して頂いた書類は、</w:t>
      </w:r>
      <w:r w:rsidR="001203E3">
        <w:rPr>
          <w:rFonts w:asciiTheme="minorEastAsia" w:hAnsiTheme="minorEastAsia" w:hint="eastAsia"/>
          <w:sz w:val="22"/>
        </w:rPr>
        <w:t>借受申請</w:t>
      </w:r>
      <w:r w:rsidR="00F66044" w:rsidRPr="00FD5845">
        <w:rPr>
          <w:rFonts w:asciiTheme="minorEastAsia" w:hAnsiTheme="minorEastAsia" w:hint="eastAsia"/>
          <w:sz w:val="22"/>
        </w:rPr>
        <w:t>を取り下げた場合を含めて</w:t>
      </w:r>
      <w:r w:rsidR="00FB3DCD" w:rsidRPr="00FD5845">
        <w:rPr>
          <w:rFonts w:asciiTheme="minorEastAsia" w:hAnsiTheme="minorEastAsia" w:hint="eastAsia"/>
          <w:sz w:val="22"/>
        </w:rPr>
        <w:t>理由の如何を問わず返却できないこと。</w:t>
      </w:r>
    </w:p>
    <w:p w14:paraId="28A98958" w14:textId="77777777" w:rsidR="0008000A" w:rsidRPr="00FD5845" w:rsidRDefault="0014391C" w:rsidP="009D613F">
      <w:pPr>
        <w:pStyle w:val="a9"/>
        <w:numPr>
          <w:ilvl w:val="1"/>
          <w:numId w:val="11"/>
        </w:numPr>
        <w:spacing w:line="240" w:lineRule="auto"/>
        <w:ind w:leftChars="0"/>
        <w:rPr>
          <w:rFonts w:asciiTheme="minorEastAsia" w:hAnsiTheme="minorEastAsia"/>
          <w:sz w:val="22"/>
        </w:rPr>
      </w:pPr>
      <w:r w:rsidRPr="00FD5845">
        <w:rPr>
          <w:rFonts w:asciiTheme="minorEastAsia" w:hAnsiTheme="minorEastAsia"/>
          <w:sz w:val="22"/>
        </w:rPr>
        <w:t xml:space="preserve"> </w:t>
      </w:r>
      <w:r w:rsidR="001E4898" w:rsidRPr="00FD5845">
        <w:rPr>
          <w:rFonts w:asciiTheme="minorEastAsia" w:hAnsiTheme="minorEastAsia" w:hint="eastAsia"/>
          <w:sz w:val="22"/>
        </w:rPr>
        <w:t>上記以外で詳細に定めのないもの等、</w:t>
      </w:r>
      <w:r w:rsidR="00CF701D" w:rsidRPr="00FD5845">
        <w:rPr>
          <w:rFonts w:asciiTheme="minorEastAsia" w:hAnsiTheme="minorEastAsia" w:hint="eastAsia"/>
          <w:sz w:val="22"/>
        </w:rPr>
        <w:t>疑義が生じたときに</w:t>
      </w:r>
      <w:r w:rsidR="001E4898" w:rsidRPr="00FD5845">
        <w:rPr>
          <w:rFonts w:asciiTheme="minorEastAsia" w:hAnsiTheme="minorEastAsia" w:hint="eastAsia"/>
          <w:sz w:val="22"/>
        </w:rPr>
        <w:t>ついては、県と</w:t>
      </w:r>
      <w:r w:rsidR="00CF701D" w:rsidRPr="00FD5845">
        <w:rPr>
          <w:rFonts w:asciiTheme="minorEastAsia" w:hAnsiTheme="minorEastAsia" w:hint="eastAsia"/>
          <w:sz w:val="22"/>
        </w:rPr>
        <w:t>協議</w:t>
      </w:r>
      <w:r w:rsidR="001E4898" w:rsidRPr="00FD5845">
        <w:rPr>
          <w:rFonts w:asciiTheme="minorEastAsia" w:hAnsiTheme="minorEastAsia" w:hint="eastAsia"/>
          <w:sz w:val="22"/>
        </w:rPr>
        <w:t>を行い、県の指示に従うこと。</w:t>
      </w:r>
    </w:p>
    <w:p w14:paraId="0B06AB12" w14:textId="77777777" w:rsidR="00F66044" w:rsidRPr="00FD5845" w:rsidRDefault="00F66044" w:rsidP="00F66044">
      <w:pPr>
        <w:spacing w:line="240" w:lineRule="auto"/>
        <w:rPr>
          <w:rFonts w:asciiTheme="minorEastAsia" w:hAnsiTheme="minorEastAsia"/>
          <w:sz w:val="22"/>
        </w:rPr>
      </w:pPr>
      <w:r w:rsidRPr="00FD5845">
        <w:rPr>
          <w:rFonts w:asciiTheme="minorEastAsia" w:hAnsiTheme="minorEastAsia" w:hint="eastAsia"/>
          <w:sz w:val="22"/>
        </w:rPr>
        <w:t xml:space="preserve">　　　　　　</w:t>
      </w:r>
      <w:r w:rsidR="009C4187" w:rsidRPr="00FD5845">
        <w:rPr>
          <w:rFonts w:asciiTheme="minorEastAsia" w:hAnsiTheme="minorEastAsia" w:hint="eastAsia"/>
          <w:sz w:val="22"/>
        </w:rPr>
        <w:t xml:space="preserve">　</w:t>
      </w:r>
    </w:p>
    <w:p w14:paraId="19DD8A90" w14:textId="77777777" w:rsidR="006C7496" w:rsidRPr="00FD5845" w:rsidRDefault="009C4187" w:rsidP="001E4898">
      <w:pPr>
        <w:spacing w:line="240" w:lineRule="auto"/>
        <w:rPr>
          <w:rFonts w:asciiTheme="minorEastAsia" w:hAnsiTheme="minorEastAsia"/>
          <w:sz w:val="22"/>
        </w:rPr>
      </w:pPr>
      <w:r w:rsidRPr="00FD5845">
        <w:rPr>
          <w:rFonts w:asciiTheme="minorEastAsia" w:hAnsiTheme="minorEastAsia" w:hint="eastAsia"/>
          <w:sz w:val="22"/>
        </w:rPr>
        <w:t xml:space="preserve">　　　　　　　　　　　　　</w:t>
      </w:r>
    </w:p>
    <w:sectPr w:rsidR="006C7496" w:rsidRPr="00FD5845" w:rsidSect="00C9341B">
      <w:pgSz w:w="11906" w:h="16838" w:code="9"/>
      <w:pgMar w:top="709" w:right="1133" w:bottom="709" w:left="1276"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BD112" w14:textId="77777777" w:rsidR="00AE2941" w:rsidRDefault="00AE2941" w:rsidP="00E670D4">
      <w:pPr>
        <w:spacing w:line="240" w:lineRule="auto"/>
      </w:pPr>
      <w:r>
        <w:separator/>
      </w:r>
    </w:p>
  </w:endnote>
  <w:endnote w:type="continuationSeparator" w:id="0">
    <w:p w14:paraId="5FD538FA" w14:textId="77777777" w:rsidR="00AE2941" w:rsidRDefault="00AE2941" w:rsidP="00E67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C8CEC" w14:textId="77777777" w:rsidR="00AE2941" w:rsidRDefault="00AE2941" w:rsidP="00E670D4">
      <w:pPr>
        <w:spacing w:line="240" w:lineRule="auto"/>
      </w:pPr>
      <w:r>
        <w:separator/>
      </w:r>
    </w:p>
  </w:footnote>
  <w:footnote w:type="continuationSeparator" w:id="0">
    <w:p w14:paraId="4BB0C445" w14:textId="77777777" w:rsidR="00AE2941" w:rsidRDefault="00AE2941" w:rsidP="00E670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09C"/>
    <w:multiLevelType w:val="hybridMultilevel"/>
    <w:tmpl w:val="44504626"/>
    <w:lvl w:ilvl="0" w:tplc="87C659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570143"/>
    <w:multiLevelType w:val="hybridMultilevel"/>
    <w:tmpl w:val="88627A6C"/>
    <w:lvl w:ilvl="0" w:tplc="10DAC67E">
      <w:start w:val="1"/>
      <w:numFmt w:val="decimalEnclosedCircle"/>
      <w:lvlText w:val="%1"/>
      <w:lvlJc w:val="left"/>
      <w:pPr>
        <w:ind w:left="1480" w:hanging="360"/>
      </w:pPr>
      <w:rPr>
        <w:rFonts w:hint="default"/>
      </w:rPr>
    </w:lvl>
    <w:lvl w:ilvl="1" w:tplc="04090017" w:tentative="1">
      <w:start w:val="1"/>
      <w:numFmt w:val="aiueoFullWidth"/>
      <w:lvlText w:val="(%2)"/>
      <w:lvlJc w:val="left"/>
      <w:pPr>
        <w:ind w:left="1960" w:hanging="420"/>
      </w:pPr>
    </w:lvl>
    <w:lvl w:ilvl="2" w:tplc="04090011" w:tentative="1">
      <w:start w:val="1"/>
      <w:numFmt w:val="decimalEnclosedCircle"/>
      <w:lvlText w:val="%3"/>
      <w:lvlJc w:val="left"/>
      <w:pPr>
        <w:ind w:left="2380" w:hanging="420"/>
      </w:pPr>
    </w:lvl>
    <w:lvl w:ilvl="3" w:tplc="0409000F" w:tentative="1">
      <w:start w:val="1"/>
      <w:numFmt w:val="decimal"/>
      <w:lvlText w:val="%4."/>
      <w:lvlJc w:val="left"/>
      <w:pPr>
        <w:ind w:left="2800" w:hanging="420"/>
      </w:pPr>
    </w:lvl>
    <w:lvl w:ilvl="4" w:tplc="04090017" w:tentative="1">
      <w:start w:val="1"/>
      <w:numFmt w:val="aiueoFullWidth"/>
      <w:lvlText w:val="(%5)"/>
      <w:lvlJc w:val="left"/>
      <w:pPr>
        <w:ind w:left="3220" w:hanging="420"/>
      </w:pPr>
    </w:lvl>
    <w:lvl w:ilvl="5" w:tplc="04090011" w:tentative="1">
      <w:start w:val="1"/>
      <w:numFmt w:val="decimalEnclosedCircle"/>
      <w:lvlText w:val="%6"/>
      <w:lvlJc w:val="left"/>
      <w:pPr>
        <w:ind w:left="3640" w:hanging="420"/>
      </w:pPr>
    </w:lvl>
    <w:lvl w:ilvl="6" w:tplc="0409000F" w:tentative="1">
      <w:start w:val="1"/>
      <w:numFmt w:val="decimal"/>
      <w:lvlText w:val="%7."/>
      <w:lvlJc w:val="left"/>
      <w:pPr>
        <w:ind w:left="4060" w:hanging="420"/>
      </w:pPr>
    </w:lvl>
    <w:lvl w:ilvl="7" w:tplc="04090017" w:tentative="1">
      <w:start w:val="1"/>
      <w:numFmt w:val="aiueoFullWidth"/>
      <w:lvlText w:val="(%8)"/>
      <w:lvlJc w:val="left"/>
      <w:pPr>
        <w:ind w:left="4480" w:hanging="420"/>
      </w:pPr>
    </w:lvl>
    <w:lvl w:ilvl="8" w:tplc="04090011" w:tentative="1">
      <w:start w:val="1"/>
      <w:numFmt w:val="decimalEnclosedCircle"/>
      <w:lvlText w:val="%9"/>
      <w:lvlJc w:val="left"/>
      <w:pPr>
        <w:ind w:left="4900" w:hanging="420"/>
      </w:pPr>
    </w:lvl>
  </w:abstractNum>
  <w:abstractNum w:abstractNumId="2" w15:restartNumberingAfterBreak="0">
    <w:nsid w:val="1B3B6D8E"/>
    <w:multiLevelType w:val="hybridMultilevel"/>
    <w:tmpl w:val="CB02AC76"/>
    <w:lvl w:ilvl="0" w:tplc="921A69A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1FBB7C58"/>
    <w:multiLevelType w:val="hybridMultilevel"/>
    <w:tmpl w:val="A9A6DBC4"/>
    <w:lvl w:ilvl="0" w:tplc="C7046E86">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4ED3F82"/>
    <w:multiLevelType w:val="hybridMultilevel"/>
    <w:tmpl w:val="CC9AAFA0"/>
    <w:lvl w:ilvl="0" w:tplc="FADE9A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3E5141"/>
    <w:multiLevelType w:val="multilevel"/>
    <w:tmpl w:val="F2BA6BD6"/>
    <w:lvl w:ilvl="0">
      <w:start w:val="1"/>
      <w:numFmt w:val="decimalEnclosedCircle"/>
      <w:lvlText w:val="%1"/>
      <w:lvlJc w:val="left"/>
      <w:pPr>
        <w:ind w:left="1240" w:hanging="360"/>
      </w:pPr>
      <w:rPr>
        <w:rFonts w:hint="default"/>
      </w:rPr>
    </w:lvl>
    <w:lvl w:ilvl="1">
      <w:start w:val="6"/>
      <w:numFmt w:val="bullet"/>
      <w:lvlText w:val="・"/>
      <w:lvlJc w:val="left"/>
      <w:pPr>
        <w:ind w:left="1660" w:hanging="360"/>
      </w:pPr>
      <w:rPr>
        <w:rFonts w:ascii="ＭＳ 明朝" w:eastAsia="ＭＳ 明朝" w:hAnsi="ＭＳ 明朝" w:cstheme="minorBidi" w:hint="eastAsia"/>
        <w:lang w:val="en-US"/>
      </w:rPr>
    </w:lvl>
    <w:lvl w:ilvl="2">
      <w:start w:val="1"/>
      <w:numFmt w:val="decimalEnclosedCircle"/>
      <w:lvlText w:val="%3"/>
      <w:lvlJc w:val="left"/>
      <w:pPr>
        <w:ind w:left="2140" w:hanging="420"/>
      </w:pPr>
    </w:lvl>
    <w:lvl w:ilvl="3">
      <w:start w:val="1"/>
      <w:numFmt w:val="decimal"/>
      <w:lvlText w:val="%4."/>
      <w:lvlJc w:val="left"/>
      <w:pPr>
        <w:ind w:left="2560" w:hanging="420"/>
      </w:pPr>
    </w:lvl>
    <w:lvl w:ilvl="4">
      <w:start w:val="1"/>
      <w:numFmt w:val="aiueoFullWidth"/>
      <w:lvlText w:val="(%5)"/>
      <w:lvlJc w:val="left"/>
      <w:pPr>
        <w:ind w:left="2980" w:hanging="420"/>
      </w:pPr>
    </w:lvl>
    <w:lvl w:ilvl="5">
      <w:start w:val="1"/>
      <w:numFmt w:val="decimalEnclosedCircle"/>
      <w:lvlText w:val="%6"/>
      <w:lvlJc w:val="left"/>
      <w:pPr>
        <w:ind w:left="3400" w:hanging="420"/>
      </w:pPr>
    </w:lvl>
    <w:lvl w:ilvl="6">
      <w:start w:val="1"/>
      <w:numFmt w:val="decimal"/>
      <w:lvlText w:val="%7."/>
      <w:lvlJc w:val="left"/>
      <w:pPr>
        <w:ind w:left="3820" w:hanging="420"/>
      </w:pPr>
    </w:lvl>
    <w:lvl w:ilvl="7">
      <w:start w:val="1"/>
      <w:numFmt w:val="aiueoFullWidth"/>
      <w:lvlText w:val="(%8)"/>
      <w:lvlJc w:val="left"/>
      <w:pPr>
        <w:ind w:left="4240" w:hanging="420"/>
      </w:pPr>
    </w:lvl>
    <w:lvl w:ilvl="8">
      <w:start w:val="1"/>
      <w:numFmt w:val="decimalEnclosedCircle"/>
      <w:lvlText w:val="%9"/>
      <w:lvlJc w:val="left"/>
      <w:pPr>
        <w:ind w:left="4660" w:hanging="420"/>
      </w:pPr>
    </w:lvl>
  </w:abstractNum>
  <w:abstractNum w:abstractNumId="6" w15:restartNumberingAfterBreak="0">
    <w:nsid w:val="332E33F1"/>
    <w:multiLevelType w:val="hybridMultilevel"/>
    <w:tmpl w:val="F40C2E3A"/>
    <w:lvl w:ilvl="0" w:tplc="89CAB346">
      <w:start w:val="1"/>
      <w:numFmt w:val="decimalEnclosedCircle"/>
      <w:lvlText w:val="%1"/>
      <w:lvlJc w:val="left"/>
      <w:pPr>
        <w:ind w:left="1240" w:hanging="360"/>
      </w:pPr>
      <w:rPr>
        <w:rFonts w:hint="default"/>
      </w:rPr>
    </w:lvl>
    <w:lvl w:ilvl="1" w:tplc="04090017">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7" w15:restartNumberingAfterBreak="0">
    <w:nsid w:val="34E337FB"/>
    <w:multiLevelType w:val="hybridMultilevel"/>
    <w:tmpl w:val="3D820708"/>
    <w:lvl w:ilvl="0" w:tplc="6562D88E">
      <w:start w:val="1"/>
      <w:numFmt w:val="decimalEnclosedCircle"/>
      <w:lvlText w:val="%1"/>
      <w:lvlJc w:val="left"/>
      <w:pPr>
        <w:ind w:left="800" w:hanging="36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38793735"/>
    <w:multiLevelType w:val="hybridMultilevel"/>
    <w:tmpl w:val="07965BDA"/>
    <w:lvl w:ilvl="0" w:tplc="B846D51E">
      <w:start w:val="1"/>
      <w:numFmt w:val="decimalEnclosedCircle"/>
      <w:lvlText w:val="%1"/>
      <w:lvlJc w:val="left"/>
      <w:pPr>
        <w:ind w:left="1240" w:hanging="360"/>
      </w:pPr>
      <w:rPr>
        <w:rFonts w:hint="default"/>
      </w:rPr>
    </w:lvl>
    <w:lvl w:ilvl="1" w:tplc="640EC630">
      <w:start w:val="6"/>
      <w:numFmt w:val="bullet"/>
      <w:lvlText w:val="・"/>
      <w:lvlJc w:val="left"/>
      <w:pPr>
        <w:ind w:left="1210" w:hanging="360"/>
      </w:pPr>
      <w:rPr>
        <w:rFonts w:ascii="ＭＳ 明朝" w:eastAsia="ＭＳ 明朝" w:hAnsi="ＭＳ 明朝" w:cstheme="minorBidi" w:hint="eastAsia"/>
        <w:lang w:val="en-US"/>
      </w:r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9" w15:restartNumberingAfterBreak="0">
    <w:nsid w:val="3F1E13C2"/>
    <w:multiLevelType w:val="hybridMultilevel"/>
    <w:tmpl w:val="601EF704"/>
    <w:lvl w:ilvl="0" w:tplc="62DC1F68">
      <w:start w:val="1"/>
      <w:numFmt w:val="decimalEnclosedCircle"/>
      <w:lvlText w:val="%1"/>
      <w:lvlJc w:val="left"/>
      <w:pPr>
        <w:ind w:left="1570" w:hanging="360"/>
      </w:pPr>
      <w:rPr>
        <w:rFonts w:hint="default"/>
      </w:rPr>
    </w:lvl>
    <w:lvl w:ilvl="1" w:tplc="04090017" w:tentative="1">
      <w:start w:val="1"/>
      <w:numFmt w:val="aiueoFullWidth"/>
      <w:lvlText w:val="(%2)"/>
      <w:lvlJc w:val="left"/>
      <w:pPr>
        <w:ind w:left="2050" w:hanging="420"/>
      </w:pPr>
    </w:lvl>
    <w:lvl w:ilvl="2" w:tplc="04090011" w:tentative="1">
      <w:start w:val="1"/>
      <w:numFmt w:val="decimalEnclosedCircle"/>
      <w:lvlText w:val="%3"/>
      <w:lvlJc w:val="left"/>
      <w:pPr>
        <w:ind w:left="2470" w:hanging="420"/>
      </w:pPr>
    </w:lvl>
    <w:lvl w:ilvl="3" w:tplc="0409000F" w:tentative="1">
      <w:start w:val="1"/>
      <w:numFmt w:val="decimal"/>
      <w:lvlText w:val="%4."/>
      <w:lvlJc w:val="left"/>
      <w:pPr>
        <w:ind w:left="2890" w:hanging="420"/>
      </w:pPr>
    </w:lvl>
    <w:lvl w:ilvl="4" w:tplc="04090017" w:tentative="1">
      <w:start w:val="1"/>
      <w:numFmt w:val="aiueoFullWidth"/>
      <w:lvlText w:val="(%5)"/>
      <w:lvlJc w:val="left"/>
      <w:pPr>
        <w:ind w:left="3310" w:hanging="420"/>
      </w:pPr>
    </w:lvl>
    <w:lvl w:ilvl="5" w:tplc="04090011" w:tentative="1">
      <w:start w:val="1"/>
      <w:numFmt w:val="decimalEnclosedCircle"/>
      <w:lvlText w:val="%6"/>
      <w:lvlJc w:val="left"/>
      <w:pPr>
        <w:ind w:left="3730" w:hanging="420"/>
      </w:pPr>
    </w:lvl>
    <w:lvl w:ilvl="6" w:tplc="0409000F" w:tentative="1">
      <w:start w:val="1"/>
      <w:numFmt w:val="decimal"/>
      <w:lvlText w:val="%7."/>
      <w:lvlJc w:val="left"/>
      <w:pPr>
        <w:ind w:left="4150" w:hanging="420"/>
      </w:pPr>
    </w:lvl>
    <w:lvl w:ilvl="7" w:tplc="04090017" w:tentative="1">
      <w:start w:val="1"/>
      <w:numFmt w:val="aiueoFullWidth"/>
      <w:lvlText w:val="(%8)"/>
      <w:lvlJc w:val="left"/>
      <w:pPr>
        <w:ind w:left="4570" w:hanging="420"/>
      </w:pPr>
    </w:lvl>
    <w:lvl w:ilvl="8" w:tplc="04090011" w:tentative="1">
      <w:start w:val="1"/>
      <w:numFmt w:val="decimalEnclosedCircle"/>
      <w:lvlText w:val="%9"/>
      <w:lvlJc w:val="left"/>
      <w:pPr>
        <w:ind w:left="4990" w:hanging="420"/>
      </w:pPr>
    </w:lvl>
  </w:abstractNum>
  <w:abstractNum w:abstractNumId="10" w15:restartNumberingAfterBreak="0">
    <w:nsid w:val="48134AE7"/>
    <w:multiLevelType w:val="hybridMultilevel"/>
    <w:tmpl w:val="4FEEBC50"/>
    <w:lvl w:ilvl="0" w:tplc="980A5780">
      <w:start w:val="3"/>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530A68BE"/>
    <w:multiLevelType w:val="hybridMultilevel"/>
    <w:tmpl w:val="3A8673B8"/>
    <w:lvl w:ilvl="0" w:tplc="083C4916">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54DA76E9"/>
    <w:multiLevelType w:val="hybridMultilevel"/>
    <w:tmpl w:val="56E2952C"/>
    <w:lvl w:ilvl="0" w:tplc="CC346432">
      <w:start w:val="1"/>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3" w15:restartNumberingAfterBreak="0">
    <w:nsid w:val="55F7341A"/>
    <w:multiLevelType w:val="hybridMultilevel"/>
    <w:tmpl w:val="A5A8AA46"/>
    <w:lvl w:ilvl="0" w:tplc="0A34DCF0">
      <w:start w:val="8"/>
      <w:numFmt w:val="bullet"/>
      <w:lvlText w:val="・"/>
      <w:lvlJc w:val="left"/>
      <w:pPr>
        <w:ind w:left="1680" w:hanging="360"/>
      </w:pPr>
      <w:rPr>
        <w:rFonts w:ascii="ＭＳ 明朝" w:eastAsia="ＭＳ 明朝" w:hAnsi="ＭＳ 明朝" w:cstheme="minorBidi" w:hint="eastAsia"/>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4" w15:restartNumberingAfterBreak="0">
    <w:nsid w:val="6027056B"/>
    <w:multiLevelType w:val="hybridMultilevel"/>
    <w:tmpl w:val="F88250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547921"/>
    <w:multiLevelType w:val="hybridMultilevel"/>
    <w:tmpl w:val="87904286"/>
    <w:lvl w:ilvl="0" w:tplc="BEC6295E">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6" w15:restartNumberingAfterBreak="0">
    <w:nsid w:val="710B15AD"/>
    <w:multiLevelType w:val="hybridMultilevel"/>
    <w:tmpl w:val="13260F82"/>
    <w:lvl w:ilvl="0" w:tplc="AED226CE">
      <w:start w:val="4"/>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7" w15:restartNumberingAfterBreak="0">
    <w:nsid w:val="798366F0"/>
    <w:multiLevelType w:val="hybridMultilevel"/>
    <w:tmpl w:val="8D14DA84"/>
    <w:lvl w:ilvl="0" w:tplc="04090001">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7B2E5EDF"/>
    <w:multiLevelType w:val="hybridMultilevel"/>
    <w:tmpl w:val="366885C0"/>
    <w:lvl w:ilvl="0" w:tplc="FBA0DD9C">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9" w15:restartNumberingAfterBreak="0">
    <w:nsid w:val="7B8B5ED5"/>
    <w:multiLevelType w:val="hybridMultilevel"/>
    <w:tmpl w:val="EDE27BDA"/>
    <w:lvl w:ilvl="0" w:tplc="43A0E3B4">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0" w15:restartNumberingAfterBreak="0">
    <w:nsid w:val="7DB4371C"/>
    <w:multiLevelType w:val="hybridMultilevel"/>
    <w:tmpl w:val="1BCE1E50"/>
    <w:lvl w:ilvl="0" w:tplc="1DDABA56">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16cid:durableId="1989705500">
    <w:abstractNumId w:val="4"/>
  </w:num>
  <w:num w:numId="2" w16cid:durableId="2105609081">
    <w:abstractNumId w:val="0"/>
  </w:num>
  <w:num w:numId="3" w16cid:durableId="1123379414">
    <w:abstractNumId w:val="11"/>
  </w:num>
  <w:num w:numId="4" w16cid:durableId="611478007">
    <w:abstractNumId w:val="3"/>
  </w:num>
  <w:num w:numId="5" w16cid:durableId="1817381766">
    <w:abstractNumId w:val="18"/>
  </w:num>
  <w:num w:numId="6" w16cid:durableId="12925314">
    <w:abstractNumId w:val="2"/>
  </w:num>
  <w:num w:numId="7" w16cid:durableId="811363199">
    <w:abstractNumId w:val="19"/>
  </w:num>
  <w:num w:numId="8" w16cid:durableId="1699116667">
    <w:abstractNumId w:val="1"/>
  </w:num>
  <w:num w:numId="9" w16cid:durableId="2090884237">
    <w:abstractNumId w:val="9"/>
  </w:num>
  <w:num w:numId="10" w16cid:durableId="805045521">
    <w:abstractNumId w:val="12"/>
  </w:num>
  <w:num w:numId="11" w16cid:durableId="2055737359">
    <w:abstractNumId w:val="8"/>
  </w:num>
  <w:num w:numId="12" w16cid:durableId="806048442">
    <w:abstractNumId w:val="10"/>
  </w:num>
  <w:num w:numId="13" w16cid:durableId="65035037">
    <w:abstractNumId w:val="20"/>
  </w:num>
  <w:num w:numId="14" w16cid:durableId="203445995">
    <w:abstractNumId w:val="15"/>
  </w:num>
  <w:num w:numId="15" w16cid:durableId="1436897999">
    <w:abstractNumId w:val="16"/>
  </w:num>
  <w:num w:numId="16" w16cid:durableId="1769621343">
    <w:abstractNumId w:val="13"/>
  </w:num>
  <w:num w:numId="17" w16cid:durableId="1436562494">
    <w:abstractNumId w:val="7"/>
  </w:num>
  <w:num w:numId="18" w16cid:durableId="2043936923">
    <w:abstractNumId w:val="6"/>
  </w:num>
  <w:num w:numId="19" w16cid:durableId="412703253">
    <w:abstractNumId w:val="5"/>
  </w:num>
  <w:num w:numId="20" w16cid:durableId="458840018">
    <w:abstractNumId w:val="14"/>
  </w:num>
  <w:num w:numId="21" w16cid:durableId="13581181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9"/>
  <w:displayHorizontalDrawingGridEvery w:val="0"/>
  <w:characterSpacingControl w:val="compressPunctuation"/>
  <w:hdrShapeDefaults>
    <o:shapedefaults v:ext="edit" spidmax="135169">
      <v:textbox inset="5.85pt,.7pt,5.85pt,.7pt"/>
      <o:colormenu v:ext="edit" fillcolor="none [3204]" strokecolor="none [320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D4"/>
    <w:rsid w:val="00002669"/>
    <w:rsid w:val="00013578"/>
    <w:rsid w:val="000137C9"/>
    <w:rsid w:val="00020510"/>
    <w:rsid w:val="00043112"/>
    <w:rsid w:val="00053764"/>
    <w:rsid w:val="00054988"/>
    <w:rsid w:val="00055B9C"/>
    <w:rsid w:val="00073E20"/>
    <w:rsid w:val="00077128"/>
    <w:rsid w:val="0008000A"/>
    <w:rsid w:val="000840F5"/>
    <w:rsid w:val="000D0EFB"/>
    <w:rsid w:val="000D5F79"/>
    <w:rsid w:val="000E4D37"/>
    <w:rsid w:val="000F6CA6"/>
    <w:rsid w:val="001172E7"/>
    <w:rsid w:val="001203E3"/>
    <w:rsid w:val="00123619"/>
    <w:rsid w:val="0013011F"/>
    <w:rsid w:val="00140AD7"/>
    <w:rsid w:val="0014391C"/>
    <w:rsid w:val="00147A79"/>
    <w:rsid w:val="001554E1"/>
    <w:rsid w:val="0016019F"/>
    <w:rsid w:val="00177C34"/>
    <w:rsid w:val="001933D2"/>
    <w:rsid w:val="001A3F94"/>
    <w:rsid w:val="001A79B0"/>
    <w:rsid w:val="001E4898"/>
    <w:rsid w:val="001E5C78"/>
    <w:rsid w:val="001F011B"/>
    <w:rsid w:val="002216B0"/>
    <w:rsid w:val="00242930"/>
    <w:rsid w:val="0027050E"/>
    <w:rsid w:val="00272292"/>
    <w:rsid w:val="0027496A"/>
    <w:rsid w:val="0027795E"/>
    <w:rsid w:val="00284129"/>
    <w:rsid w:val="00293CFA"/>
    <w:rsid w:val="00295B66"/>
    <w:rsid w:val="002B342F"/>
    <w:rsid w:val="002C2E2F"/>
    <w:rsid w:val="002E0045"/>
    <w:rsid w:val="002E2C41"/>
    <w:rsid w:val="002E3EFD"/>
    <w:rsid w:val="002F30E8"/>
    <w:rsid w:val="00302C9A"/>
    <w:rsid w:val="00305ED1"/>
    <w:rsid w:val="003221AE"/>
    <w:rsid w:val="00332969"/>
    <w:rsid w:val="003472FD"/>
    <w:rsid w:val="00350E13"/>
    <w:rsid w:val="00351B22"/>
    <w:rsid w:val="003602BB"/>
    <w:rsid w:val="00361197"/>
    <w:rsid w:val="00362C71"/>
    <w:rsid w:val="00370E68"/>
    <w:rsid w:val="0037251D"/>
    <w:rsid w:val="003974D3"/>
    <w:rsid w:val="00397715"/>
    <w:rsid w:val="003A0E6C"/>
    <w:rsid w:val="003B15EC"/>
    <w:rsid w:val="003B5D26"/>
    <w:rsid w:val="003B7630"/>
    <w:rsid w:val="003C5937"/>
    <w:rsid w:val="003C6879"/>
    <w:rsid w:val="003D7495"/>
    <w:rsid w:val="003E20E0"/>
    <w:rsid w:val="003E2348"/>
    <w:rsid w:val="003F656D"/>
    <w:rsid w:val="00427D9E"/>
    <w:rsid w:val="00430D9E"/>
    <w:rsid w:val="00434E42"/>
    <w:rsid w:val="0043736B"/>
    <w:rsid w:val="00441559"/>
    <w:rsid w:val="00441A9C"/>
    <w:rsid w:val="004610A4"/>
    <w:rsid w:val="00486A8D"/>
    <w:rsid w:val="00487351"/>
    <w:rsid w:val="004940BC"/>
    <w:rsid w:val="004B281C"/>
    <w:rsid w:val="004C2299"/>
    <w:rsid w:val="004C6EAA"/>
    <w:rsid w:val="004D3A03"/>
    <w:rsid w:val="004F4E74"/>
    <w:rsid w:val="005027BA"/>
    <w:rsid w:val="00502D1F"/>
    <w:rsid w:val="005048DA"/>
    <w:rsid w:val="0051447B"/>
    <w:rsid w:val="0051508C"/>
    <w:rsid w:val="005342C7"/>
    <w:rsid w:val="005364A6"/>
    <w:rsid w:val="00540333"/>
    <w:rsid w:val="00555A57"/>
    <w:rsid w:val="005608F1"/>
    <w:rsid w:val="005914A9"/>
    <w:rsid w:val="00595BCC"/>
    <w:rsid w:val="005B7023"/>
    <w:rsid w:val="005D1BE6"/>
    <w:rsid w:val="005D473C"/>
    <w:rsid w:val="005E230C"/>
    <w:rsid w:val="005E3296"/>
    <w:rsid w:val="00611A68"/>
    <w:rsid w:val="00622C3F"/>
    <w:rsid w:val="00634ED7"/>
    <w:rsid w:val="00637A76"/>
    <w:rsid w:val="00650398"/>
    <w:rsid w:val="00651FCF"/>
    <w:rsid w:val="00660414"/>
    <w:rsid w:val="00660932"/>
    <w:rsid w:val="006765FF"/>
    <w:rsid w:val="00694F3C"/>
    <w:rsid w:val="00697F79"/>
    <w:rsid w:val="006A41CC"/>
    <w:rsid w:val="006B44F7"/>
    <w:rsid w:val="006C04C2"/>
    <w:rsid w:val="006C4C26"/>
    <w:rsid w:val="006C7341"/>
    <w:rsid w:val="006C73A8"/>
    <w:rsid w:val="006C7496"/>
    <w:rsid w:val="0072407D"/>
    <w:rsid w:val="007342CB"/>
    <w:rsid w:val="0075226B"/>
    <w:rsid w:val="0075738E"/>
    <w:rsid w:val="00757CB2"/>
    <w:rsid w:val="00771217"/>
    <w:rsid w:val="007A0429"/>
    <w:rsid w:val="007B16B8"/>
    <w:rsid w:val="007C5D81"/>
    <w:rsid w:val="007C76EF"/>
    <w:rsid w:val="007C7D09"/>
    <w:rsid w:val="007F0535"/>
    <w:rsid w:val="007F582D"/>
    <w:rsid w:val="00816924"/>
    <w:rsid w:val="00824F88"/>
    <w:rsid w:val="00825AE6"/>
    <w:rsid w:val="00854D7B"/>
    <w:rsid w:val="00856081"/>
    <w:rsid w:val="0089704B"/>
    <w:rsid w:val="008A2ED5"/>
    <w:rsid w:val="008B686A"/>
    <w:rsid w:val="008C1F4D"/>
    <w:rsid w:val="008C20D7"/>
    <w:rsid w:val="008F5533"/>
    <w:rsid w:val="00906DC9"/>
    <w:rsid w:val="00915C50"/>
    <w:rsid w:val="00916C0E"/>
    <w:rsid w:val="00920C7F"/>
    <w:rsid w:val="009371CA"/>
    <w:rsid w:val="009440D5"/>
    <w:rsid w:val="0095301A"/>
    <w:rsid w:val="00963472"/>
    <w:rsid w:val="00981149"/>
    <w:rsid w:val="00997CBB"/>
    <w:rsid w:val="009A58BB"/>
    <w:rsid w:val="009B146A"/>
    <w:rsid w:val="009B4C8A"/>
    <w:rsid w:val="009B7734"/>
    <w:rsid w:val="009C4187"/>
    <w:rsid w:val="009D27E6"/>
    <w:rsid w:val="009D5E06"/>
    <w:rsid w:val="009D613F"/>
    <w:rsid w:val="009D7721"/>
    <w:rsid w:val="009E5A4C"/>
    <w:rsid w:val="009E7A26"/>
    <w:rsid w:val="00A0474F"/>
    <w:rsid w:val="00A24A71"/>
    <w:rsid w:val="00A24D57"/>
    <w:rsid w:val="00A3537E"/>
    <w:rsid w:val="00A35F83"/>
    <w:rsid w:val="00A44C96"/>
    <w:rsid w:val="00A62A68"/>
    <w:rsid w:val="00A65287"/>
    <w:rsid w:val="00A736D0"/>
    <w:rsid w:val="00A80CAF"/>
    <w:rsid w:val="00A836AD"/>
    <w:rsid w:val="00A903FB"/>
    <w:rsid w:val="00A92F39"/>
    <w:rsid w:val="00AA71C1"/>
    <w:rsid w:val="00AC0B6E"/>
    <w:rsid w:val="00AC41F2"/>
    <w:rsid w:val="00AC7D2C"/>
    <w:rsid w:val="00AD1A99"/>
    <w:rsid w:val="00AD343F"/>
    <w:rsid w:val="00AE2941"/>
    <w:rsid w:val="00AE2E97"/>
    <w:rsid w:val="00AE55B0"/>
    <w:rsid w:val="00B0410F"/>
    <w:rsid w:val="00B0729D"/>
    <w:rsid w:val="00B10BB3"/>
    <w:rsid w:val="00B13060"/>
    <w:rsid w:val="00B21D9F"/>
    <w:rsid w:val="00B22F8D"/>
    <w:rsid w:val="00B32CB6"/>
    <w:rsid w:val="00B42B7B"/>
    <w:rsid w:val="00B7232C"/>
    <w:rsid w:val="00B72374"/>
    <w:rsid w:val="00B734AA"/>
    <w:rsid w:val="00B96597"/>
    <w:rsid w:val="00BA5953"/>
    <w:rsid w:val="00BB2747"/>
    <w:rsid w:val="00BB2AA6"/>
    <w:rsid w:val="00BC312D"/>
    <w:rsid w:val="00BD300D"/>
    <w:rsid w:val="00BE5881"/>
    <w:rsid w:val="00C014F3"/>
    <w:rsid w:val="00C028B4"/>
    <w:rsid w:val="00C146ED"/>
    <w:rsid w:val="00C216B8"/>
    <w:rsid w:val="00C26DC3"/>
    <w:rsid w:val="00C45045"/>
    <w:rsid w:val="00C518B6"/>
    <w:rsid w:val="00C61D8D"/>
    <w:rsid w:val="00C9341B"/>
    <w:rsid w:val="00CB4387"/>
    <w:rsid w:val="00CC1B16"/>
    <w:rsid w:val="00CC57AF"/>
    <w:rsid w:val="00CD5087"/>
    <w:rsid w:val="00CF28C2"/>
    <w:rsid w:val="00CF46FC"/>
    <w:rsid w:val="00CF68F2"/>
    <w:rsid w:val="00CF701D"/>
    <w:rsid w:val="00D05162"/>
    <w:rsid w:val="00D12BE0"/>
    <w:rsid w:val="00D360B4"/>
    <w:rsid w:val="00D409B5"/>
    <w:rsid w:val="00D54EB1"/>
    <w:rsid w:val="00D823EA"/>
    <w:rsid w:val="00D8753E"/>
    <w:rsid w:val="00DA1948"/>
    <w:rsid w:val="00DA74A7"/>
    <w:rsid w:val="00DB0406"/>
    <w:rsid w:val="00DB44A9"/>
    <w:rsid w:val="00DB72A7"/>
    <w:rsid w:val="00DC0CE8"/>
    <w:rsid w:val="00DD2FBA"/>
    <w:rsid w:val="00DF07E0"/>
    <w:rsid w:val="00DF6954"/>
    <w:rsid w:val="00E25C22"/>
    <w:rsid w:val="00E30211"/>
    <w:rsid w:val="00E30AE7"/>
    <w:rsid w:val="00E4700B"/>
    <w:rsid w:val="00E670D4"/>
    <w:rsid w:val="00E77B45"/>
    <w:rsid w:val="00E86900"/>
    <w:rsid w:val="00E96784"/>
    <w:rsid w:val="00EA28CB"/>
    <w:rsid w:val="00EA714A"/>
    <w:rsid w:val="00ED0557"/>
    <w:rsid w:val="00ED703C"/>
    <w:rsid w:val="00EE494A"/>
    <w:rsid w:val="00EF0191"/>
    <w:rsid w:val="00EF6550"/>
    <w:rsid w:val="00F35D8A"/>
    <w:rsid w:val="00F45DD7"/>
    <w:rsid w:val="00F66044"/>
    <w:rsid w:val="00F7321D"/>
    <w:rsid w:val="00F74F07"/>
    <w:rsid w:val="00F75166"/>
    <w:rsid w:val="00F84DC0"/>
    <w:rsid w:val="00F96507"/>
    <w:rsid w:val="00FA1E16"/>
    <w:rsid w:val="00FB00E7"/>
    <w:rsid w:val="00FB3DCD"/>
    <w:rsid w:val="00FD5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colormenu v:ext="edit" fillcolor="none [3204]" strokecolor="none [3204]"/>
    </o:shapedefaults>
    <o:shapelayout v:ext="edit">
      <o:idmap v:ext="edit" data="1"/>
    </o:shapelayout>
  </w:shapeDefaults>
  <w:decimalSymbol w:val="."/>
  <w:listSeparator w:val=","/>
  <w14:docId w14:val="1A1BE5AB"/>
  <w15:docId w15:val="{1FE45105-ECDA-42E5-85B4-0B1F354E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3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70D4"/>
    <w:pPr>
      <w:tabs>
        <w:tab w:val="center" w:pos="4252"/>
        <w:tab w:val="right" w:pos="8504"/>
      </w:tabs>
      <w:snapToGrid w:val="0"/>
    </w:pPr>
  </w:style>
  <w:style w:type="character" w:customStyle="1" w:styleId="a4">
    <w:name w:val="ヘッダー (文字)"/>
    <w:basedOn w:val="a0"/>
    <w:link w:val="a3"/>
    <w:uiPriority w:val="99"/>
    <w:rsid w:val="00E670D4"/>
  </w:style>
  <w:style w:type="paragraph" w:styleId="a5">
    <w:name w:val="footer"/>
    <w:basedOn w:val="a"/>
    <w:link w:val="a6"/>
    <w:uiPriority w:val="99"/>
    <w:unhideWhenUsed/>
    <w:rsid w:val="00E670D4"/>
    <w:pPr>
      <w:tabs>
        <w:tab w:val="center" w:pos="4252"/>
        <w:tab w:val="right" w:pos="8504"/>
      </w:tabs>
      <w:snapToGrid w:val="0"/>
    </w:pPr>
  </w:style>
  <w:style w:type="character" w:customStyle="1" w:styleId="a6">
    <w:name w:val="フッター (文字)"/>
    <w:basedOn w:val="a0"/>
    <w:link w:val="a5"/>
    <w:uiPriority w:val="99"/>
    <w:rsid w:val="00E670D4"/>
  </w:style>
  <w:style w:type="paragraph" w:styleId="a7">
    <w:name w:val="Balloon Text"/>
    <w:basedOn w:val="a"/>
    <w:link w:val="a8"/>
    <w:uiPriority w:val="99"/>
    <w:semiHidden/>
    <w:unhideWhenUsed/>
    <w:rsid w:val="0095301A"/>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5301A"/>
    <w:rPr>
      <w:rFonts w:asciiTheme="majorHAnsi" w:eastAsiaTheme="majorEastAsia" w:hAnsiTheme="majorHAnsi" w:cstheme="majorBidi"/>
      <w:sz w:val="18"/>
      <w:szCs w:val="18"/>
    </w:rPr>
  </w:style>
  <w:style w:type="paragraph" w:styleId="a9">
    <w:name w:val="List Paragraph"/>
    <w:basedOn w:val="a"/>
    <w:uiPriority w:val="34"/>
    <w:qFormat/>
    <w:rsid w:val="00E967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80222-96C3-4A63-B1DF-2C3A46AC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3316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宮﨑　美穂</cp:lastModifiedBy>
  <cp:revision>3</cp:revision>
  <cp:lastPrinted>2023-11-24T07:05:00Z</cp:lastPrinted>
  <dcterms:created xsi:type="dcterms:W3CDTF">2025-07-29T23:59:00Z</dcterms:created>
  <dcterms:modified xsi:type="dcterms:W3CDTF">2025-12-04T02:31:00Z</dcterms:modified>
</cp:coreProperties>
</file>