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4035" w14:textId="72E95C9E" w:rsidR="00344C6E" w:rsidRPr="00A23E00" w:rsidRDefault="00EF7FFA" w:rsidP="00806FF2">
      <w:pPr>
        <w:jc w:val="center"/>
        <w:rPr>
          <w:rFonts w:ascii="ＭＳ ゴシック" w:eastAsia="ＭＳ ゴシック" w:hAnsi="ＭＳ ゴシック"/>
          <w:sz w:val="24"/>
        </w:rPr>
      </w:pPr>
      <w:r w:rsidRPr="00EF7FFA">
        <w:rPr>
          <w:rFonts w:ascii="ＭＳ ゴシック" w:eastAsia="ＭＳ ゴシック" w:hAnsi="ＭＳ ゴシック" w:hint="eastAsia"/>
          <w:sz w:val="24"/>
        </w:rPr>
        <w:t>普及指導センター</w:t>
      </w:r>
      <w:r w:rsidR="001600CB">
        <w:rPr>
          <w:rFonts w:ascii="ＭＳ ゴシック" w:eastAsia="ＭＳ ゴシック" w:hAnsi="ＭＳ ゴシック" w:hint="eastAsia"/>
          <w:sz w:val="24"/>
        </w:rPr>
        <w:t>現地活動用</w:t>
      </w:r>
      <w:r w:rsidRPr="00EF7FFA">
        <w:rPr>
          <w:rFonts w:ascii="ＭＳ ゴシック" w:eastAsia="ＭＳ ゴシック" w:hAnsi="ＭＳ ゴシック" w:hint="eastAsia"/>
          <w:sz w:val="24"/>
        </w:rPr>
        <w:t>情報機器</w:t>
      </w:r>
      <w:r w:rsidR="001600CB">
        <w:rPr>
          <w:rFonts w:ascii="ＭＳ ゴシック" w:eastAsia="ＭＳ ゴシック" w:hAnsi="ＭＳ ゴシック" w:hint="eastAsia"/>
          <w:sz w:val="24"/>
        </w:rPr>
        <w:t>配備業務</w:t>
      </w:r>
      <w:r w:rsidR="00B351C7" w:rsidRPr="00A23E00">
        <w:rPr>
          <w:rFonts w:ascii="ＭＳ ゴシック" w:eastAsia="ＭＳ ゴシック" w:hAnsi="ＭＳ ゴシック" w:hint="eastAsia"/>
          <w:sz w:val="24"/>
        </w:rPr>
        <w:t xml:space="preserve">　</w:t>
      </w:r>
      <w:r w:rsidR="00722F97" w:rsidRPr="00A23E00">
        <w:rPr>
          <w:rFonts w:ascii="ＭＳ ゴシック" w:eastAsia="ＭＳ ゴシック" w:hAnsi="ＭＳ ゴシック" w:hint="eastAsia"/>
          <w:sz w:val="24"/>
        </w:rPr>
        <w:t>委託仕様書</w:t>
      </w:r>
    </w:p>
    <w:p w14:paraId="27DD1D61" w14:textId="77777777" w:rsidR="00800FAE" w:rsidRPr="00C277C3" w:rsidRDefault="00800FAE" w:rsidP="00806FF2">
      <w:pPr>
        <w:rPr>
          <w:rFonts w:ascii="ＭＳ ゴシック" w:eastAsia="ＭＳ ゴシック" w:hAnsi="ＭＳ ゴシック"/>
          <w:szCs w:val="21"/>
        </w:rPr>
      </w:pPr>
    </w:p>
    <w:p w14:paraId="68BCC9D5" w14:textId="77777777" w:rsidR="00344C6E" w:rsidRPr="00A23E00" w:rsidRDefault="00344C6E" w:rsidP="00806FF2">
      <w:pPr>
        <w:rPr>
          <w:rFonts w:ascii="ＭＳ ゴシック" w:eastAsia="ＭＳ ゴシック" w:hAnsi="ＭＳ ゴシック"/>
          <w:szCs w:val="21"/>
        </w:rPr>
      </w:pPr>
      <w:r w:rsidRPr="00A23E00">
        <w:rPr>
          <w:rFonts w:ascii="ＭＳ ゴシック" w:eastAsia="ＭＳ ゴシック" w:hAnsi="ＭＳ ゴシック" w:hint="eastAsia"/>
          <w:szCs w:val="21"/>
        </w:rPr>
        <w:t>１　委託事業の目的</w:t>
      </w:r>
    </w:p>
    <w:p w14:paraId="3CEC9F65" w14:textId="7226AE10" w:rsidR="0048425A" w:rsidRPr="0045329A" w:rsidRDefault="00BC7174" w:rsidP="00EF7FFA">
      <w:pPr>
        <w:ind w:leftChars="93" w:left="195" w:firstLineChars="6" w:firstLine="13"/>
        <w:rPr>
          <w:rFonts w:ascii="ＭＳ ゴシック" w:eastAsia="ＭＳ ゴシック" w:hAnsi="ＭＳ ゴシック"/>
          <w:color w:val="000000" w:themeColor="text1"/>
          <w:szCs w:val="21"/>
        </w:rPr>
      </w:pPr>
      <w:r>
        <w:rPr>
          <w:rFonts w:ascii="ＭＳ ゴシック" w:eastAsia="ＭＳ ゴシック" w:hAnsi="ＭＳ ゴシック" w:hint="eastAsia"/>
          <w:szCs w:val="21"/>
        </w:rPr>
        <w:t xml:space="preserve">　</w:t>
      </w:r>
      <w:bookmarkStart w:id="0" w:name="_Hlk221025898"/>
      <w:r w:rsidR="00EF7FFA" w:rsidRPr="0045329A">
        <w:rPr>
          <w:rFonts w:ascii="ＭＳ ゴシック" w:eastAsia="ＭＳ ゴシック" w:hAnsi="ＭＳ ゴシック" w:hint="eastAsia"/>
          <w:color w:val="000000" w:themeColor="text1"/>
          <w:szCs w:val="21"/>
        </w:rPr>
        <w:t>普及指導活動にあたっては、職員による農家への栽培・経営指導、連絡方法の改善や経験の浅い職員の指導体制強化</w:t>
      </w:r>
      <w:r w:rsidR="001600CB" w:rsidRPr="0045329A">
        <w:rPr>
          <w:rFonts w:ascii="ＭＳ ゴシック" w:eastAsia="ＭＳ ゴシック" w:hAnsi="ＭＳ ゴシック" w:hint="eastAsia"/>
          <w:color w:val="000000" w:themeColor="text1"/>
          <w:szCs w:val="21"/>
        </w:rPr>
        <w:t>により</w:t>
      </w:r>
      <w:r w:rsidR="00EF7FFA" w:rsidRPr="0045329A">
        <w:rPr>
          <w:rFonts w:ascii="ＭＳ ゴシック" w:eastAsia="ＭＳ ゴシック" w:hAnsi="ＭＳ ゴシック" w:hint="eastAsia"/>
          <w:color w:val="000000" w:themeColor="text1"/>
          <w:szCs w:val="21"/>
        </w:rPr>
        <w:t>業務効率化を図るため、必要な機能を備えた情報機器の整備が必要となる。県では、普及指導活動の効率的な業務環境整備</w:t>
      </w:r>
      <w:r w:rsidR="008D228C" w:rsidRPr="0045329A">
        <w:rPr>
          <w:rFonts w:ascii="ＭＳ ゴシック" w:eastAsia="ＭＳ ゴシック" w:hAnsi="ＭＳ ゴシック" w:hint="eastAsia"/>
          <w:color w:val="000000" w:themeColor="text1"/>
          <w:szCs w:val="21"/>
        </w:rPr>
        <w:t>の</w:t>
      </w:r>
      <w:r w:rsidR="00EF7FFA" w:rsidRPr="0045329A">
        <w:rPr>
          <w:rFonts w:ascii="ＭＳ ゴシック" w:eastAsia="ＭＳ ゴシック" w:hAnsi="ＭＳ ゴシック" w:hint="eastAsia"/>
          <w:color w:val="000000" w:themeColor="text1"/>
          <w:szCs w:val="21"/>
        </w:rPr>
        <w:t>ため、普及指導センターへの情報機器</w:t>
      </w:r>
      <w:r w:rsidR="008D228C" w:rsidRPr="0045329A">
        <w:rPr>
          <w:rFonts w:ascii="ＭＳ ゴシック" w:eastAsia="ＭＳ ゴシック" w:hAnsi="ＭＳ ゴシック" w:hint="eastAsia"/>
          <w:color w:val="000000" w:themeColor="text1"/>
          <w:szCs w:val="21"/>
        </w:rPr>
        <w:t>の</w:t>
      </w:r>
      <w:r w:rsidR="00F90856" w:rsidRPr="0045329A">
        <w:rPr>
          <w:rFonts w:ascii="ＭＳ ゴシック" w:eastAsia="ＭＳ ゴシック" w:hAnsi="ＭＳ ゴシック" w:hint="eastAsia"/>
          <w:color w:val="000000" w:themeColor="text1"/>
          <w:szCs w:val="21"/>
        </w:rPr>
        <w:t>配備</w:t>
      </w:r>
      <w:r w:rsidR="00EF7FFA" w:rsidRPr="0045329A">
        <w:rPr>
          <w:rFonts w:ascii="ＭＳ ゴシック" w:eastAsia="ＭＳ ゴシック" w:hAnsi="ＭＳ ゴシック" w:hint="eastAsia"/>
          <w:color w:val="000000" w:themeColor="text1"/>
          <w:szCs w:val="21"/>
        </w:rPr>
        <w:t>を実施する</w:t>
      </w:r>
      <w:r w:rsidRPr="0045329A">
        <w:rPr>
          <w:rFonts w:ascii="ＭＳ ゴシック" w:eastAsia="ＭＳ ゴシック" w:hAnsi="ＭＳ ゴシック" w:hint="eastAsia"/>
          <w:color w:val="000000" w:themeColor="text1"/>
          <w:szCs w:val="21"/>
        </w:rPr>
        <w:t>。</w:t>
      </w:r>
      <w:bookmarkEnd w:id="0"/>
    </w:p>
    <w:p w14:paraId="5CABC347" w14:textId="77777777" w:rsidR="00BC7174" w:rsidRPr="0045329A" w:rsidRDefault="00BC7174" w:rsidP="00BC7174">
      <w:pPr>
        <w:ind w:firstLineChars="100" w:firstLine="210"/>
        <w:rPr>
          <w:rFonts w:ascii="ＭＳ ゴシック" w:eastAsia="ＭＳ ゴシック" w:hAnsi="ＭＳ ゴシック"/>
          <w:color w:val="000000" w:themeColor="text1"/>
          <w:szCs w:val="21"/>
        </w:rPr>
      </w:pPr>
    </w:p>
    <w:p w14:paraId="446F4F9D" w14:textId="77777777" w:rsidR="00344C6E" w:rsidRPr="0045329A" w:rsidRDefault="006569FE" w:rsidP="00806FF2">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２　委託業務</w:t>
      </w:r>
      <w:r w:rsidR="00344C6E" w:rsidRPr="0045329A">
        <w:rPr>
          <w:rFonts w:ascii="ＭＳ ゴシック" w:eastAsia="ＭＳ ゴシック" w:hAnsi="ＭＳ ゴシック" w:hint="eastAsia"/>
          <w:color w:val="000000" w:themeColor="text1"/>
          <w:szCs w:val="21"/>
        </w:rPr>
        <w:t>内容</w:t>
      </w:r>
    </w:p>
    <w:p w14:paraId="7D4E052F" w14:textId="6B7C4723" w:rsidR="00344C6E" w:rsidRPr="0045329A" w:rsidRDefault="00344C6E" w:rsidP="00806FF2">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 xml:space="preserve">（１）委託事業名　　</w:t>
      </w:r>
      <w:r w:rsidR="00EF7FFA" w:rsidRPr="0045329A">
        <w:rPr>
          <w:rFonts w:ascii="ＭＳ ゴシック" w:eastAsia="ＭＳ ゴシック" w:hAnsi="ＭＳ ゴシック" w:hint="eastAsia"/>
          <w:color w:val="000000" w:themeColor="text1"/>
          <w:szCs w:val="21"/>
        </w:rPr>
        <w:t>普及指導センター</w:t>
      </w:r>
      <w:r w:rsidR="001600CB" w:rsidRPr="0045329A">
        <w:rPr>
          <w:rFonts w:ascii="ＭＳ ゴシック" w:eastAsia="ＭＳ ゴシック" w:hAnsi="ＭＳ ゴシック" w:hint="eastAsia"/>
          <w:color w:val="000000" w:themeColor="text1"/>
          <w:szCs w:val="21"/>
        </w:rPr>
        <w:t>現地活動用</w:t>
      </w:r>
      <w:r w:rsidR="00EF7FFA" w:rsidRPr="0045329A">
        <w:rPr>
          <w:rFonts w:ascii="ＭＳ ゴシック" w:eastAsia="ＭＳ ゴシック" w:hAnsi="ＭＳ ゴシック" w:hint="eastAsia"/>
          <w:color w:val="000000" w:themeColor="text1"/>
          <w:szCs w:val="21"/>
        </w:rPr>
        <w:t>情報機器</w:t>
      </w:r>
      <w:r w:rsidR="001600CB" w:rsidRPr="0045329A">
        <w:rPr>
          <w:rFonts w:ascii="ＭＳ ゴシック" w:eastAsia="ＭＳ ゴシック" w:hAnsi="ＭＳ ゴシック" w:hint="eastAsia"/>
          <w:color w:val="000000" w:themeColor="text1"/>
          <w:szCs w:val="21"/>
        </w:rPr>
        <w:t>配備業務</w:t>
      </w:r>
    </w:p>
    <w:p w14:paraId="3529E365" w14:textId="22D4B9C8" w:rsidR="00344C6E" w:rsidRPr="0045329A" w:rsidRDefault="00344C6E" w:rsidP="00322576">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 xml:space="preserve">（２）委託期間　　　</w:t>
      </w:r>
      <w:r w:rsidR="00F04800">
        <w:rPr>
          <w:rFonts w:ascii="ＭＳ ゴシック" w:eastAsia="ＭＳ ゴシック" w:hAnsi="ＭＳ ゴシック" w:hint="eastAsia"/>
          <w:color w:val="000000" w:themeColor="text1"/>
          <w:szCs w:val="21"/>
        </w:rPr>
        <w:t>契約締結の</w:t>
      </w:r>
      <w:r w:rsidR="00EF7FFA" w:rsidRPr="0045329A">
        <w:rPr>
          <w:rFonts w:ascii="ＭＳ ゴシック" w:eastAsia="ＭＳ ゴシック" w:hAnsi="ＭＳ ゴシック" w:hint="eastAsia"/>
          <w:color w:val="000000" w:themeColor="text1"/>
          <w:szCs w:val="21"/>
        </w:rPr>
        <w:t>日</w:t>
      </w:r>
      <w:r w:rsidR="00B351C7" w:rsidRPr="0045329A">
        <w:rPr>
          <w:rFonts w:ascii="ＭＳ ゴシック" w:eastAsia="ＭＳ ゴシック" w:hAnsi="ＭＳ ゴシック" w:hint="eastAsia"/>
          <w:color w:val="000000" w:themeColor="text1"/>
          <w:szCs w:val="21"/>
        </w:rPr>
        <w:t>から</w:t>
      </w:r>
      <w:r w:rsidR="00CC7B0D" w:rsidRPr="0045329A">
        <w:rPr>
          <w:rFonts w:ascii="ＭＳ ゴシック" w:eastAsia="ＭＳ ゴシック" w:hAnsi="ＭＳ ゴシック" w:hint="eastAsia"/>
          <w:color w:val="000000" w:themeColor="text1"/>
          <w:szCs w:val="21"/>
        </w:rPr>
        <w:t>令和</w:t>
      </w:r>
      <w:r w:rsidR="00EF27EC" w:rsidRPr="0045329A">
        <w:rPr>
          <w:rFonts w:ascii="ＭＳ ゴシック" w:eastAsia="ＭＳ ゴシック" w:hAnsi="ＭＳ ゴシック" w:hint="eastAsia"/>
          <w:color w:val="000000" w:themeColor="text1"/>
          <w:szCs w:val="21"/>
        </w:rPr>
        <w:t>１１</w:t>
      </w:r>
      <w:r w:rsidR="00430ED5" w:rsidRPr="0045329A">
        <w:rPr>
          <w:rFonts w:ascii="ＭＳ ゴシック" w:eastAsia="ＭＳ ゴシック" w:hAnsi="ＭＳ ゴシック" w:hint="eastAsia"/>
          <w:color w:val="000000" w:themeColor="text1"/>
          <w:szCs w:val="21"/>
        </w:rPr>
        <w:t>年３月</w:t>
      </w:r>
      <w:r w:rsidR="00BC7174" w:rsidRPr="0045329A">
        <w:rPr>
          <w:rFonts w:ascii="ＭＳ ゴシック" w:eastAsia="ＭＳ ゴシック" w:hAnsi="ＭＳ ゴシック" w:hint="eastAsia"/>
          <w:color w:val="000000" w:themeColor="text1"/>
          <w:szCs w:val="21"/>
        </w:rPr>
        <w:t>３１</w:t>
      </w:r>
      <w:r w:rsidR="00430ED5" w:rsidRPr="0045329A">
        <w:rPr>
          <w:rFonts w:ascii="ＭＳ ゴシック" w:eastAsia="ＭＳ ゴシック" w:hAnsi="ＭＳ ゴシック" w:hint="eastAsia"/>
          <w:color w:val="000000" w:themeColor="text1"/>
          <w:szCs w:val="21"/>
        </w:rPr>
        <w:t>日</w:t>
      </w:r>
      <w:r w:rsidRPr="0045329A">
        <w:rPr>
          <w:rFonts w:ascii="ＭＳ ゴシック" w:eastAsia="ＭＳ ゴシック" w:hAnsi="ＭＳ ゴシック" w:hint="eastAsia"/>
          <w:color w:val="000000" w:themeColor="text1"/>
          <w:szCs w:val="21"/>
        </w:rPr>
        <w:t>まで</w:t>
      </w:r>
    </w:p>
    <w:p w14:paraId="23057555" w14:textId="77777777" w:rsidR="00741902" w:rsidRPr="0045329A" w:rsidRDefault="00344C6E" w:rsidP="0076712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（３）委託</w:t>
      </w:r>
      <w:r w:rsidR="00191435" w:rsidRPr="0045329A">
        <w:rPr>
          <w:rFonts w:ascii="ＭＳ ゴシック" w:eastAsia="ＭＳ ゴシック" w:hAnsi="ＭＳ ゴシック" w:hint="eastAsia"/>
          <w:color w:val="000000" w:themeColor="text1"/>
          <w:szCs w:val="21"/>
        </w:rPr>
        <w:t>業務</w:t>
      </w:r>
      <w:r w:rsidRPr="0045329A">
        <w:rPr>
          <w:rFonts w:ascii="ＭＳ ゴシック" w:eastAsia="ＭＳ ゴシック" w:hAnsi="ＭＳ ゴシック" w:hint="eastAsia"/>
          <w:color w:val="000000" w:themeColor="text1"/>
          <w:szCs w:val="21"/>
        </w:rPr>
        <w:t>内容</w:t>
      </w:r>
    </w:p>
    <w:p w14:paraId="2372F6FA" w14:textId="0884DB76" w:rsidR="009F5059" w:rsidRPr="0045329A" w:rsidRDefault="00741902"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①</w:t>
      </w:r>
      <w:r w:rsidR="00EF7FFA" w:rsidRPr="0045329A">
        <w:rPr>
          <w:rFonts w:ascii="ＭＳ ゴシック" w:eastAsia="ＭＳ ゴシック" w:hAnsi="ＭＳ ゴシック" w:hint="eastAsia"/>
          <w:color w:val="000000" w:themeColor="text1"/>
          <w:szCs w:val="21"/>
        </w:rPr>
        <w:t>普及指導センター職員が業務</w:t>
      </w:r>
      <w:r w:rsidR="0047652D" w:rsidRPr="0045329A">
        <w:rPr>
          <w:rFonts w:ascii="ＭＳ ゴシック" w:eastAsia="ＭＳ ゴシック" w:hAnsi="ＭＳ ゴシック" w:hint="eastAsia"/>
          <w:color w:val="000000" w:themeColor="text1"/>
          <w:szCs w:val="21"/>
        </w:rPr>
        <w:t>に使用する情報機器を配備する。</w:t>
      </w:r>
    </w:p>
    <w:p w14:paraId="0C799809" w14:textId="77777777" w:rsidR="00B413FC" w:rsidRPr="0045329A" w:rsidRDefault="00B413FC"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9F5059" w:rsidRPr="0045329A">
        <w:rPr>
          <w:rFonts w:ascii="ＭＳ ゴシック" w:eastAsia="ＭＳ ゴシック" w:hAnsi="ＭＳ ゴシック"/>
          <w:color w:val="000000" w:themeColor="text1"/>
          <w:szCs w:val="21"/>
        </w:rPr>
        <w:t>●配備先と配備台数</w:t>
      </w:r>
    </w:p>
    <w:tbl>
      <w:tblPr>
        <w:tblStyle w:val="ac"/>
        <w:tblW w:w="8721" w:type="dxa"/>
        <w:tblInd w:w="630" w:type="dxa"/>
        <w:tblLook w:val="04A0" w:firstRow="1" w:lastRow="0" w:firstColumn="1" w:lastColumn="0" w:noHBand="0" w:noVBand="1"/>
      </w:tblPr>
      <w:tblGrid>
        <w:gridCol w:w="3051"/>
        <w:gridCol w:w="4111"/>
        <w:gridCol w:w="1559"/>
      </w:tblGrid>
      <w:tr w:rsidR="0045329A" w:rsidRPr="0045329A" w14:paraId="74D3D461" w14:textId="77777777" w:rsidTr="00502D75">
        <w:tc>
          <w:tcPr>
            <w:tcW w:w="3051" w:type="dxa"/>
            <w:tcBorders>
              <w:bottom w:val="double" w:sz="4" w:space="0" w:color="auto"/>
            </w:tcBorders>
          </w:tcPr>
          <w:p w14:paraId="2FCA4220" w14:textId="77777777" w:rsidR="00B413FC" w:rsidRPr="0045329A" w:rsidRDefault="00B413FC" w:rsidP="0047652D">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配備先</w:t>
            </w:r>
          </w:p>
        </w:tc>
        <w:tc>
          <w:tcPr>
            <w:tcW w:w="4111" w:type="dxa"/>
            <w:tcBorders>
              <w:bottom w:val="double" w:sz="4" w:space="0" w:color="auto"/>
            </w:tcBorders>
          </w:tcPr>
          <w:p w14:paraId="7D578995" w14:textId="77777777" w:rsidR="00B413FC" w:rsidRPr="0045329A" w:rsidRDefault="00B413FC" w:rsidP="0047652D">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配備先住所</w:t>
            </w:r>
          </w:p>
        </w:tc>
        <w:tc>
          <w:tcPr>
            <w:tcW w:w="1559" w:type="dxa"/>
            <w:tcBorders>
              <w:bottom w:val="double" w:sz="4" w:space="0" w:color="auto"/>
            </w:tcBorders>
          </w:tcPr>
          <w:p w14:paraId="22460FAB" w14:textId="77777777" w:rsidR="00B413FC" w:rsidRPr="0045329A" w:rsidRDefault="00B413FC" w:rsidP="0047652D">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配備台数</w:t>
            </w:r>
          </w:p>
        </w:tc>
      </w:tr>
      <w:tr w:rsidR="0045329A" w:rsidRPr="0045329A" w14:paraId="4DEB8028" w14:textId="77777777" w:rsidTr="00502D75">
        <w:tc>
          <w:tcPr>
            <w:tcW w:w="3051" w:type="dxa"/>
            <w:tcBorders>
              <w:top w:val="double" w:sz="4" w:space="0" w:color="auto"/>
            </w:tcBorders>
          </w:tcPr>
          <w:p w14:paraId="7D879574" w14:textId="77777777" w:rsidR="00B413FC" w:rsidRPr="0045329A" w:rsidRDefault="00B413FC" w:rsidP="0047652D">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福岡普及指導センター</w:t>
            </w:r>
          </w:p>
        </w:tc>
        <w:tc>
          <w:tcPr>
            <w:tcW w:w="4111" w:type="dxa"/>
            <w:tcBorders>
              <w:top w:val="double" w:sz="4" w:space="0" w:color="auto"/>
            </w:tcBorders>
          </w:tcPr>
          <w:p w14:paraId="557D8C09" w14:textId="77777777" w:rsidR="00B413FC" w:rsidRPr="0045329A" w:rsidRDefault="00B413FC" w:rsidP="0047652D">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福岡市西区大字飯氏９０２番１</w:t>
            </w:r>
          </w:p>
        </w:tc>
        <w:tc>
          <w:tcPr>
            <w:tcW w:w="1559" w:type="dxa"/>
            <w:tcBorders>
              <w:top w:val="double" w:sz="4" w:space="0" w:color="auto"/>
            </w:tcBorders>
          </w:tcPr>
          <w:p w14:paraId="4C7209B7" w14:textId="1539BF9C" w:rsidR="00B413FC" w:rsidRPr="0045329A" w:rsidRDefault="002262C3" w:rsidP="009F5059">
            <w:pPr>
              <w:jc w:val="right"/>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11</w:t>
            </w:r>
            <w:r w:rsidR="00B413FC" w:rsidRPr="0045329A">
              <w:rPr>
                <w:rFonts w:ascii="ＭＳ ゴシック" w:eastAsia="ＭＳ ゴシック" w:hAnsi="ＭＳ ゴシック"/>
                <w:color w:val="000000" w:themeColor="text1"/>
                <w:szCs w:val="21"/>
              </w:rPr>
              <w:t>台</w:t>
            </w:r>
          </w:p>
        </w:tc>
      </w:tr>
      <w:tr w:rsidR="0045329A" w:rsidRPr="0045329A" w14:paraId="6A51B0A9" w14:textId="77777777" w:rsidTr="00502D75">
        <w:tc>
          <w:tcPr>
            <w:tcW w:w="3051" w:type="dxa"/>
          </w:tcPr>
          <w:p w14:paraId="5EA04DBB"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北筑前普及指導センター</w:t>
            </w:r>
          </w:p>
        </w:tc>
        <w:tc>
          <w:tcPr>
            <w:tcW w:w="4111" w:type="dxa"/>
          </w:tcPr>
          <w:p w14:paraId="46D2D88C"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福津市西福間４丁目２番１号</w:t>
            </w:r>
          </w:p>
        </w:tc>
        <w:tc>
          <w:tcPr>
            <w:tcW w:w="1559" w:type="dxa"/>
          </w:tcPr>
          <w:p w14:paraId="21CA55FE" w14:textId="3A520B48" w:rsidR="00EF7FFA" w:rsidRPr="0045329A" w:rsidRDefault="00BA0774" w:rsidP="00EF7FFA">
            <w:pPr>
              <w:jc w:val="right"/>
              <w:rPr>
                <w:color w:val="000000" w:themeColor="text1"/>
              </w:rPr>
            </w:pPr>
            <w:r>
              <w:rPr>
                <w:rFonts w:ascii="ＭＳ ゴシック" w:eastAsia="ＭＳ ゴシック" w:hAnsi="ＭＳ ゴシック" w:hint="eastAsia"/>
                <w:color w:val="000000" w:themeColor="text1"/>
                <w:szCs w:val="21"/>
              </w:rPr>
              <w:t>５</w:t>
            </w:r>
            <w:r w:rsidR="00EF7FFA" w:rsidRPr="0045329A">
              <w:rPr>
                <w:rFonts w:ascii="ＭＳ ゴシック" w:eastAsia="ＭＳ ゴシック" w:hAnsi="ＭＳ ゴシック"/>
                <w:color w:val="000000" w:themeColor="text1"/>
                <w:szCs w:val="21"/>
              </w:rPr>
              <w:t>台</w:t>
            </w:r>
          </w:p>
        </w:tc>
      </w:tr>
      <w:tr w:rsidR="0045329A" w:rsidRPr="0045329A" w14:paraId="5C2AD31E" w14:textId="77777777" w:rsidTr="00502D75">
        <w:tc>
          <w:tcPr>
            <w:tcW w:w="3051" w:type="dxa"/>
          </w:tcPr>
          <w:p w14:paraId="5AF336DC"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朝倉普及指導センター</w:t>
            </w:r>
          </w:p>
        </w:tc>
        <w:tc>
          <w:tcPr>
            <w:tcW w:w="4111" w:type="dxa"/>
          </w:tcPr>
          <w:p w14:paraId="3F8C6C3D"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朝倉市柿原１１１０－２</w:t>
            </w:r>
          </w:p>
        </w:tc>
        <w:tc>
          <w:tcPr>
            <w:tcW w:w="1559" w:type="dxa"/>
          </w:tcPr>
          <w:p w14:paraId="09214398" w14:textId="6F601731" w:rsidR="00EF7FFA" w:rsidRPr="0045329A" w:rsidRDefault="00BA0774" w:rsidP="00BA0774">
            <w:pPr>
              <w:jc w:val="right"/>
              <w:rPr>
                <w:color w:val="000000" w:themeColor="text1"/>
              </w:rPr>
            </w:pPr>
            <w:r>
              <w:rPr>
                <w:rFonts w:ascii="ＭＳ ゴシック" w:eastAsia="ＭＳ ゴシック" w:hAnsi="ＭＳ ゴシック" w:hint="eastAsia"/>
                <w:color w:val="000000" w:themeColor="text1"/>
                <w:szCs w:val="21"/>
              </w:rPr>
              <w:t>８</w:t>
            </w:r>
            <w:r w:rsidR="00EF7FFA" w:rsidRPr="0045329A">
              <w:rPr>
                <w:rFonts w:ascii="ＭＳ ゴシック" w:eastAsia="ＭＳ ゴシック" w:hAnsi="ＭＳ ゴシック"/>
                <w:color w:val="000000" w:themeColor="text1"/>
                <w:szCs w:val="21"/>
              </w:rPr>
              <w:t>台</w:t>
            </w:r>
          </w:p>
        </w:tc>
      </w:tr>
      <w:tr w:rsidR="0045329A" w:rsidRPr="0045329A" w14:paraId="56D81B1A" w14:textId="77777777" w:rsidTr="00502D75">
        <w:tc>
          <w:tcPr>
            <w:tcW w:w="3051" w:type="dxa"/>
          </w:tcPr>
          <w:p w14:paraId="71F208E0"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久留米普及指導センター</w:t>
            </w:r>
          </w:p>
        </w:tc>
        <w:tc>
          <w:tcPr>
            <w:tcW w:w="4111" w:type="dxa"/>
          </w:tcPr>
          <w:p w14:paraId="6D4B778D"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久留米市山本町豊田１５０６番地の１９</w:t>
            </w:r>
          </w:p>
        </w:tc>
        <w:tc>
          <w:tcPr>
            <w:tcW w:w="1559" w:type="dxa"/>
          </w:tcPr>
          <w:p w14:paraId="033657EF" w14:textId="7C846E11" w:rsidR="00EF7FFA" w:rsidRPr="0045329A" w:rsidRDefault="002262C3" w:rsidP="00EF7FFA">
            <w:pPr>
              <w:jc w:val="right"/>
              <w:rPr>
                <w:color w:val="000000" w:themeColor="text1"/>
              </w:rPr>
            </w:pPr>
            <w:r>
              <w:rPr>
                <w:rFonts w:ascii="ＭＳ ゴシック" w:eastAsia="ＭＳ ゴシック" w:hAnsi="ＭＳ ゴシック" w:hint="eastAsia"/>
                <w:color w:val="000000" w:themeColor="text1"/>
                <w:szCs w:val="21"/>
              </w:rPr>
              <w:t>15</w:t>
            </w:r>
            <w:r w:rsidR="00EF7FFA" w:rsidRPr="0045329A">
              <w:rPr>
                <w:rFonts w:ascii="ＭＳ ゴシック" w:eastAsia="ＭＳ ゴシック" w:hAnsi="ＭＳ ゴシック"/>
                <w:color w:val="000000" w:themeColor="text1"/>
                <w:szCs w:val="21"/>
              </w:rPr>
              <w:t>台</w:t>
            </w:r>
          </w:p>
        </w:tc>
      </w:tr>
      <w:tr w:rsidR="0045329A" w:rsidRPr="0045329A" w14:paraId="0EBFB756" w14:textId="77777777" w:rsidTr="00502D75">
        <w:tc>
          <w:tcPr>
            <w:tcW w:w="3051" w:type="dxa"/>
          </w:tcPr>
          <w:p w14:paraId="3B94A5E4"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北九州普及指導センター</w:t>
            </w:r>
          </w:p>
        </w:tc>
        <w:tc>
          <w:tcPr>
            <w:tcW w:w="4111" w:type="dxa"/>
          </w:tcPr>
          <w:p w14:paraId="50ACE675"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北九州市八幡西区則松３丁目７－１</w:t>
            </w:r>
          </w:p>
        </w:tc>
        <w:tc>
          <w:tcPr>
            <w:tcW w:w="1559" w:type="dxa"/>
          </w:tcPr>
          <w:p w14:paraId="1411ED0D" w14:textId="53192961" w:rsidR="00EF7FFA" w:rsidRPr="0045329A" w:rsidRDefault="00BA0774" w:rsidP="00EF7FFA">
            <w:pPr>
              <w:jc w:val="right"/>
              <w:rPr>
                <w:color w:val="000000" w:themeColor="text1"/>
              </w:rPr>
            </w:pPr>
            <w:r>
              <w:rPr>
                <w:rFonts w:ascii="ＭＳ ゴシック" w:eastAsia="ＭＳ ゴシック" w:hAnsi="ＭＳ ゴシック" w:hint="eastAsia"/>
                <w:color w:val="000000" w:themeColor="text1"/>
                <w:szCs w:val="21"/>
              </w:rPr>
              <w:t>５</w:t>
            </w:r>
            <w:r w:rsidR="00EF7FFA" w:rsidRPr="0045329A">
              <w:rPr>
                <w:rFonts w:ascii="ＭＳ ゴシック" w:eastAsia="ＭＳ ゴシック" w:hAnsi="ＭＳ ゴシック"/>
                <w:color w:val="000000" w:themeColor="text1"/>
                <w:szCs w:val="21"/>
              </w:rPr>
              <w:t>台</w:t>
            </w:r>
          </w:p>
        </w:tc>
      </w:tr>
      <w:tr w:rsidR="0045329A" w:rsidRPr="0045329A" w14:paraId="60B49697" w14:textId="77777777" w:rsidTr="00502D75">
        <w:tc>
          <w:tcPr>
            <w:tcW w:w="3051" w:type="dxa"/>
          </w:tcPr>
          <w:p w14:paraId="6BE906C7"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飯塚普及指導センター</w:t>
            </w:r>
          </w:p>
        </w:tc>
        <w:tc>
          <w:tcPr>
            <w:tcW w:w="4111" w:type="dxa"/>
          </w:tcPr>
          <w:p w14:paraId="65B5E465"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飯塚市小正３１９番地の１</w:t>
            </w:r>
          </w:p>
        </w:tc>
        <w:tc>
          <w:tcPr>
            <w:tcW w:w="1559" w:type="dxa"/>
          </w:tcPr>
          <w:p w14:paraId="0E07EA4F" w14:textId="28DD46A2" w:rsidR="00EF7FFA" w:rsidRPr="0045329A" w:rsidRDefault="00BA0774" w:rsidP="00EF7FFA">
            <w:pPr>
              <w:jc w:val="right"/>
              <w:rPr>
                <w:color w:val="000000" w:themeColor="text1"/>
              </w:rPr>
            </w:pPr>
            <w:r>
              <w:rPr>
                <w:rFonts w:ascii="ＭＳ ゴシック" w:eastAsia="ＭＳ ゴシック" w:hAnsi="ＭＳ ゴシック" w:hint="eastAsia"/>
                <w:color w:val="000000" w:themeColor="text1"/>
                <w:szCs w:val="21"/>
              </w:rPr>
              <w:t>７</w:t>
            </w:r>
            <w:r w:rsidR="00EF7FFA" w:rsidRPr="0045329A">
              <w:rPr>
                <w:rFonts w:ascii="ＭＳ ゴシック" w:eastAsia="ＭＳ ゴシック" w:hAnsi="ＭＳ ゴシック"/>
                <w:color w:val="000000" w:themeColor="text1"/>
                <w:szCs w:val="21"/>
              </w:rPr>
              <w:t>台</w:t>
            </w:r>
          </w:p>
        </w:tc>
      </w:tr>
      <w:tr w:rsidR="0045329A" w:rsidRPr="0045329A" w14:paraId="2595CABA" w14:textId="77777777" w:rsidTr="00502D75">
        <w:tc>
          <w:tcPr>
            <w:tcW w:w="3051" w:type="dxa"/>
          </w:tcPr>
          <w:p w14:paraId="0B01FA0C"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田川普及指導センター</w:t>
            </w:r>
          </w:p>
        </w:tc>
        <w:tc>
          <w:tcPr>
            <w:tcW w:w="4111" w:type="dxa"/>
          </w:tcPr>
          <w:p w14:paraId="65E25402"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田川市大字伊田２７４１番地の５</w:t>
            </w:r>
          </w:p>
        </w:tc>
        <w:tc>
          <w:tcPr>
            <w:tcW w:w="1559" w:type="dxa"/>
          </w:tcPr>
          <w:p w14:paraId="36BDACAA" w14:textId="15FA73D8" w:rsidR="00EF7FFA" w:rsidRPr="0045329A" w:rsidRDefault="00BA0774" w:rsidP="00EF7FFA">
            <w:pPr>
              <w:jc w:val="right"/>
              <w:rPr>
                <w:color w:val="000000" w:themeColor="text1"/>
              </w:rPr>
            </w:pPr>
            <w:r>
              <w:rPr>
                <w:rFonts w:ascii="ＭＳ ゴシック" w:eastAsia="ＭＳ ゴシック" w:hAnsi="ＭＳ ゴシック" w:hint="eastAsia"/>
                <w:color w:val="000000" w:themeColor="text1"/>
                <w:szCs w:val="21"/>
              </w:rPr>
              <w:t>５</w:t>
            </w:r>
            <w:r w:rsidR="00EF7FFA" w:rsidRPr="0045329A">
              <w:rPr>
                <w:rFonts w:ascii="ＭＳ ゴシック" w:eastAsia="ＭＳ ゴシック" w:hAnsi="ＭＳ ゴシック"/>
                <w:color w:val="000000" w:themeColor="text1"/>
                <w:szCs w:val="21"/>
              </w:rPr>
              <w:t>台</w:t>
            </w:r>
          </w:p>
        </w:tc>
      </w:tr>
      <w:tr w:rsidR="0045329A" w:rsidRPr="0045329A" w14:paraId="7EF2AA9F" w14:textId="77777777" w:rsidTr="00502D75">
        <w:tc>
          <w:tcPr>
            <w:tcW w:w="3051" w:type="dxa"/>
          </w:tcPr>
          <w:p w14:paraId="7E8F1AA8"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南筑後普及指導センター</w:t>
            </w:r>
          </w:p>
        </w:tc>
        <w:tc>
          <w:tcPr>
            <w:tcW w:w="4111" w:type="dxa"/>
          </w:tcPr>
          <w:p w14:paraId="52FE9E1C"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みやま市瀬高町下庄８００番地の７</w:t>
            </w:r>
          </w:p>
        </w:tc>
        <w:tc>
          <w:tcPr>
            <w:tcW w:w="1559" w:type="dxa"/>
          </w:tcPr>
          <w:p w14:paraId="0D047469" w14:textId="73DA4AC2" w:rsidR="00EF7FFA" w:rsidRPr="0045329A" w:rsidRDefault="002262C3" w:rsidP="00EF7FFA">
            <w:pPr>
              <w:jc w:val="right"/>
              <w:rPr>
                <w:color w:val="000000" w:themeColor="text1"/>
              </w:rPr>
            </w:pPr>
            <w:r>
              <w:rPr>
                <w:rFonts w:ascii="ＭＳ ゴシック" w:eastAsia="ＭＳ ゴシック" w:hAnsi="ＭＳ ゴシック" w:hint="eastAsia"/>
                <w:color w:val="000000" w:themeColor="text1"/>
                <w:szCs w:val="21"/>
              </w:rPr>
              <w:t>1</w:t>
            </w:r>
            <w:r w:rsidR="00BA0774">
              <w:rPr>
                <w:rFonts w:ascii="ＭＳ ゴシック" w:eastAsia="ＭＳ ゴシック" w:hAnsi="ＭＳ ゴシック" w:hint="eastAsia"/>
                <w:color w:val="000000" w:themeColor="text1"/>
                <w:szCs w:val="21"/>
              </w:rPr>
              <w:t>3</w:t>
            </w:r>
            <w:r w:rsidR="00EF7FFA" w:rsidRPr="0045329A">
              <w:rPr>
                <w:rFonts w:ascii="ＭＳ ゴシック" w:eastAsia="ＭＳ ゴシック" w:hAnsi="ＭＳ ゴシック"/>
                <w:color w:val="000000" w:themeColor="text1"/>
                <w:szCs w:val="21"/>
              </w:rPr>
              <w:t>台</w:t>
            </w:r>
          </w:p>
        </w:tc>
      </w:tr>
      <w:tr w:rsidR="0045329A" w:rsidRPr="0045329A" w14:paraId="6A4C7CAD" w14:textId="77777777" w:rsidTr="00502D75">
        <w:tc>
          <w:tcPr>
            <w:tcW w:w="3051" w:type="dxa"/>
          </w:tcPr>
          <w:p w14:paraId="3E8884BB"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八女普及指導センター</w:t>
            </w:r>
          </w:p>
        </w:tc>
        <w:tc>
          <w:tcPr>
            <w:tcW w:w="4111" w:type="dxa"/>
          </w:tcPr>
          <w:p w14:paraId="1658D43A"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八女市大島３６０</w:t>
            </w:r>
          </w:p>
        </w:tc>
        <w:tc>
          <w:tcPr>
            <w:tcW w:w="1559" w:type="dxa"/>
          </w:tcPr>
          <w:p w14:paraId="68D263D3" w14:textId="49B92C3A" w:rsidR="00EF7FFA" w:rsidRPr="0045329A" w:rsidRDefault="002262C3" w:rsidP="00EF7FFA">
            <w:pPr>
              <w:jc w:val="right"/>
              <w:rPr>
                <w:color w:val="000000" w:themeColor="text1"/>
              </w:rPr>
            </w:pPr>
            <w:r>
              <w:rPr>
                <w:rFonts w:ascii="ＭＳ ゴシック" w:eastAsia="ＭＳ ゴシック" w:hAnsi="ＭＳ ゴシック" w:hint="eastAsia"/>
                <w:color w:val="000000" w:themeColor="text1"/>
                <w:szCs w:val="21"/>
              </w:rPr>
              <w:t>1</w:t>
            </w:r>
            <w:r w:rsidR="00BA0774">
              <w:rPr>
                <w:rFonts w:ascii="ＭＳ ゴシック" w:eastAsia="ＭＳ ゴシック" w:hAnsi="ＭＳ ゴシック" w:hint="eastAsia"/>
                <w:color w:val="000000" w:themeColor="text1"/>
                <w:szCs w:val="21"/>
              </w:rPr>
              <w:t>2</w:t>
            </w:r>
            <w:r w:rsidR="00EF7FFA" w:rsidRPr="0045329A">
              <w:rPr>
                <w:rFonts w:ascii="ＭＳ ゴシック" w:eastAsia="ＭＳ ゴシック" w:hAnsi="ＭＳ ゴシック"/>
                <w:color w:val="000000" w:themeColor="text1"/>
                <w:szCs w:val="21"/>
              </w:rPr>
              <w:t>台</w:t>
            </w:r>
          </w:p>
        </w:tc>
      </w:tr>
      <w:tr w:rsidR="0045329A" w:rsidRPr="0045329A" w14:paraId="36EB1782" w14:textId="77777777" w:rsidTr="00502D75">
        <w:tc>
          <w:tcPr>
            <w:tcW w:w="3051" w:type="dxa"/>
            <w:tcBorders>
              <w:bottom w:val="single" w:sz="4" w:space="0" w:color="auto"/>
            </w:tcBorders>
          </w:tcPr>
          <w:p w14:paraId="1357EFB0"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京築普及指導センター</w:t>
            </w:r>
          </w:p>
        </w:tc>
        <w:tc>
          <w:tcPr>
            <w:tcW w:w="4111" w:type="dxa"/>
            <w:tcBorders>
              <w:bottom w:val="single" w:sz="4" w:space="0" w:color="auto"/>
            </w:tcBorders>
          </w:tcPr>
          <w:p w14:paraId="2F92E990" w14:textId="77777777" w:rsidR="00EF7FFA" w:rsidRPr="0045329A" w:rsidRDefault="00EF7FFA"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行橋市中央１丁目２番１号</w:t>
            </w:r>
          </w:p>
        </w:tc>
        <w:tc>
          <w:tcPr>
            <w:tcW w:w="1559" w:type="dxa"/>
            <w:tcBorders>
              <w:bottom w:val="single" w:sz="4" w:space="0" w:color="auto"/>
            </w:tcBorders>
          </w:tcPr>
          <w:p w14:paraId="3216FCC0" w14:textId="63E9C472" w:rsidR="00EF7FFA" w:rsidRPr="0045329A" w:rsidRDefault="002262C3" w:rsidP="00EF7FFA">
            <w:pPr>
              <w:jc w:val="right"/>
              <w:rPr>
                <w:color w:val="000000" w:themeColor="text1"/>
              </w:rPr>
            </w:pPr>
            <w:r>
              <w:rPr>
                <w:rFonts w:ascii="ＭＳ ゴシック" w:eastAsia="ＭＳ ゴシック" w:hAnsi="ＭＳ ゴシック" w:hint="eastAsia"/>
                <w:color w:val="000000" w:themeColor="text1"/>
                <w:szCs w:val="21"/>
              </w:rPr>
              <w:t>９</w:t>
            </w:r>
            <w:r w:rsidR="00EF7FFA" w:rsidRPr="0045329A">
              <w:rPr>
                <w:rFonts w:ascii="ＭＳ ゴシック" w:eastAsia="ＭＳ ゴシック" w:hAnsi="ＭＳ ゴシック"/>
                <w:color w:val="000000" w:themeColor="text1"/>
                <w:szCs w:val="21"/>
              </w:rPr>
              <w:t>台</w:t>
            </w:r>
          </w:p>
        </w:tc>
      </w:tr>
      <w:tr w:rsidR="0045329A" w:rsidRPr="0045329A" w14:paraId="167CB280" w14:textId="77777777" w:rsidTr="00502D75">
        <w:tc>
          <w:tcPr>
            <w:tcW w:w="3051" w:type="dxa"/>
            <w:tcBorders>
              <w:bottom w:val="single" w:sz="4" w:space="0" w:color="auto"/>
            </w:tcBorders>
          </w:tcPr>
          <w:p w14:paraId="6F7F59D7" w14:textId="5D59108E" w:rsidR="00485987" w:rsidRPr="0045329A" w:rsidRDefault="00485987"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経営技術支援課</w:t>
            </w:r>
            <w:r w:rsidR="00B30623">
              <w:rPr>
                <w:rFonts w:ascii="ＭＳ ゴシック" w:eastAsia="ＭＳ ゴシック" w:hAnsi="ＭＳ ゴシック" w:hint="eastAsia"/>
                <w:color w:val="000000" w:themeColor="text1"/>
                <w:szCs w:val="21"/>
              </w:rPr>
              <w:t>及び</w:t>
            </w:r>
          </w:p>
          <w:p w14:paraId="1CA9D735" w14:textId="0517FDE6" w:rsidR="00D03FD9" w:rsidRPr="0045329A" w:rsidRDefault="00485987" w:rsidP="00B30623">
            <w:pPr>
              <w:ind w:firstLineChars="100" w:firstLine="21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農業</w:t>
            </w:r>
            <w:r w:rsidR="00D03FD9" w:rsidRPr="0045329A">
              <w:rPr>
                <w:rFonts w:ascii="ＭＳ ゴシック" w:eastAsia="ＭＳ ゴシック" w:hAnsi="ＭＳ ゴシック" w:hint="eastAsia"/>
                <w:color w:val="000000" w:themeColor="text1"/>
                <w:szCs w:val="21"/>
              </w:rPr>
              <w:t>革新支援センター</w:t>
            </w:r>
          </w:p>
        </w:tc>
        <w:tc>
          <w:tcPr>
            <w:tcW w:w="4111" w:type="dxa"/>
            <w:tcBorders>
              <w:bottom w:val="single" w:sz="4" w:space="0" w:color="auto"/>
            </w:tcBorders>
          </w:tcPr>
          <w:p w14:paraId="387D5BF9" w14:textId="5BCA5A67" w:rsidR="00B30623" w:rsidRDefault="00B30623" w:rsidP="00EF7FFA">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福岡市博多区東公園７―７</w:t>
            </w:r>
          </w:p>
          <w:p w14:paraId="3AB1C08E" w14:textId="0B4D8894" w:rsidR="00D03FD9" w:rsidRPr="0045329A" w:rsidRDefault="00D03FD9" w:rsidP="00EF7FFA">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筑紫野市大字吉木７６７</w:t>
            </w:r>
          </w:p>
        </w:tc>
        <w:tc>
          <w:tcPr>
            <w:tcW w:w="1559" w:type="dxa"/>
            <w:tcBorders>
              <w:bottom w:val="single" w:sz="4" w:space="0" w:color="auto"/>
            </w:tcBorders>
          </w:tcPr>
          <w:p w14:paraId="42EAABA2" w14:textId="5F4AB25A" w:rsidR="00B30623" w:rsidRDefault="00B30623" w:rsidP="00EF7FFA">
            <w:pPr>
              <w:jc w:val="right"/>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１台</w:t>
            </w:r>
          </w:p>
          <w:p w14:paraId="5034D92F" w14:textId="69E08AAA" w:rsidR="00D03FD9" w:rsidRPr="0045329A" w:rsidRDefault="00BA0774" w:rsidP="00EF7FFA">
            <w:pPr>
              <w:jc w:val="right"/>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９</w:t>
            </w:r>
            <w:r w:rsidR="00D03FD9" w:rsidRPr="0045329A">
              <w:rPr>
                <w:rFonts w:ascii="ＭＳ ゴシック" w:eastAsia="ＭＳ ゴシック" w:hAnsi="ＭＳ ゴシック" w:hint="eastAsia"/>
                <w:color w:val="000000" w:themeColor="text1"/>
                <w:szCs w:val="21"/>
              </w:rPr>
              <w:t>台</w:t>
            </w:r>
          </w:p>
        </w:tc>
      </w:tr>
      <w:tr w:rsidR="0045329A" w:rsidRPr="0045329A" w14:paraId="5FC17DBB" w14:textId="77777777" w:rsidTr="00502D75">
        <w:tc>
          <w:tcPr>
            <w:tcW w:w="7162" w:type="dxa"/>
            <w:gridSpan w:val="2"/>
            <w:tcBorders>
              <w:top w:val="nil"/>
            </w:tcBorders>
          </w:tcPr>
          <w:p w14:paraId="316F000C" w14:textId="77777777" w:rsidR="00EF7FFA" w:rsidRPr="0045329A" w:rsidRDefault="00EF7FFA" w:rsidP="00EF7FFA">
            <w:pPr>
              <w:jc w:val="right"/>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台数合計</w:t>
            </w:r>
          </w:p>
        </w:tc>
        <w:tc>
          <w:tcPr>
            <w:tcW w:w="1559" w:type="dxa"/>
            <w:tcBorders>
              <w:top w:val="single" w:sz="4" w:space="0" w:color="auto"/>
            </w:tcBorders>
          </w:tcPr>
          <w:p w14:paraId="0A61A9F3" w14:textId="2846ED91" w:rsidR="00EF7FFA" w:rsidRPr="0045329A" w:rsidRDefault="002262C3" w:rsidP="00502D75">
            <w:pPr>
              <w:ind w:leftChars="-52" w:hangingChars="52" w:hanging="109"/>
              <w:jc w:val="right"/>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100</w:t>
            </w:r>
            <w:r w:rsidR="00502D75">
              <w:rPr>
                <w:rFonts w:ascii="ＭＳ ゴシック" w:eastAsia="ＭＳ ゴシック" w:hAnsi="ＭＳ ゴシック" w:hint="eastAsia"/>
                <w:color w:val="000000" w:themeColor="text1"/>
                <w:szCs w:val="21"/>
              </w:rPr>
              <w:t>台</w:t>
            </w:r>
          </w:p>
        </w:tc>
      </w:tr>
    </w:tbl>
    <w:p w14:paraId="707DF949" w14:textId="5B1B62A7" w:rsidR="001809BB" w:rsidRPr="0045329A" w:rsidRDefault="009F5059"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p>
    <w:p w14:paraId="273979A6" w14:textId="77777777" w:rsidR="00502D75" w:rsidRDefault="00502D75" w:rsidP="001809BB">
      <w:pPr>
        <w:ind w:firstLineChars="300" w:firstLine="630"/>
        <w:rPr>
          <w:rFonts w:ascii="ＭＳ ゴシック" w:eastAsia="ＭＳ ゴシック" w:hAnsi="ＭＳ ゴシック"/>
          <w:color w:val="000000" w:themeColor="text1"/>
          <w:szCs w:val="21"/>
        </w:rPr>
      </w:pPr>
    </w:p>
    <w:p w14:paraId="1D016074" w14:textId="2F81F24E" w:rsidR="009F5059" w:rsidRPr="0045329A" w:rsidRDefault="009F5059" w:rsidP="001809BB">
      <w:pPr>
        <w:ind w:firstLineChars="300" w:firstLine="63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●配備する情報機器の仕様</w:t>
      </w:r>
    </w:p>
    <w:p w14:paraId="58DDFCBC" w14:textId="7A2CE45E" w:rsidR="002F161D" w:rsidRPr="0045329A" w:rsidRDefault="002F161D"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337FF5">
        <w:rPr>
          <w:rFonts w:ascii="ＭＳ ゴシック" w:eastAsia="ＭＳ ゴシック" w:hAnsi="ＭＳ ゴシック" w:hint="eastAsia"/>
          <w:color w:val="000000" w:themeColor="text1"/>
          <w:szCs w:val="21"/>
        </w:rPr>
        <w:t>情報機器</w:t>
      </w:r>
      <w:r w:rsidRPr="0045329A">
        <w:rPr>
          <w:rFonts w:ascii="ＭＳ ゴシック" w:eastAsia="ＭＳ ゴシック" w:hAnsi="ＭＳ ゴシック"/>
          <w:color w:val="000000" w:themeColor="text1"/>
          <w:szCs w:val="21"/>
        </w:rPr>
        <w:t>及び付属品＞</w:t>
      </w:r>
    </w:p>
    <w:p w14:paraId="1AC24110" w14:textId="1B343A15" w:rsidR="002B24B2" w:rsidRPr="006E479C" w:rsidRDefault="009F5059" w:rsidP="006E479C">
      <w:pPr>
        <w:ind w:leftChars="200" w:left="991" w:hangingChars="272" w:hanging="571"/>
        <w:rPr>
          <w:rFonts w:ascii="ＭＳ ゴシック" w:eastAsia="ＭＳ ゴシック" w:hAnsi="ＭＳ ゴシック"/>
          <w:color w:val="000000" w:themeColor="text1"/>
          <w:szCs w:val="21"/>
          <w:vertAlign w:val="superscript"/>
        </w:rPr>
      </w:pPr>
      <w:r w:rsidRPr="0045329A">
        <w:rPr>
          <w:rFonts w:ascii="ＭＳ ゴシック" w:eastAsia="ＭＳ ゴシック" w:hAnsi="ＭＳ ゴシック"/>
          <w:color w:val="000000" w:themeColor="text1"/>
          <w:szCs w:val="21"/>
        </w:rPr>
        <w:t xml:space="preserve">　　・</w:t>
      </w:r>
      <w:r w:rsidR="00337FF5">
        <w:rPr>
          <w:rFonts w:ascii="ＭＳ ゴシック" w:eastAsia="ＭＳ ゴシック" w:hAnsi="ＭＳ ゴシック" w:hint="eastAsia"/>
          <w:color w:val="000000" w:themeColor="text1"/>
          <w:szCs w:val="21"/>
        </w:rPr>
        <w:t>読み取り専用OSやサンドボックス等で構成された多重防御システムを標準搭載する情報機器</w:t>
      </w:r>
    </w:p>
    <w:p w14:paraId="2946D396" w14:textId="699FC72B" w:rsidR="002F161D" w:rsidRPr="0045329A" w:rsidRDefault="002B24B2"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2F161D" w:rsidRPr="0045329A">
        <w:rPr>
          <w:rFonts w:ascii="ＭＳ ゴシック" w:eastAsia="ＭＳ ゴシック" w:hAnsi="ＭＳ ゴシック"/>
          <w:color w:val="000000" w:themeColor="text1"/>
          <w:szCs w:val="21"/>
        </w:rPr>
        <w:t>・充電器を含む</w:t>
      </w:r>
    </w:p>
    <w:p w14:paraId="149F4CCA" w14:textId="77777777" w:rsidR="00337FF5" w:rsidRDefault="001468F4" w:rsidP="00337FF5">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337FF5">
        <w:rPr>
          <w:rFonts w:ascii="ＭＳ ゴシック" w:eastAsia="ＭＳ ゴシック" w:hAnsi="ＭＳ ゴシック" w:hint="eastAsia"/>
          <w:color w:val="000000" w:themeColor="text1"/>
          <w:szCs w:val="21"/>
        </w:rPr>
        <w:t>＜各種ライセンス及びセキュリティ＞</w:t>
      </w:r>
    </w:p>
    <w:tbl>
      <w:tblPr>
        <w:tblStyle w:val="ac"/>
        <w:tblW w:w="8076" w:type="dxa"/>
        <w:tblInd w:w="991" w:type="dxa"/>
        <w:tblLook w:val="04A0" w:firstRow="1" w:lastRow="0" w:firstColumn="1" w:lastColumn="0" w:noHBand="0" w:noVBand="1"/>
      </w:tblPr>
      <w:tblGrid>
        <w:gridCol w:w="6234"/>
        <w:gridCol w:w="1842"/>
      </w:tblGrid>
      <w:tr w:rsidR="00337FF5" w14:paraId="3C1C9B65" w14:textId="77777777" w:rsidTr="00337FF5">
        <w:tc>
          <w:tcPr>
            <w:tcW w:w="6234" w:type="dxa"/>
          </w:tcPr>
          <w:p w14:paraId="78E5E5EF" w14:textId="02BB6E62" w:rsidR="00337FF5" w:rsidRDefault="00337FF5" w:rsidP="00337FF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構成</w:t>
            </w:r>
          </w:p>
        </w:tc>
        <w:tc>
          <w:tcPr>
            <w:tcW w:w="1842" w:type="dxa"/>
          </w:tcPr>
          <w:p w14:paraId="26B3003B" w14:textId="46554F08" w:rsidR="00337FF5" w:rsidRDefault="00337FF5" w:rsidP="00337FF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数量</w:t>
            </w:r>
          </w:p>
        </w:tc>
      </w:tr>
      <w:tr w:rsidR="00337FF5" w14:paraId="0B5E8B1A" w14:textId="77777777" w:rsidTr="00337FF5">
        <w:tc>
          <w:tcPr>
            <w:tcW w:w="6234" w:type="dxa"/>
          </w:tcPr>
          <w:p w14:paraId="1025A2C4" w14:textId="3F1A0228" w:rsidR="00337FF5" w:rsidRDefault="00337FF5" w:rsidP="00337FF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・WEB会議、チャット、AI、文書作成、クラウドストレージが利用可能な統合型業務ソフトウエアライセンス</w:t>
            </w:r>
          </w:p>
        </w:tc>
        <w:tc>
          <w:tcPr>
            <w:tcW w:w="1842" w:type="dxa"/>
          </w:tcPr>
          <w:p w14:paraId="0EE1E6C3" w14:textId="77777777" w:rsidR="00337FF5" w:rsidRDefault="00337FF5" w:rsidP="00337FF5">
            <w:pPr>
              <w:rPr>
                <w:rFonts w:ascii="ＭＳ ゴシック" w:eastAsia="ＭＳ ゴシック" w:hAnsi="ＭＳ ゴシック"/>
                <w:color w:val="000000" w:themeColor="text1"/>
                <w:szCs w:val="21"/>
              </w:rPr>
            </w:pPr>
          </w:p>
        </w:tc>
      </w:tr>
      <w:tr w:rsidR="00337FF5" w14:paraId="6357A7F9" w14:textId="77777777" w:rsidTr="00337FF5">
        <w:tc>
          <w:tcPr>
            <w:tcW w:w="6234" w:type="dxa"/>
          </w:tcPr>
          <w:p w14:paraId="7EED6A2D" w14:textId="5314E6AA" w:rsidR="00337FF5" w:rsidRDefault="00337FF5" w:rsidP="00337FF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lastRenderedPageBreak/>
              <w:t>カテゴリ指定も可能なURLフィルタや情報漏洩対策機能、無害化処理などが可能なセキュリティソリューション</w:t>
            </w:r>
          </w:p>
        </w:tc>
        <w:tc>
          <w:tcPr>
            <w:tcW w:w="1842" w:type="dxa"/>
          </w:tcPr>
          <w:p w14:paraId="750F3455" w14:textId="77777777" w:rsidR="00337FF5" w:rsidRDefault="00337FF5" w:rsidP="00337FF5">
            <w:pPr>
              <w:rPr>
                <w:rFonts w:ascii="ＭＳ ゴシック" w:eastAsia="ＭＳ ゴシック" w:hAnsi="ＭＳ ゴシック"/>
                <w:color w:val="000000" w:themeColor="text1"/>
                <w:szCs w:val="21"/>
              </w:rPr>
            </w:pPr>
          </w:p>
        </w:tc>
      </w:tr>
    </w:tbl>
    <w:p w14:paraId="00BEEA7A" w14:textId="7A229598" w:rsidR="00F51FDF" w:rsidRPr="0045329A" w:rsidRDefault="00F51FDF" w:rsidP="00502D75">
      <w:pPr>
        <w:rPr>
          <w:rFonts w:ascii="ＭＳ ゴシック" w:eastAsia="ＭＳ ゴシック" w:hAnsi="ＭＳ ゴシック"/>
          <w:color w:val="000000" w:themeColor="text1"/>
          <w:szCs w:val="21"/>
        </w:rPr>
      </w:pPr>
    </w:p>
    <w:p w14:paraId="23851A54" w14:textId="77777777" w:rsidR="002F161D" w:rsidRPr="0045329A" w:rsidRDefault="002F161D"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＜通信環境＞</w:t>
      </w:r>
    </w:p>
    <w:p w14:paraId="444FD864" w14:textId="75BABEFD" w:rsidR="009F5059" w:rsidRPr="0045329A" w:rsidRDefault="009F5059"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2F161D" w:rsidRPr="0045329A">
        <w:rPr>
          <w:rFonts w:ascii="ＭＳ ゴシック" w:eastAsia="ＭＳ ゴシック" w:hAnsi="ＭＳ ゴシック"/>
          <w:color w:val="000000" w:themeColor="text1"/>
          <w:szCs w:val="21"/>
        </w:rPr>
        <w:t>・上記</w:t>
      </w:r>
      <w:r w:rsidR="00337FF5">
        <w:rPr>
          <w:rFonts w:ascii="ＭＳ ゴシック" w:eastAsia="ＭＳ ゴシック" w:hAnsi="ＭＳ ゴシック" w:hint="eastAsia"/>
          <w:color w:val="000000" w:themeColor="text1"/>
          <w:szCs w:val="21"/>
        </w:rPr>
        <w:t>情報</w:t>
      </w:r>
      <w:r w:rsidR="006E479C">
        <w:rPr>
          <w:rFonts w:ascii="ＭＳ ゴシック" w:eastAsia="ＭＳ ゴシック" w:hAnsi="ＭＳ ゴシック" w:hint="eastAsia"/>
          <w:color w:val="000000" w:themeColor="text1"/>
          <w:szCs w:val="21"/>
        </w:rPr>
        <w:t>機器</w:t>
      </w:r>
      <w:r w:rsidR="002F161D" w:rsidRPr="0045329A">
        <w:rPr>
          <w:rFonts w:ascii="ＭＳ ゴシック" w:eastAsia="ＭＳ ゴシック" w:hAnsi="ＭＳ ゴシック"/>
          <w:color w:val="000000" w:themeColor="text1"/>
          <w:szCs w:val="21"/>
        </w:rPr>
        <w:t>に使用可能なＳＩＭカードを全て端末に内蔵した状態で配備する</w:t>
      </w:r>
    </w:p>
    <w:p w14:paraId="462D3FEE" w14:textId="77777777" w:rsidR="002F161D" w:rsidRPr="0045329A" w:rsidRDefault="002F161D"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・提供する通信回線は、</w:t>
      </w:r>
      <w:r w:rsidRPr="0045329A">
        <w:rPr>
          <w:rFonts w:ascii="ＭＳ ゴシック" w:eastAsia="ＭＳ ゴシック" w:hAnsi="ＭＳ ゴシック" w:hint="eastAsia"/>
          <w:color w:val="000000" w:themeColor="text1"/>
          <w:szCs w:val="21"/>
        </w:rPr>
        <w:t>ＮＴＴ</w:t>
      </w:r>
      <w:r w:rsidRPr="0045329A">
        <w:rPr>
          <w:rFonts w:ascii="ＭＳ ゴシック" w:eastAsia="ＭＳ ゴシック" w:hAnsi="ＭＳ ゴシック"/>
          <w:color w:val="000000" w:themeColor="text1"/>
          <w:szCs w:val="21"/>
        </w:rPr>
        <w:t>ｄｏｃｏｍｏ、</w:t>
      </w:r>
      <w:r w:rsidRPr="0045329A">
        <w:rPr>
          <w:rFonts w:ascii="ＭＳ ゴシック" w:eastAsia="ＭＳ ゴシック" w:hAnsi="ＭＳ ゴシック" w:hint="eastAsia"/>
          <w:color w:val="000000" w:themeColor="text1"/>
          <w:szCs w:val="21"/>
        </w:rPr>
        <w:t>ａｕ、ｓｏｆｔｂａｎｋのいずれかの</w:t>
      </w:r>
    </w:p>
    <w:p w14:paraId="50FA71DD" w14:textId="1A34ACF1" w:rsidR="002F161D" w:rsidRPr="0045329A" w:rsidRDefault="002F161D"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Pr="0045329A">
        <w:rPr>
          <w:rFonts w:ascii="ＭＳ ゴシック" w:eastAsia="ＭＳ ゴシック" w:hAnsi="ＭＳ ゴシック" w:hint="eastAsia"/>
          <w:color w:val="000000" w:themeColor="text1"/>
          <w:szCs w:val="21"/>
        </w:rPr>
        <w:t>回線かつ</w:t>
      </w:r>
      <w:r w:rsidRPr="0045329A">
        <w:rPr>
          <w:rFonts w:ascii="ＭＳ ゴシック" w:eastAsia="ＭＳ ゴシック" w:hAnsi="ＭＳ ゴシック"/>
          <w:color w:val="000000" w:themeColor="text1"/>
          <w:szCs w:val="21"/>
        </w:rPr>
        <w:t>、速度制限がなく、月間</w:t>
      </w:r>
      <w:r w:rsidR="00337FF5">
        <w:rPr>
          <w:rFonts w:ascii="ＭＳ ゴシック" w:eastAsia="ＭＳ ゴシック" w:hAnsi="ＭＳ ゴシック" w:hint="eastAsia"/>
          <w:color w:val="000000" w:themeColor="text1"/>
          <w:szCs w:val="21"/>
        </w:rPr>
        <w:t>２０</w:t>
      </w:r>
      <w:r w:rsidRPr="0045329A">
        <w:rPr>
          <w:rFonts w:ascii="ＭＳ ゴシック" w:eastAsia="ＭＳ ゴシック" w:hAnsi="ＭＳ ゴシック"/>
          <w:color w:val="000000" w:themeColor="text1"/>
          <w:szCs w:val="21"/>
        </w:rPr>
        <w:t>ギガバイト以上の利用が可能な回線とする</w:t>
      </w:r>
    </w:p>
    <w:p w14:paraId="32EF1469" w14:textId="77777777" w:rsidR="002F161D" w:rsidRPr="0045329A" w:rsidRDefault="002F161D"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・加えて、特定の回線が一時的に大量のデータを利用した場合であっても、通信制限が</w:t>
      </w:r>
    </w:p>
    <w:p w14:paraId="18EED3EB" w14:textId="77777777" w:rsidR="002F161D" w:rsidRPr="0045329A" w:rsidRDefault="002F161D"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発生しない回線とする</w:t>
      </w:r>
    </w:p>
    <w:p w14:paraId="1D4494B2" w14:textId="77777777" w:rsidR="002B24B2" w:rsidRPr="0045329A" w:rsidRDefault="002F161D"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・インターネットを利用するために必要な</w:t>
      </w:r>
      <w:r w:rsidR="002B24B2" w:rsidRPr="0045329A">
        <w:rPr>
          <w:rFonts w:ascii="ＭＳ ゴシック" w:eastAsia="ＭＳ ゴシック" w:hAnsi="ＭＳ ゴシック"/>
          <w:color w:val="000000" w:themeColor="text1"/>
          <w:szCs w:val="21"/>
        </w:rPr>
        <w:t>プロバイダ契約に必要な額を委託費に含める</w:t>
      </w:r>
    </w:p>
    <w:p w14:paraId="6B093E96" w14:textId="77777777" w:rsidR="009F5059" w:rsidRPr="0045329A" w:rsidRDefault="002B24B2"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 xml:space="preserve">　＜その他＞</w:t>
      </w:r>
    </w:p>
    <w:p w14:paraId="461EDA6E" w14:textId="7C1F3106" w:rsidR="007040BF" w:rsidRDefault="002B24B2" w:rsidP="007040BF">
      <w:pPr>
        <w:ind w:leftChars="200" w:left="1063" w:hangingChars="306" w:hanging="643"/>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7040BF">
        <w:rPr>
          <w:rFonts w:ascii="ＭＳ ゴシック" w:eastAsia="ＭＳ ゴシック" w:hAnsi="ＭＳ ゴシック" w:hint="eastAsia"/>
          <w:color w:val="000000" w:themeColor="text1"/>
          <w:szCs w:val="21"/>
        </w:rPr>
        <w:t>・</w:t>
      </w:r>
      <w:r w:rsidR="007040BF" w:rsidRPr="007040BF">
        <w:rPr>
          <w:rFonts w:ascii="ＭＳ ゴシック" w:eastAsia="ＭＳ ゴシック" w:hAnsi="ＭＳ ゴシック" w:hint="eastAsia"/>
          <w:color w:val="000000" w:themeColor="text1"/>
          <w:szCs w:val="21"/>
        </w:rPr>
        <w:t>別紙１「セキュリティ要件等」を満たすこと。また、導入後にぜい弱性に対応できる製品であること。</w:t>
      </w:r>
    </w:p>
    <w:p w14:paraId="5CB2FD19" w14:textId="3977DB25" w:rsidR="002A7726" w:rsidRPr="0045329A" w:rsidRDefault="002B24B2" w:rsidP="007040BF">
      <w:pPr>
        <w:ind w:leftChars="300" w:left="630" w:firstLineChars="100" w:firstLine="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・契約期間終了後</w:t>
      </w:r>
      <w:r w:rsidR="001674A8" w:rsidRPr="0045329A">
        <w:rPr>
          <w:rFonts w:ascii="ＭＳ ゴシック" w:eastAsia="ＭＳ ゴシック" w:hAnsi="ＭＳ ゴシック"/>
          <w:color w:val="000000" w:themeColor="text1"/>
          <w:szCs w:val="21"/>
        </w:rPr>
        <w:t>の</w:t>
      </w:r>
      <w:r w:rsidR="00337FF5">
        <w:rPr>
          <w:rFonts w:ascii="ＭＳ ゴシック" w:eastAsia="ＭＳ ゴシック" w:hAnsi="ＭＳ ゴシック" w:hint="eastAsia"/>
          <w:color w:val="000000" w:themeColor="text1"/>
          <w:szCs w:val="21"/>
        </w:rPr>
        <w:t>情報</w:t>
      </w:r>
      <w:r w:rsidR="006E479C">
        <w:rPr>
          <w:rFonts w:ascii="ＭＳ ゴシック" w:eastAsia="ＭＳ ゴシック" w:hAnsi="ＭＳ ゴシック" w:hint="eastAsia"/>
          <w:color w:val="000000" w:themeColor="text1"/>
          <w:szCs w:val="21"/>
        </w:rPr>
        <w:t>機器</w:t>
      </w:r>
      <w:r w:rsidRPr="0045329A">
        <w:rPr>
          <w:rFonts w:ascii="ＭＳ ゴシック" w:eastAsia="ＭＳ ゴシック" w:hAnsi="ＭＳ ゴシック"/>
          <w:color w:val="000000" w:themeColor="text1"/>
          <w:szCs w:val="21"/>
        </w:rPr>
        <w:t>の所有権は</w:t>
      </w:r>
      <w:r w:rsidR="001674A8" w:rsidRPr="0045329A">
        <w:rPr>
          <w:rFonts w:ascii="ＭＳ ゴシック" w:eastAsia="ＭＳ ゴシック" w:hAnsi="ＭＳ ゴシック"/>
          <w:color w:val="000000" w:themeColor="text1"/>
          <w:szCs w:val="21"/>
        </w:rPr>
        <w:t>、県に帰属する必要はない</w:t>
      </w:r>
      <w:r w:rsidR="002A7726" w:rsidRPr="0045329A">
        <w:rPr>
          <w:rFonts w:ascii="ＭＳ ゴシック" w:eastAsia="ＭＳ ゴシック" w:hAnsi="ＭＳ ゴシック"/>
          <w:color w:val="000000" w:themeColor="text1"/>
          <w:szCs w:val="21"/>
        </w:rPr>
        <w:t>が、</w:t>
      </w:r>
      <w:r w:rsidR="002F5B53">
        <w:rPr>
          <w:rFonts w:ascii="ＭＳ ゴシック" w:eastAsia="ＭＳ ゴシック" w:hAnsi="ＭＳ ゴシック" w:hint="eastAsia"/>
          <w:color w:val="000000" w:themeColor="text1"/>
          <w:szCs w:val="21"/>
        </w:rPr>
        <w:t>情報機器</w:t>
      </w:r>
    </w:p>
    <w:p w14:paraId="59A4849E" w14:textId="3A9943DA" w:rsidR="002B24B2" w:rsidRDefault="002A7726"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の付属品について、県は修繕の責務を負わない</w:t>
      </w:r>
    </w:p>
    <w:p w14:paraId="016C7958" w14:textId="77777777" w:rsidR="007040BF" w:rsidRPr="0045329A" w:rsidRDefault="007040BF" w:rsidP="0047652D">
      <w:pPr>
        <w:ind w:leftChars="200" w:left="630" w:hangingChars="100" w:hanging="210"/>
        <w:rPr>
          <w:rFonts w:ascii="ＭＳ ゴシック" w:eastAsia="ＭＳ ゴシック" w:hAnsi="ＭＳ ゴシック"/>
          <w:color w:val="000000" w:themeColor="text1"/>
          <w:szCs w:val="21"/>
        </w:rPr>
      </w:pPr>
    </w:p>
    <w:p w14:paraId="178087C1" w14:textId="77777777" w:rsidR="00D84BB4" w:rsidRPr="0045329A" w:rsidRDefault="00741902"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②</w:t>
      </w:r>
      <w:r w:rsidR="0047652D" w:rsidRPr="0045329A">
        <w:rPr>
          <w:rFonts w:ascii="ＭＳ ゴシック" w:eastAsia="ＭＳ ゴシック" w:hAnsi="ＭＳ ゴシック" w:hint="eastAsia"/>
          <w:color w:val="000000" w:themeColor="text1"/>
          <w:szCs w:val="21"/>
        </w:rPr>
        <w:t>上記</w:t>
      </w:r>
      <w:r w:rsidR="000C190F" w:rsidRPr="0045329A">
        <w:rPr>
          <w:rFonts w:ascii="ＭＳ ゴシック" w:eastAsia="ＭＳ ゴシック" w:hAnsi="ＭＳ ゴシック" w:hint="eastAsia"/>
          <w:color w:val="000000" w:themeColor="text1"/>
          <w:szCs w:val="21"/>
        </w:rPr>
        <w:t>（３）委託業務内容</w:t>
      </w:r>
      <w:r w:rsidR="0047652D" w:rsidRPr="0045329A">
        <w:rPr>
          <w:rFonts w:ascii="ＭＳ ゴシック" w:eastAsia="ＭＳ ゴシック" w:hAnsi="ＭＳ ゴシック" w:hint="eastAsia"/>
          <w:color w:val="000000" w:themeColor="text1"/>
          <w:szCs w:val="21"/>
        </w:rPr>
        <w:t>①で</w:t>
      </w:r>
      <w:r w:rsidR="001674A8" w:rsidRPr="0045329A">
        <w:rPr>
          <w:rFonts w:ascii="ＭＳ ゴシック" w:eastAsia="ＭＳ ゴシック" w:hAnsi="ＭＳ ゴシック" w:hint="eastAsia"/>
          <w:color w:val="000000" w:themeColor="text1"/>
          <w:szCs w:val="21"/>
        </w:rPr>
        <w:t>配備する情報機器について、下記の調整を実施する</w:t>
      </w:r>
    </w:p>
    <w:p w14:paraId="38E4AF3C" w14:textId="77777777" w:rsidR="001674A8" w:rsidRPr="0045329A" w:rsidRDefault="001674A8"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＜配備前</w:t>
      </w:r>
      <w:r w:rsidR="000C190F" w:rsidRPr="0045329A">
        <w:rPr>
          <w:rFonts w:ascii="ＭＳ ゴシック" w:eastAsia="ＭＳ ゴシック" w:hAnsi="ＭＳ ゴシック"/>
          <w:color w:val="000000" w:themeColor="text1"/>
          <w:szCs w:val="21"/>
        </w:rPr>
        <w:t>の調整</w:t>
      </w:r>
      <w:r w:rsidRPr="0045329A">
        <w:rPr>
          <w:rFonts w:ascii="ＭＳ ゴシック" w:eastAsia="ＭＳ ゴシック" w:hAnsi="ＭＳ ゴシック"/>
          <w:color w:val="000000" w:themeColor="text1"/>
          <w:szCs w:val="21"/>
        </w:rPr>
        <w:t>＞</w:t>
      </w:r>
    </w:p>
    <w:p w14:paraId="38236C83" w14:textId="526014D5" w:rsidR="002A7726" w:rsidRPr="0045329A" w:rsidRDefault="001674A8"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・端末、ＳＩＭカードなどを全て</w:t>
      </w:r>
      <w:r w:rsidR="002A7726" w:rsidRPr="0045329A">
        <w:rPr>
          <w:rFonts w:ascii="ＭＳ ゴシック" w:eastAsia="ＭＳ ゴシック" w:hAnsi="ＭＳ ゴシック"/>
          <w:color w:val="000000" w:themeColor="text1"/>
          <w:szCs w:val="21"/>
        </w:rPr>
        <w:t>装着した</w:t>
      </w:r>
      <w:r w:rsidRPr="0045329A">
        <w:rPr>
          <w:rFonts w:ascii="ＭＳ ゴシック" w:eastAsia="ＭＳ ゴシック" w:hAnsi="ＭＳ ゴシック"/>
          <w:color w:val="000000" w:themeColor="text1"/>
          <w:szCs w:val="21"/>
        </w:rPr>
        <w:t>状態で配備し、配備直後から</w:t>
      </w:r>
    </w:p>
    <w:p w14:paraId="42069DA7" w14:textId="77777777" w:rsidR="001674A8" w:rsidRPr="0045329A" w:rsidRDefault="002A7726"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配備先で</w:t>
      </w:r>
      <w:r w:rsidR="001674A8" w:rsidRPr="0045329A">
        <w:rPr>
          <w:rFonts w:ascii="ＭＳ ゴシック" w:eastAsia="ＭＳ ゴシック" w:hAnsi="ＭＳ ゴシック"/>
          <w:color w:val="000000" w:themeColor="text1"/>
          <w:szCs w:val="21"/>
        </w:rPr>
        <w:t>使用できるよう</w:t>
      </w:r>
      <w:r w:rsidR="006569FE" w:rsidRPr="0045329A">
        <w:rPr>
          <w:rFonts w:ascii="ＭＳ ゴシック" w:eastAsia="ＭＳ ゴシック" w:hAnsi="ＭＳ ゴシック"/>
          <w:color w:val="000000" w:themeColor="text1"/>
          <w:szCs w:val="21"/>
        </w:rPr>
        <w:t>下記の</w:t>
      </w:r>
      <w:r w:rsidRPr="0045329A">
        <w:rPr>
          <w:rFonts w:ascii="ＭＳ ゴシック" w:eastAsia="ＭＳ ゴシック" w:hAnsi="ＭＳ ゴシック"/>
          <w:color w:val="000000" w:themeColor="text1"/>
          <w:szCs w:val="21"/>
        </w:rPr>
        <w:t>事前</w:t>
      </w:r>
      <w:r w:rsidR="001674A8" w:rsidRPr="0045329A">
        <w:rPr>
          <w:rFonts w:ascii="ＭＳ ゴシック" w:eastAsia="ＭＳ ゴシック" w:hAnsi="ＭＳ ゴシック"/>
          <w:color w:val="000000" w:themeColor="text1"/>
          <w:szCs w:val="21"/>
        </w:rPr>
        <w:t>調整</w:t>
      </w:r>
      <w:r w:rsidR="006569FE" w:rsidRPr="0045329A">
        <w:rPr>
          <w:rFonts w:ascii="ＭＳ ゴシック" w:eastAsia="ＭＳ ゴシック" w:hAnsi="ＭＳ ゴシック"/>
          <w:color w:val="000000" w:themeColor="text1"/>
          <w:szCs w:val="21"/>
        </w:rPr>
        <w:t>を実施</w:t>
      </w:r>
      <w:r w:rsidR="001674A8" w:rsidRPr="0045329A">
        <w:rPr>
          <w:rFonts w:ascii="ＭＳ ゴシック" w:eastAsia="ＭＳ ゴシック" w:hAnsi="ＭＳ ゴシック"/>
          <w:color w:val="000000" w:themeColor="text1"/>
          <w:szCs w:val="21"/>
        </w:rPr>
        <w:t>する</w:t>
      </w:r>
    </w:p>
    <w:p w14:paraId="12DAF520" w14:textId="77777777" w:rsidR="006569FE" w:rsidRPr="0045329A" w:rsidRDefault="006569FE"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【事前調整内容】</w:t>
      </w:r>
    </w:p>
    <w:p w14:paraId="74FA7DDA" w14:textId="18BC1C0B" w:rsidR="006569FE" w:rsidRPr="0045329A" w:rsidRDefault="006569FE" w:rsidP="006569FE">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FE7C4F" w:rsidRPr="0045329A">
        <w:rPr>
          <w:rFonts w:ascii="ＭＳ ゴシック" w:eastAsia="ＭＳ ゴシック" w:hAnsi="ＭＳ ゴシック" w:hint="eastAsia"/>
          <w:color w:val="000000" w:themeColor="text1"/>
          <w:szCs w:val="21"/>
        </w:rPr>
        <w:t xml:space="preserve">　</w:t>
      </w:r>
      <w:r w:rsidRPr="0045329A">
        <w:rPr>
          <w:rFonts w:ascii="ＭＳ ゴシック" w:eastAsia="ＭＳ ゴシック" w:hAnsi="ＭＳ ゴシック" w:hint="eastAsia"/>
          <w:color w:val="000000" w:themeColor="text1"/>
          <w:szCs w:val="21"/>
        </w:rPr>
        <w:t>・アクティベーション（初期設定）スキップ</w:t>
      </w:r>
    </w:p>
    <w:p w14:paraId="48BAFAFF" w14:textId="6F713488" w:rsidR="006569FE" w:rsidRPr="0045329A" w:rsidRDefault="006569FE" w:rsidP="006569FE">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 xml:space="preserve">　　　</w:t>
      </w:r>
      <w:r w:rsidRPr="006E479C">
        <w:rPr>
          <w:rFonts w:ascii="ＭＳ ゴシック" w:eastAsia="ＭＳ ゴシック" w:hAnsi="ＭＳ ゴシック" w:hint="eastAsia"/>
          <w:color w:val="EE0000"/>
          <w:szCs w:val="21"/>
        </w:rPr>
        <w:t xml:space="preserve">　</w:t>
      </w:r>
      <w:r w:rsidRPr="00DE23F7">
        <w:rPr>
          <w:rFonts w:ascii="ＭＳ ゴシック" w:eastAsia="ＭＳ ゴシック" w:hAnsi="ＭＳ ゴシック" w:hint="eastAsia"/>
          <w:szCs w:val="21"/>
        </w:rPr>
        <w:t>・アプリインストール（</w:t>
      </w:r>
      <w:r w:rsidR="00F51FDF" w:rsidRPr="00DE23F7">
        <w:rPr>
          <w:rFonts w:ascii="ＭＳ ゴシック" w:eastAsia="ＭＳ ゴシック" w:hAnsi="ＭＳ ゴシック" w:hint="eastAsia"/>
          <w:szCs w:val="21"/>
        </w:rPr>
        <w:t>十数</w:t>
      </w:r>
      <w:r w:rsidRPr="00DE23F7">
        <w:rPr>
          <w:rFonts w:ascii="ＭＳ ゴシック" w:eastAsia="ＭＳ ゴシック" w:hAnsi="ＭＳ ゴシック" w:hint="eastAsia"/>
          <w:szCs w:val="21"/>
        </w:rPr>
        <w:t xml:space="preserve">個程度） </w:t>
      </w:r>
    </w:p>
    <w:p w14:paraId="3DA2A607" w14:textId="65736335" w:rsidR="001468F4" w:rsidRPr="0045329A" w:rsidRDefault="001468F4" w:rsidP="006E479C">
      <w:pPr>
        <w:ind w:leftChars="200" w:left="991" w:hangingChars="272" w:hanging="571"/>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6E479C">
        <w:rPr>
          <w:rFonts w:ascii="ＭＳ ゴシック" w:eastAsia="ＭＳ ゴシック" w:hAnsi="ＭＳ ゴシック" w:hint="eastAsia"/>
          <w:color w:val="000000" w:themeColor="text1"/>
          <w:szCs w:val="21"/>
        </w:rPr>
        <w:t>配備する情報機器</w:t>
      </w:r>
      <w:r w:rsidRPr="0045329A">
        <w:rPr>
          <w:rFonts w:ascii="ＭＳ ゴシック" w:eastAsia="ＭＳ ゴシック" w:hAnsi="ＭＳ ゴシック" w:hint="eastAsia"/>
          <w:color w:val="000000" w:themeColor="text1"/>
          <w:szCs w:val="21"/>
        </w:rPr>
        <w:t>について、管理者及び利用者向け操作方法についての研修会を行うこと</w:t>
      </w:r>
    </w:p>
    <w:p w14:paraId="23C81CDB" w14:textId="77777777" w:rsidR="001468F4" w:rsidRPr="0045329A" w:rsidRDefault="001468F4"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・なお、同研修会については、利用マニュアルの提供に代えることができるものとし、</w:t>
      </w:r>
    </w:p>
    <w:p w14:paraId="4F07CDE2" w14:textId="77777777" w:rsidR="001468F4" w:rsidRPr="0045329A" w:rsidRDefault="001468F4"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代替可否については、委託事業者から提出されたマニュアル案を経営技術支援課で</w:t>
      </w:r>
    </w:p>
    <w:p w14:paraId="79722626" w14:textId="77777777" w:rsidR="001468F4" w:rsidRPr="0045329A" w:rsidRDefault="001468F4"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審査した上で判断するものとする</w:t>
      </w:r>
    </w:p>
    <w:p w14:paraId="5C8FF67E" w14:textId="3C742F72" w:rsidR="00707EBE" w:rsidRPr="0045329A" w:rsidRDefault="001674A8" w:rsidP="008D228C">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＜配備中</w:t>
      </w:r>
      <w:r w:rsidR="000C190F" w:rsidRPr="0045329A">
        <w:rPr>
          <w:rFonts w:ascii="ＭＳ ゴシック" w:eastAsia="ＭＳ ゴシック" w:hAnsi="ＭＳ ゴシック"/>
          <w:color w:val="000000" w:themeColor="text1"/>
          <w:szCs w:val="21"/>
        </w:rPr>
        <w:t>の調整</w:t>
      </w:r>
      <w:r w:rsidRPr="0045329A">
        <w:rPr>
          <w:rFonts w:ascii="ＭＳ ゴシック" w:eastAsia="ＭＳ ゴシック" w:hAnsi="ＭＳ ゴシック"/>
          <w:color w:val="000000" w:themeColor="text1"/>
          <w:szCs w:val="21"/>
        </w:rPr>
        <w:t>＞</w:t>
      </w:r>
    </w:p>
    <w:p w14:paraId="08F2E91A" w14:textId="77777777" w:rsidR="001674A8" w:rsidRPr="0045329A" w:rsidRDefault="001674A8"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・経営技術支援課からの指示を受け、改善要求に応じた修繕等を実施する</w:t>
      </w:r>
    </w:p>
    <w:p w14:paraId="69E53DFE" w14:textId="77777777" w:rsidR="001674A8" w:rsidRPr="0045329A" w:rsidRDefault="001674A8"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・上記修繕に係る費用のうち、</w:t>
      </w:r>
      <w:r w:rsidR="000C190F" w:rsidRPr="0045329A">
        <w:rPr>
          <w:rFonts w:ascii="ＭＳ ゴシック" w:eastAsia="ＭＳ ゴシック" w:hAnsi="ＭＳ ゴシック"/>
          <w:color w:val="000000" w:themeColor="text1"/>
          <w:szCs w:val="21"/>
        </w:rPr>
        <w:t>有料</w:t>
      </w:r>
      <w:r w:rsidRPr="0045329A">
        <w:rPr>
          <w:rFonts w:ascii="ＭＳ ゴシック" w:eastAsia="ＭＳ ゴシック" w:hAnsi="ＭＳ ゴシック"/>
          <w:color w:val="000000" w:themeColor="text1"/>
          <w:szCs w:val="21"/>
        </w:rPr>
        <w:t>アプリケーションのダウンロード費用は委託費に</w:t>
      </w:r>
    </w:p>
    <w:p w14:paraId="1A883848" w14:textId="77777777" w:rsidR="001674A8" w:rsidRPr="0045329A" w:rsidRDefault="001674A8"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含めないが、代替として活用可能なアプリケーションが存在する場合には経営技術</w:t>
      </w:r>
    </w:p>
    <w:p w14:paraId="76E3D10F" w14:textId="77777777" w:rsidR="001674A8" w:rsidRPr="0045329A" w:rsidRDefault="001674A8"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支援課に提案を行う</w:t>
      </w:r>
    </w:p>
    <w:p w14:paraId="1CD8216A" w14:textId="77777777" w:rsidR="002A7726" w:rsidRPr="0045329A" w:rsidRDefault="000C190F"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2A7726" w:rsidRPr="0045329A">
        <w:rPr>
          <w:rFonts w:ascii="ＭＳ ゴシック" w:eastAsia="ＭＳ ゴシック" w:hAnsi="ＭＳ ゴシック"/>
          <w:color w:val="000000" w:themeColor="text1"/>
          <w:szCs w:val="21"/>
        </w:rPr>
        <w:t>経営技術支援課</w:t>
      </w:r>
      <w:r w:rsidRPr="0045329A">
        <w:rPr>
          <w:rFonts w:ascii="ＭＳ ゴシック" w:eastAsia="ＭＳ ゴシック" w:hAnsi="ＭＳ ゴシック"/>
          <w:color w:val="000000" w:themeColor="text1"/>
          <w:szCs w:val="21"/>
        </w:rPr>
        <w:t>が有料アプリケーションのダウンロードを委託事業費以外の予算で実</w:t>
      </w:r>
    </w:p>
    <w:p w14:paraId="2A86A7D1" w14:textId="77777777" w:rsidR="000C190F" w:rsidRPr="0045329A" w:rsidRDefault="002A7726"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0C190F" w:rsidRPr="0045329A">
        <w:rPr>
          <w:rFonts w:ascii="ＭＳ ゴシック" w:eastAsia="ＭＳ ゴシック" w:hAnsi="ＭＳ ゴシック"/>
          <w:color w:val="000000" w:themeColor="text1"/>
          <w:szCs w:val="21"/>
        </w:rPr>
        <w:t>施する場合には、技術的なサポートを実施する</w:t>
      </w:r>
    </w:p>
    <w:p w14:paraId="0AE0BB45" w14:textId="77777777" w:rsidR="00CC6A84" w:rsidRPr="0045329A" w:rsidRDefault="001674A8"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・上記</w:t>
      </w:r>
      <w:r w:rsidR="00CC6A84" w:rsidRPr="0045329A">
        <w:rPr>
          <w:rFonts w:ascii="ＭＳ ゴシック" w:eastAsia="ＭＳ ゴシック" w:hAnsi="ＭＳ ゴシック"/>
          <w:color w:val="000000" w:themeColor="text1"/>
          <w:szCs w:val="21"/>
        </w:rPr>
        <w:t>改善要求</w:t>
      </w:r>
      <w:r w:rsidR="002A7726" w:rsidRPr="0045329A">
        <w:rPr>
          <w:rFonts w:ascii="ＭＳ ゴシック" w:eastAsia="ＭＳ ゴシック" w:hAnsi="ＭＳ ゴシック"/>
          <w:color w:val="000000" w:themeColor="text1"/>
          <w:szCs w:val="21"/>
        </w:rPr>
        <w:t>のうち</w:t>
      </w:r>
      <w:r w:rsidRPr="0045329A">
        <w:rPr>
          <w:rFonts w:ascii="ＭＳ ゴシック" w:eastAsia="ＭＳ ゴシック" w:hAnsi="ＭＳ ゴシック"/>
          <w:color w:val="000000" w:themeColor="text1"/>
          <w:szCs w:val="21"/>
        </w:rPr>
        <w:t>、</w:t>
      </w:r>
      <w:r w:rsidR="00CC6A84" w:rsidRPr="0045329A">
        <w:rPr>
          <w:rFonts w:ascii="ＭＳ ゴシック" w:eastAsia="ＭＳ ゴシック" w:hAnsi="ＭＳ ゴシック"/>
          <w:color w:val="000000" w:themeColor="text1"/>
          <w:szCs w:val="21"/>
        </w:rPr>
        <w:t>農業生産現場での情報機器利用に関する通信環境改善が発生</w:t>
      </w:r>
    </w:p>
    <w:p w14:paraId="6A7CFE56" w14:textId="77777777" w:rsidR="001674A8" w:rsidRPr="0045329A" w:rsidRDefault="00CC6A84"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した場合には、通信環境の改善</w:t>
      </w:r>
      <w:r w:rsidR="002A7726" w:rsidRPr="0045329A">
        <w:rPr>
          <w:rFonts w:ascii="ＭＳ ゴシック" w:eastAsia="ＭＳ ゴシック" w:hAnsi="ＭＳ ゴシック"/>
          <w:color w:val="000000" w:themeColor="text1"/>
          <w:szCs w:val="21"/>
        </w:rPr>
        <w:t>を実施し</w:t>
      </w:r>
      <w:r w:rsidRPr="0045329A">
        <w:rPr>
          <w:rFonts w:ascii="ＭＳ ゴシック" w:eastAsia="ＭＳ ゴシック" w:hAnsi="ＭＳ ゴシック"/>
          <w:color w:val="000000" w:themeColor="text1"/>
          <w:szCs w:val="21"/>
        </w:rPr>
        <w:t>、</w:t>
      </w:r>
      <w:r w:rsidR="00F2618E" w:rsidRPr="0045329A">
        <w:rPr>
          <w:rFonts w:ascii="ＭＳ ゴシック" w:eastAsia="ＭＳ ゴシック" w:hAnsi="ＭＳ ゴシック"/>
          <w:color w:val="000000" w:themeColor="text1"/>
          <w:szCs w:val="21"/>
        </w:rPr>
        <w:t>改善</w:t>
      </w:r>
      <w:r w:rsidRPr="0045329A">
        <w:rPr>
          <w:rFonts w:ascii="ＭＳ ゴシック" w:eastAsia="ＭＳ ゴシック" w:hAnsi="ＭＳ ゴシック"/>
          <w:color w:val="000000" w:themeColor="text1"/>
          <w:szCs w:val="21"/>
        </w:rPr>
        <w:t>に要する費用</w:t>
      </w:r>
      <w:r w:rsidR="00F2618E" w:rsidRPr="0045329A">
        <w:rPr>
          <w:rFonts w:ascii="ＭＳ ゴシック" w:eastAsia="ＭＳ ゴシック" w:hAnsi="ＭＳ ゴシック"/>
          <w:color w:val="000000" w:themeColor="text1"/>
          <w:szCs w:val="21"/>
        </w:rPr>
        <w:t>の一切は</w:t>
      </w:r>
      <w:r w:rsidRPr="0045329A">
        <w:rPr>
          <w:rFonts w:ascii="ＭＳ ゴシック" w:eastAsia="ＭＳ ゴシック" w:hAnsi="ＭＳ ゴシック"/>
          <w:color w:val="000000" w:themeColor="text1"/>
          <w:szCs w:val="21"/>
        </w:rPr>
        <w:t>委託費に含む</w:t>
      </w:r>
    </w:p>
    <w:p w14:paraId="583612E4" w14:textId="77777777" w:rsidR="000C190F" w:rsidRPr="0045329A" w:rsidRDefault="00CC6A84"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F2618E" w:rsidRPr="0045329A">
        <w:rPr>
          <w:rFonts w:ascii="ＭＳ ゴシック" w:eastAsia="ＭＳ ゴシック" w:hAnsi="ＭＳ ゴシック"/>
          <w:color w:val="000000" w:themeColor="text1"/>
          <w:szCs w:val="21"/>
        </w:rPr>
        <w:t>・</w:t>
      </w:r>
      <w:r w:rsidR="000C190F" w:rsidRPr="0045329A">
        <w:rPr>
          <w:rFonts w:ascii="ＭＳ ゴシック" w:eastAsia="ＭＳ ゴシック" w:hAnsi="ＭＳ ゴシック"/>
          <w:color w:val="000000" w:themeColor="text1"/>
          <w:szCs w:val="21"/>
        </w:rPr>
        <w:t>情報機器に故障が発生した場合には、当該情報機器を引き上げたうえで修繕もしくは</w:t>
      </w:r>
    </w:p>
    <w:p w14:paraId="2D7F9304" w14:textId="77777777" w:rsidR="00CC6A84" w:rsidRPr="0045329A" w:rsidRDefault="000C190F"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代替品を提供し、</w:t>
      </w:r>
      <w:r w:rsidR="0069494D" w:rsidRPr="0045329A">
        <w:rPr>
          <w:rFonts w:ascii="ＭＳ ゴシック" w:eastAsia="ＭＳ ゴシック" w:hAnsi="ＭＳ ゴシック"/>
          <w:color w:val="000000" w:themeColor="text1"/>
          <w:szCs w:val="21"/>
        </w:rPr>
        <w:t>これに</w:t>
      </w:r>
      <w:r w:rsidRPr="0045329A">
        <w:rPr>
          <w:rFonts w:ascii="ＭＳ ゴシック" w:eastAsia="ＭＳ ゴシック" w:hAnsi="ＭＳ ゴシック"/>
          <w:color w:val="000000" w:themeColor="text1"/>
          <w:szCs w:val="21"/>
        </w:rPr>
        <w:t>要する費用の一切は委託費に含む</w:t>
      </w:r>
    </w:p>
    <w:p w14:paraId="3B5BC8B3" w14:textId="77777777" w:rsidR="000C190F" w:rsidRPr="0045329A" w:rsidRDefault="000C190F"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＜配備後の調整＞</w:t>
      </w:r>
    </w:p>
    <w:p w14:paraId="73A385A0" w14:textId="76A60F12" w:rsidR="001674A8" w:rsidRPr="0045329A" w:rsidRDefault="000C190F" w:rsidP="00E538CA">
      <w:pPr>
        <w:ind w:leftChars="200" w:left="1060" w:hangingChars="305" w:hanging="64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lastRenderedPageBreak/>
        <w:t xml:space="preserve">　　・契約期間終了後、配備した情報機器の引き上げが必要となった場合は、</w:t>
      </w:r>
      <w:r w:rsidR="00FE7C4F" w:rsidRPr="0045329A">
        <w:rPr>
          <w:rFonts w:ascii="ＭＳ ゴシック" w:eastAsia="ＭＳ ゴシック" w:hAnsi="ＭＳ ゴシック" w:hint="eastAsia"/>
          <w:color w:val="000000" w:themeColor="text1"/>
          <w:szCs w:val="21"/>
        </w:rPr>
        <w:t>経営技術支援課が次期導入した情報機器への引継ぎをサポートした上、</w:t>
      </w:r>
      <w:r w:rsidRPr="0045329A">
        <w:rPr>
          <w:rFonts w:ascii="ＭＳ ゴシック" w:eastAsia="ＭＳ ゴシック" w:hAnsi="ＭＳ ゴシック"/>
          <w:color w:val="000000" w:themeColor="text1"/>
          <w:szCs w:val="21"/>
        </w:rPr>
        <w:t>速やかに当該情報機器を回収し、</w:t>
      </w:r>
      <w:r w:rsidR="00FE7C4F" w:rsidRPr="0045329A">
        <w:rPr>
          <w:rFonts w:ascii="ＭＳ ゴシック" w:eastAsia="ＭＳ ゴシック" w:hAnsi="ＭＳ ゴシック" w:hint="eastAsia"/>
          <w:color w:val="000000" w:themeColor="text1"/>
          <w:szCs w:val="21"/>
        </w:rPr>
        <w:t>引継ぎ・</w:t>
      </w:r>
      <w:r w:rsidRPr="0045329A">
        <w:rPr>
          <w:rFonts w:ascii="ＭＳ ゴシック" w:eastAsia="ＭＳ ゴシック" w:hAnsi="ＭＳ ゴシック"/>
          <w:color w:val="000000" w:themeColor="text1"/>
          <w:szCs w:val="21"/>
        </w:rPr>
        <w:t>回収に要した費用の一切は委託費に含む</w:t>
      </w:r>
    </w:p>
    <w:p w14:paraId="634A43AF" w14:textId="09175324" w:rsidR="000C190F" w:rsidRPr="0045329A" w:rsidRDefault="00EF27EC"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 xml:space="preserve">　</w:t>
      </w:r>
      <w:r w:rsidR="000C190F" w:rsidRPr="0045329A">
        <w:rPr>
          <w:rFonts w:ascii="ＭＳ ゴシック" w:eastAsia="ＭＳ ゴシック" w:hAnsi="ＭＳ ゴシック"/>
          <w:color w:val="000000" w:themeColor="text1"/>
          <w:szCs w:val="21"/>
        </w:rPr>
        <w:t xml:space="preserve">　＜その他＞</w:t>
      </w:r>
    </w:p>
    <w:p w14:paraId="33137474" w14:textId="77777777" w:rsidR="000B29E1" w:rsidRPr="0045329A" w:rsidRDefault="000C190F"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・上記の調整を担当する職員を１名以上常設し、</w:t>
      </w:r>
      <w:r w:rsidR="000B29E1" w:rsidRPr="0045329A">
        <w:rPr>
          <w:rFonts w:ascii="ＭＳ ゴシック" w:eastAsia="ＭＳ ゴシック" w:hAnsi="ＭＳ ゴシック"/>
          <w:color w:val="000000" w:themeColor="text1"/>
          <w:szCs w:val="21"/>
        </w:rPr>
        <w:t>契約期間中、相談窓口を開設し、その</w:t>
      </w:r>
    </w:p>
    <w:p w14:paraId="0C6764DA" w14:textId="5C7E86FE" w:rsidR="000C190F" w:rsidRPr="0045329A" w:rsidRDefault="000B29E1"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0C190F" w:rsidRPr="0045329A">
        <w:rPr>
          <w:rFonts w:ascii="ＭＳ ゴシック" w:eastAsia="ＭＳ ゴシック" w:hAnsi="ＭＳ ゴシック"/>
          <w:color w:val="000000" w:themeColor="text1"/>
          <w:szCs w:val="21"/>
        </w:rPr>
        <w:t>連絡先を</w:t>
      </w:r>
      <w:r w:rsidRPr="0045329A">
        <w:rPr>
          <w:rFonts w:ascii="ＭＳ ゴシック" w:eastAsia="ＭＳ ゴシック" w:hAnsi="ＭＳ ゴシック"/>
          <w:color w:val="000000" w:themeColor="text1"/>
          <w:szCs w:val="21"/>
        </w:rPr>
        <w:t>全ての</w:t>
      </w:r>
      <w:r w:rsidR="000C190F" w:rsidRPr="0045329A">
        <w:rPr>
          <w:rFonts w:ascii="ＭＳ ゴシック" w:eastAsia="ＭＳ ゴシック" w:hAnsi="ＭＳ ゴシック"/>
          <w:color w:val="000000" w:themeColor="text1"/>
          <w:szCs w:val="21"/>
        </w:rPr>
        <w:t>配備先全</w:t>
      </w:r>
      <w:r w:rsidR="00A36DC2" w:rsidRPr="0045329A">
        <w:rPr>
          <w:rFonts w:ascii="ＭＳ ゴシック" w:eastAsia="ＭＳ ゴシック" w:hAnsi="ＭＳ ゴシック" w:hint="eastAsia"/>
          <w:color w:val="000000" w:themeColor="text1"/>
          <w:szCs w:val="21"/>
        </w:rPr>
        <w:t>て</w:t>
      </w:r>
      <w:r w:rsidR="000C190F" w:rsidRPr="0045329A">
        <w:rPr>
          <w:rFonts w:ascii="ＭＳ ゴシック" w:eastAsia="ＭＳ ゴシック" w:hAnsi="ＭＳ ゴシック"/>
          <w:color w:val="000000" w:themeColor="text1"/>
          <w:szCs w:val="21"/>
        </w:rPr>
        <w:t>に共有する</w:t>
      </w:r>
    </w:p>
    <w:p w14:paraId="7594C972" w14:textId="77777777" w:rsidR="000B29E1" w:rsidRPr="0045329A" w:rsidRDefault="000C190F"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w:t>
      </w:r>
      <w:r w:rsidR="000B29E1" w:rsidRPr="0045329A">
        <w:rPr>
          <w:rFonts w:ascii="ＭＳ ゴシック" w:eastAsia="ＭＳ ゴシック" w:hAnsi="ＭＳ ゴシック"/>
          <w:color w:val="000000" w:themeColor="text1"/>
          <w:szCs w:val="21"/>
        </w:rPr>
        <w:t>相談窓口</w:t>
      </w:r>
      <w:r w:rsidRPr="0045329A">
        <w:rPr>
          <w:rFonts w:ascii="ＭＳ ゴシック" w:eastAsia="ＭＳ ゴシック" w:hAnsi="ＭＳ ゴシック"/>
          <w:color w:val="000000" w:themeColor="text1"/>
          <w:szCs w:val="21"/>
        </w:rPr>
        <w:t>担当職員</w:t>
      </w:r>
      <w:r w:rsidR="000B29E1" w:rsidRPr="0045329A">
        <w:rPr>
          <w:rFonts w:ascii="ＭＳ ゴシック" w:eastAsia="ＭＳ ゴシック" w:hAnsi="ＭＳ ゴシック"/>
          <w:color w:val="000000" w:themeColor="text1"/>
          <w:szCs w:val="21"/>
        </w:rPr>
        <w:t>を</w:t>
      </w:r>
      <w:r w:rsidRPr="0045329A">
        <w:rPr>
          <w:rFonts w:ascii="ＭＳ ゴシック" w:eastAsia="ＭＳ ゴシック" w:hAnsi="ＭＳ ゴシック"/>
          <w:color w:val="000000" w:themeColor="text1"/>
          <w:szCs w:val="21"/>
        </w:rPr>
        <w:t>変更</w:t>
      </w:r>
      <w:r w:rsidR="000B29E1" w:rsidRPr="0045329A">
        <w:rPr>
          <w:rFonts w:ascii="ＭＳ ゴシック" w:eastAsia="ＭＳ ゴシック" w:hAnsi="ＭＳ ゴシック"/>
          <w:color w:val="000000" w:themeColor="text1"/>
          <w:szCs w:val="21"/>
        </w:rPr>
        <w:t>す</w:t>
      </w:r>
      <w:r w:rsidRPr="0045329A">
        <w:rPr>
          <w:rFonts w:ascii="ＭＳ ゴシック" w:eastAsia="ＭＳ ゴシック" w:hAnsi="ＭＳ ゴシック"/>
          <w:color w:val="000000" w:themeColor="text1"/>
          <w:szCs w:val="21"/>
        </w:rPr>
        <w:t>る場合には、</w:t>
      </w:r>
      <w:r w:rsidR="000B29E1" w:rsidRPr="0045329A">
        <w:rPr>
          <w:rFonts w:ascii="ＭＳ ゴシック" w:eastAsia="ＭＳ ゴシック" w:hAnsi="ＭＳ ゴシック"/>
          <w:color w:val="000000" w:themeColor="text1"/>
          <w:szCs w:val="21"/>
        </w:rPr>
        <w:t>事前に経営技術支援課に報告を行い、経営技</w:t>
      </w:r>
    </w:p>
    <w:p w14:paraId="68011AD7" w14:textId="77777777" w:rsidR="000C190F" w:rsidRPr="0045329A" w:rsidRDefault="000B29E1"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術支援課の了承を得たうえで、全ての配備先に変更内容を共有する</w:t>
      </w:r>
    </w:p>
    <w:p w14:paraId="0D6F90D6" w14:textId="77777777" w:rsidR="000B29E1" w:rsidRPr="0045329A" w:rsidRDefault="000B29E1"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・相談窓口は契約期間中の土日祝日を除く平日に開設し、開設時間は９時から１７時と</w:t>
      </w:r>
    </w:p>
    <w:p w14:paraId="0C141658" w14:textId="77777777" w:rsidR="000B29E1" w:rsidRPr="0045329A" w:rsidRDefault="000B29E1"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する</w:t>
      </w:r>
    </w:p>
    <w:p w14:paraId="79A9F513" w14:textId="77777777" w:rsidR="000B29E1" w:rsidRPr="0045329A" w:rsidRDefault="000B29E1" w:rsidP="0047652D">
      <w:pPr>
        <w:ind w:leftChars="200" w:left="630" w:hangingChars="100" w:hanging="21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・相談窓口への相談方法はｅ－ｍａｉｌによるものとし、緊急の場合には電話での相談</w:t>
      </w:r>
    </w:p>
    <w:p w14:paraId="041034B9" w14:textId="3CF5B3BD" w:rsidR="00D5655B" w:rsidRDefault="000B29E1" w:rsidP="00D5655B">
      <w:pPr>
        <w:ind w:leftChars="200" w:left="1050" w:hangingChars="300" w:hanging="63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 xml:space="preserve">　　　に応じる</w:t>
      </w:r>
    </w:p>
    <w:p w14:paraId="0BBDA8B7" w14:textId="77777777" w:rsidR="00E538CA" w:rsidRPr="0045329A" w:rsidRDefault="00E538CA" w:rsidP="00D5655B">
      <w:pPr>
        <w:ind w:leftChars="200" w:left="1050" w:hangingChars="300" w:hanging="630"/>
        <w:rPr>
          <w:rFonts w:ascii="ＭＳ ゴシック" w:eastAsia="ＭＳ ゴシック" w:hAnsi="ＭＳ ゴシック"/>
          <w:color w:val="000000" w:themeColor="text1"/>
          <w:szCs w:val="21"/>
        </w:rPr>
      </w:pPr>
    </w:p>
    <w:p w14:paraId="7CC33D7F" w14:textId="77777777" w:rsidR="006F6129" w:rsidRPr="0045329A" w:rsidRDefault="00966C0A" w:rsidP="00806FF2">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 xml:space="preserve">３　</w:t>
      </w:r>
      <w:r w:rsidR="006F6129" w:rsidRPr="0045329A">
        <w:rPr>
          <w:rFonts w:ascii="ＭＳ ゴシック" w:eastAsia="ＭＳ ゴシック" w:hAnsi="ＭＳ ゴシック" w:hint="eastAsia"/>
          <w:color w:val="000000" w:themeColor="text1"/>
          <w:szCs w:val="21"/>
        </w:rPr>
        <w:t>業務実施上の条件</w:t>
      </w:r>
    </w:p>
    <w:p w14:paraId="691B3C5A" w14:textId="77777777" w:rsidR="00FC7090" w:rsidRPr="0045329A" w:rsidRDefault="00FC7090" w:rsidP="00FC7090">
      <w:pPr>
        <w:ind w:left="420" w:hangingChars="200" w:hanging="42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（１）業務の執行にあたり、福岡県及び関係機関との連携を密にして遂行すること。</w:t>
      </w:r>
    </w:p>
    <w:p w14:paraId="44F912DA" w14:textId="59D295E0" w:rsidR="00A05546" w:rsidRPr="0045329A" w:rsidRDefault="00FC7090" w:rsidP="008D228C">
      <w:pPr>
        <w:ind w:left="420" w:hangingChars="200" w:hanging="42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w:t>
      </w:r>
      <w:r w:rsidR="00C336AC" w:rsidRPr="0045329A">
        <w:rPr>
          <w:rFonts w:ascii="ＭＳ ゴシック" w:eastAsia="ＭＳ ゴシック" w:hAnsi="ＭＳ ゴシック" w:hint="eastAsia"/>
          <w:color w:val="000000" w:themeColor="text1"/>
          <w:szCs w:val="21"/>
        </w:rPr>
        <w:t>２</w:t>
      </w:r>
      <w:r w:rsidRPr="0045329A">
        <w:rPr>
          <w:rFonts w:ascii="ＭＳ ゴシック" w:eastAsia="ＭＳ ゴシック" w:hAnsi="ＭＳ ゴシック" w:hint="eastAsia"/>
          <w:color w:val="000000" w:themeColor="text1"/>
          <w:szCs w:val="21"/>
        </w:rPr>
        <w:t>）業務の遂行にあたっては、業務遂行に関する知識やノウハウが業務に携わる福岡県に引き継がれるよう努めること。</w:t>
      </w:r>
    </w:p>
    <w:p w14:paraId="22550BE4" w14:textId="04B18326" w:rsidR="00FC7090" w:rsidRPr="0045329A" w:rsidRDefault="00FC7090" w:rsidP="00FC7090">
      <w:pPr>
        <w:ind w:left="420" w:hangingChars="200" w:hanging="42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w:t>
      </w:r>
      <w:r w:rsidR="008D228C" w:rsidRPr="0045329A">
        <w:rPr>
          <w:rFonts w:ascii="ＭＳ ゴシック" w:eastAsia="ＭＳ ゴシック" w:hAnsi="ＭＳ ゴシック" w:hint="eastAsia"/>
          <w:color w:val="000000" w:themeColor="text1"/>
          <w:szCs w:val="21"/>
        </w:rPr>
        <w:t>３</w:t>
      </w:r>
      <w:r w:rsidRPr="0045329A">
        <w:rPr>
          <w:rFonts w:ascii="ＭＳ ゴシック" w:eastAsia="ＭＳ ゴシック" w:hAnsi="ＭＳ ゴシック" w:hint="eastAsia"/>
          <w:color w:val="000000" w:themeColor="text1"/>
          <w:szCs w:val="21"/>
        </w:rPr>
        <w:t>）業務上知り得た個人情報や企業情報について、他人に漏らさないこと又は他の目的に使用しないこと。</w:t>
      </w:r>
    </w:p>
    <w:p w14:paraId="33B5E360" w14:textId="7C44C55A" w:rsidR="00FC7090" w:rsidRPr="0045329A" w:rsidRDefault="00FC7090" w:rsidP="00FC7090">
      <w:pPr>
        <w:ind w:left="420" w:hangingChars="200" w:hanging="42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w:t>
      </w:r>
      <w:r w:rsidR="008D228C" w:rsidRPr="0045329A">
        <w:rPr>
          <w:rFonts w:ascii="ＭＳ ゴシック" w:eastAsia="ＭＳ ゴシック" w:hAnsi="ＭＳ ゴシック" w:hint="eastAsia"/>
          <w:color w:val="000000" w:themeColor="text1"/>
          <w:szCs w:val="21"/>
        </w:rPr>
        <w:t>４</w:t>
      </w:r>
      <w:r w:rsidRPr="0045329A">
        <w:rPr>
          <w:rFonts w:ascii="ＭＳ ゴシック" w:eastAsia="ＭＳ ゴシック" w:hAnsi="ＭＳ ゴシック" w:hint="eastAsia"/>
          <w:color w:val="000000" w:themeColor="text1"/>
          <w:szCs w:val="21"/>
        </w:rPr>
        <w:t>）業務上の成果品に係る著作権は、</w:t>
      </w:r>
      <w:r w:rsidR="00A23E00" w:rsidRPr="0045329A">
        <w:rPr>
          <w:rFonts w:ascii="ＭＳ ゴシック" w:eastAsia="ＭＳ ゴシック" w:hAnsi="ＭＳ ゴシック" w:hint="eastAsia"/>
          <w:color w:val="000000" w:themeColor="text1"/>
          <w:szCs w:val="21"/>
        </w:rPr>
        <w:t>特段の事情が無い限りは</w:t>
      </w:r>
      <w:r w:rsidRPr="0045329A">
        <w:rPr>
          <w:rFonts w:ascii="ＭＳ ゴシック" w:eastAsia="ＭＳ ゴシック" w:hAnsi="ＭＳ ゴシック" w:hint="eastAsia"/>
          <w:color w:val="000000" w:themeColor="text1"/>
          <w:szCs w:val="21"/>
        </w:rPr>
        <w:t>福岡県に帰属することとし、受託者に著作権が留保される場合であっても、福岡県が業務遂行に必要な限りにおいて、成果品を利用できるよう努めること。</w:t>
      </w:r>
    </w:p>
    <w:p w14:paraId="63E0A088" w14:textId="580E3875" w:rsidR="00950E01" w:rsidRPr="0045329A" w:rsidRDefault="00FC7090" w:rsidP="00C73D59">
      <w:pPr>
        <w:ind w:left="420" w:hangingChars="200" w:hanging="42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w:t>
      </w:r>
      <w:r w:rsidR="008D228C" w:rsidRPr="0045329A">
        <w:rPr>
          <w:rFonts w:ascii="ＭＳ ゴシック" w:eastAsia="ＭＳ ゴシック" w:hAnsi="ＭＳ ゴシック" w:hint="eastAsia"/>
          <w:color w:val="000000" w:themeColor="text1"/>
          <w:szCs w:val="21"/>
        </w:rPr>
        <w:t>５</w:t>
      </w:r>
      <w:r w:rsidRPr="0045329A">
        <w:rPr>
          <w:rFonts w:ascii="ＭＳ ゴシック" w:eastAsia="ＭＳ ゴシック" w:hAnsi="ＭＳ ゴシック" w:hint="eastAsia"/>
          <w:color w:val="000000" w:themeColor="text1"/>
          <w:szCs w:val="21"/>
        </w:rPr>
        <w:t>）委託料には、業務に係る経費（人件費、旅費、消耗品費、通信運搬費、賃借料、謝金、保険料等）の一切を含む。</w:t>
      </w:r>
    </w:p>
    <w:p w14:paraId="3B7B6643" w14:textId="0202FB16" w:rsidR="00D84BB4" w:rsidRPr="0045329A" w:rsidRDefault="00D84BB4" w:rsidP="00C73D59">
      <w:pPr>
        <w:ind w:left="420" w:hangingChars="200" w:hanging="42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w:t>
      </w:r>
      <w:r w:rsidR="008D228C" w:rsidRPr="0045329A">
        <w:rPr>
          <w:rFonts w:ascii="ＭＳ ゴシック" w:eastAsia="ＭＳ ゴシック" w:hAnsi="ＭＳ ゴシック" w:hint="eastAsia"/>
          <w:color w:val="000000" w:themeColor="text1"/>
          <w:szCs w:val="21"/>
        </w:rPr>
        <w:t>６</w:t>
      </w:r>
      <w:r w:rsidRPr="0045329A">
        <w:rPr>
          <w:rFonts w:ascii="ＭＳ ゴシック" w:eastAsia="ＭＳ ゴシック" w:hAnsi="ＭＳ ゴシック" w:hint="eastAsia"/>
          <w:color w:val="000000" w:themeColor="text1"/>
          <w:szCs w:val="21"/>
        </w:rPr>
        <w:t>）新型コロナウィルス感染症再拡大による緊急事態宣言の発動</w:t>
      </w:r>
      <w:r w:rsidR="00B70D93">
        <w:rPr>
          <w:rFonts w:ascii="ＭＳ ゴシック" w:eastAsia="ＭＳ ゴシック" w:hAnsi="ＭＳ ゴシック" w:hint="eastAsia"/>
          <w:color w:val="000000" w:themeColor="text1"/>
          <w:szCs w:val="21"/>
        </w:rPr>
        <w:t>や大規模災害の発生</w:t>
      </w:r>
      <w:r w:rsidRPr="0045329A">
        <w:rPr>
          <w:rFonts w:ascii="ＭＳ ゴシック" w:eastAsia="ＭＳ ゴシック" w:hAnsi="ＭＳ ゴシック" w:hint="eastAsia"/>
          <w:color w:val="000000" w:themeColor="text1"/>
          <w:szCs w:val="21"/>
        </w:rPr>
        <w:t>など、委託事業実施に大きな影響を与え</w:t>
      </w:r>
      <w:r w:rsidR="00C837B3" w:rsidRPr="0045329A">
        <w:rPr>
          <w:rFonts w:ascii="ＭＳ ゴシック" w:eastAsia="ＭＳ ゴシック" w:hAnsi="ＭＳ ゴシック" w:hint="eastAsia"/>
          <w:color w:val="000000" w:themeColor="text1"/>
          <w:szCs w:val="21"/>
        </w:rPr>
        <w:t>る</w:t>
      </w:r>
      <w:r w:rsidRPr="0045329A">
        <w:rPr>
          <w:rFonts w:ascii="ＭＳ ゴシック" w:eastAsia="ＭＳ ゴシック" w:hAnsi="ＭＳ ゴシック" w:hint="eastAsia"/>
          <w:color w:val="000000" w:themeColor="text1"/>
          <w:szCs w:val="21"/>
        </w:rPr>
        <w:t>事態が発生した場合には、</w:t>
      </w:r>
      <w:r w:rsidR="00F278A2" w:rsidRPr="0045329A">
        <w:rPr>
          <w:rFonts w:ascii="ＭＳ ゴシック" w:eastAsia="ＭＳ ゴシック" w:hAnsi="ＭＳ ゴシック" w:hint="eastAsia"/>
          <w:color w:val="000000" w:themeColor="text1"/>
          <w:szCs w:val="21"/>
        </w:rPr>
        <w:t>県と委託事業者間で協議を</w:t>
      </w:r>
      <w:r w:rsidR="00C837B3" w:rsidRPr="0045329A">
        <w:rPr>
          <w:rFonts w:ascii="ＭＳ ゴシック" w:eastAsia="ＭＳ ゴシック" w:hAnsi="ＭＳ ゴシック" w:hint="eastAsia"/>
          <w:color w:val="000000" w:themeColor="text1"/>
          <w:szCs w:val="21"/>
        </w:rPr>
        <w:t>実施し、委託業務内容や委託費用の調整を実施する。</w:t>
      </w:r>
    </w:p>
    <w:p w14:paraId="79443A0C" w14:textId="3B4EF3EC" w:rsidR="0069494D" w:rsidRPr="0045329A" w:rsidRDefault="00C837B3" w:rsidP="00FE7C4F">
      <w:pPr>
        <w:ind w:left="420" w:hangingChars="200" w:hanging="42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w:t>
      </w:r>
      <w:r w:rsidR="008D228C" w:rsidRPr="0045329A">
        <w:rPr>
          <w:rFonts w:ascii="ＭＳ ゴシック" w:eastAsia="ＭＳ ゴシック" w:hAnsi="ＭＳ ゴシック" w:hint="eastAsia"/>
          <w:color w:val="000000" w:themeColor="text1"/>
          <w:szCs w:val="21"/>
        </w:rPr>
        <w:t>７</w:t>
      </w:r>
      <w:r w:rsidRPr="0045329A">
        <w:rPr>
          <w:rFonts w:ascii="ＭＳ ゴシック" w:eastAsia="ＭＳ ゴシック" w:hAnsi="ＭＳ ゴシック" w:hint="eastAsia"/>
          <w:color w:val="000000" w:themeColor="text1"/>
          <w:szCs w:val="21"/>
        </w:rPr>
        <w:t>）上記（</w:t>
      </w:r>
      <w:r w:rsidR="002F5B53">
        <w:rPr>
          <w:rFonts w:ascii="ＭＳ ゴシック" w:eastAsia="ＭＳ ゴシック" w:hAnsi="ＭＳ ゴシック" w:hint="eastAsia"/>
          <w:color w:val="000000" w:themeColor="text1"/>
          <w:szCs w:val="21"/>
        </w:rPr>
        <w:t>６</w:t>
      </w:r>
      <w:r w:rsidRPr="0045329A">
        <w:rPr>
          <w:rFonts w:ascii="ＭＳ ゴシック" w:eastAsia="ＭＳ ゴシック" w:hAnsi="ＭＳ ゴシック" w:hint="eastAsia"/>
          <w:color w:val="000000" w:themeColor="text1"/>
          <w:szCs w:val="21"/>
        </w:rPr>
        <w:t>）における協議の開始や、調整内容の決定は県の判断で実施する。</w:t>
      </w:r>
    </w:p>
    <w:p w14:paraId="4973E3CE" w14:textId="77777777" w:rsidR="0069494D" w:rsidRPr="0045329A" w:rsidRDefault="0069494D" w:rsidP="00806FF2">
      <w:pPr>
        <w:rPr>
          <w:rFonts w:ascii="ＭＳ ゴシック" w:eastAsia="ＭＳ ゴシック" w:hAnsi="ＭＳ ゴシック"/>
          <w:color w:val="000000" w:themeColor="text1"/>
          <w:szCs w:val="21"/>
        </w:rPr>
      </w:pPr>
    </w:p>
    <w:p w14:paraId="7DF74301" w14:textId="77777777" w:rsidR="00806FF2" w:rsidRPr="0045329A" w:rsidRDefault="00A136F1" w:rsidP="00806FF2">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 xml:space="preserve">４　</w:t>
      </w:r>
      <w:r w:rsidR="00806FF2" w:rsidRPr="0045329A">
        <w:rPr>
          <w:rFonts w:ascii="ＭＳ ゴシック" w:eastAsia="ＭＳ ゴシック" w:hAnsi="ＭＳ ゴシック" w:hint="eastAsia"/>
          <w:color w:val="000000" w:themeColor="text1"/>
          <w:szCs w:val="21"/>
        </w:rPr>
        <w:t>県への報告等</w:t>
      </w:r>
    </w:p>
    <w:p w14:paraId="11D27028" w14:textId="625EEC45" w:rsidR="00BC0613" w:rsidRPr="0045329A" w:rsidRDefault="00BC0613" w:rsidP="00BC0613">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（１）事業計画書</w:t>
      </w:r>
    </w:p>
    <w:p w14:paraId="51256C7F" w14:textId="77777777" w:rsidR="00BC0613" w:rsidRPr="0045329A" w:rsidRDefault="00BC0613" w:rsidP="00BC0613">
      <w:pPr>
        <w:ind w:firstLineChars="300" w:firstLine="63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提出時期：契約</w:t>
      </w:r>
      <w:r w:rsidR="009F608A" w:rsidRPr="0045329A">
        <w:rPr>
          <w:rFonts w:ascii="ＭＳ ゴシック" w:eastAsia="ＭＳ ゴシック" w:hAnsi="ＭＳ ゴシック" w:hint="eastAsia"/>
          <w:color w:val="000000" w:themeColor="text1"/>
          <w:szCs w:val="21"/>
        </w:rPr>
        <w:t>締結</w:t>
      </w:r>
      <w:r w:rsidRPr="0045329A">
        <w:rPr>
          <w:rFonts w:ascii="ＭＳ ゴシック" w:eastAsia="ＭＳ ゴシック" w:hAnsi="ＭＳ ゴシック" w:hint="eastAsia"/>
          <w:color w:val="000000" w:themeColor="text1"/>
          <w:szCs w:val="21"/>
        </w:rPr>
        <w:t>後</w:t>
      </w:r>
      <w:r w:rsidR="009F608A" w:rsidRPr="0045329A">
        <w:rPr>
          <w:rFonts w:ascii="ＭＳ ゴシック" w:eastAsia="ＭＳ ゴシック" w:hAnsi="ＭＳ ゴシック" w:hint="eastAsia"/>
          <w:color w:val="000000" w:themeColor="text1"/>
          <w:szCs w:val="21"/>
        </w:rPr>
        <w:t>、</w:t>
      </w:r>
      <w:r w:rsidRPr="0045329A">
        <w:rPr>
          <w:rFonts w:ascii="ＭＳ ゴシック" w:eastAsia="ＭＳ ゴシック" w:hAnsi="ＭＳ ゴシック" w:hint="eastAsia"/>
          <w:color w:val="000000" w:themeColor="text1"/>
          <w:szCs w:val="21"/>
        </w:rPr>
        <w:t>速やかに提出するものとする</w:t>
      </w:r>
    </w:p>
    <w:p w14:paraId="23C0264B" w14:textId="0E7947CF" w:rsidR="006569FE" w:rsidRPr="0045329A" w:rsidRDefault="00BC0613" w:rsidP="00BC0613">
      <w:pPr>
        <w:ind w:firstLineChars="300" w:firstLine="63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提出方法：書面</w:t>
      </w:r>
      <w:r w:rsidR="008D228C" w:rsidRPr="0045329A">
        <w:rPr>
          <w:rFonts w:ascii="ＭＳ ゴシック" w:eastAsia="ＭＳ ゴシック" w:hAnsi="ＭＳ ゴシック" w:hint="eastAsia"/>
          <w:color w:val="000000" w:themeColor="text1"/>
          <w:szCs w:val="21"/>
        </w:rPr>
        <w:t>または</w:t>
      </w:r>
      <w:r w:rsidRPr="0045329A">
        <w:rPr>
          <w:rFonts w:ascii="ＭＳ ゴシック" w:eastAsia="ＭＳ ゴシック" w:hAnsi="ＭＳ ゴシック" w:hint="eastAsia"/>
          <w:color w:val="000000" w:themeColor="text1"/>
          <w:szCs w:val="21"/>
        </w:rPr>
        <w:t>電子データ（メール）で行うものとする。</w:t>
      </w:r>
    </w:p>
    <w:p w14:paraId="1D89E324" w14:textId="77777777" w:rsidR="00800FAE" w:rsidRPr="0045329A" w:rsidRDefault="00BC0613" w:rsidP="00800FAE">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（２</w:t>
      </w:r>
      <w:r w:rsidR="00806FF2" w:rsidRPr="0045329A">
        <w:rPr>
          <w:rFonts w:ascii="ＭＳ ゴシック" w:eastAsia="ＭＳ ゴシック" w:hAnsi="ＭＳ ゴシック" w:hint="eastAsia"/>
          <w:color w:val="000000" w:themeColor="text1"/>
          <w:szCs w:val="21"/>
        </w:rPr>
        <w:t>）月間業務活動報告書</w:t>
      </w:r>
    </w:p>
    <w:p w14:paraId="4DDB9207" w14:textId="155084FB" w:rsidR="00806FF2" w:rsidRPr="0045329A" w:rsidRDefault="002B0133" w:rsidP="00800FAE">
      <w:pPr>
        <w:ind w:firstLineChars="300" w:firstLine="63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提出時期：</w:t>
      </w:r>
      <w:r w:rsidR="00806FF2" w:rsidRPr="0045329A">
        <w:rPr>
          <w:rFonts w:ascii="ＭＳ ゴシック" w:eastAsia="ＭＳ ゴシック" w:hAnsi="ＭＳ ゴシック" w:hint="eastAsia"/>
          <w:color w:val="000000" w:themeColor="text1"/>
          <w:szCs w:val="21"/>
        </w:rPr>
        <w:t>前月の月間業務活動報告書を提出する。</w:t>
      </w:r>
    </w:p>
    <w:p w14:paraId="7B7DE7FD" w14:textId="70DA7E34" w:rsidR="00806FF2" w:rsidRPr="0045329A" w:rsidRDefault="00C73D59" w:rsidP="00800FAE">
      <w:pPr>
        <w:ind w:firstLineChars="300" w:firstLine="63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提出方法：書面または</w:t>
      </w:r>
      <w:r w:rsidR="00806FF2" w:rsidRPr="0045329A">
        <w:rPr>
          <w:rFonts w:ascii="ＭＳ ゴシック" w:eastAsia="ＭＳ ゴシック" w:hAnsi="ＭＳ ゴシック" w:hint="eastAsia"/>
          <w:color w:val="000000" w:themeColor="text1"/>
          <w:szCs w:val="21"/>
        </w:rPr>
        <w:t>電子データ（メール）で行うものとする。</w:t>
      </w:r>
    </w:p>
    <w:p w14:paraId="4A7E5037" w14:textId="5A954F00" w:rsidR="006569FE" w:rsidRPr="0045329A" w:rsidRDefault="006569FE" w:rsidP="002649DA">
      <w:pPr>
        <w:ind w:leftChars="300" w:left="850" w:hangingChars="105" w:hanging="220"/>
        <w:rPr>
          <w:rFonts w:ascii="ＭＳ ゴシック" w:eastAsia="ＭＳ ゴシック" w:hAnsi="ＭＳ ゴシック"/>
          <w:color w:val="000000" w:themeColor="text1"/>
          <w:szCs w:val="21"/>
        </w:rPr>
      </w:pPr>
      <w:r w:rsidRPr="0045329A">
        <w:rPr>
          <w:rFonts w:ascii="ＭＳ ゴシック" w:eastAsia="ＭＳ ゴシック" w:hAnsi="ＭＳ ゴシック"/>
          <w:color w:val="000000" w:themeColor="text1"/>
          <w:szCs w:val="21"/>
        </w:rPr>
        <w:t>※月間業務活動報告は、</w:t>
      </w:r>
      <w:r w:rsidR="002649DA" w:rsidRPr="0045329A">
        <w:rPr>
          <w:rFonts w:ascii="ＭＳ ゴシック" w:eastAsia="ＭＳ ゴシック" w:hAnsi="ＭＳ ゴシック" w:hint="eastAsia"/>
          <w:color w:val="000000" w:themeColor="text1"/>
          <w:szCs w:val="21"/>
        </w:rPr>
        <w:t>委託契約書</w:t>
      </w:r>
      <w:r w:rsidRPr="0045329A">
        <w:rPr>
          <w:rFonts w:ascii="ＭＳ ゴシック" w:eastAsia="ＭＳ ゴシック" w:hAnsi="ＭＳ ゴシック" w:hint="eastAsia"/>
          <w:color w:val="000000" w:themeColor="text1"/>
          <w:szCs w:val="21"/>
        </w:rPr>
        <w:t>に記載のある</w:t>
      </w:r>
      <w:r w:rsidR="002649DA" w:rsidRPr="0045329A">
        <w:rPr>
          <w:rFonts w:ascii="ＭＳ ゴシック" w:eastAsia="ＭＳ ゴシック" w:hAnsi="ＭＳ ゴシック" w:hint="eastAsia"/>
          <w:color w:val="000000" w:themeColor="text1"/>
          <w:szCs w:val="21"/>
        </w:rPr>
        <w:t>月次業務完了報告書</w:t>
      </w:r>
      <w:r w:rsidR="0069494D" w:rsidRPr="0045329A">
        <w:rPr>
          <w:rFonts w:ascii="ＭＳ ゴシック" w:eastAsia="ＭＳ ゴシック" w:hAnsi="ＭＳ ゴシック" w:hint="eastAsia"/>
          <w:color w:val="000000" w:themeColor="text1"/>
          <w:szCs w:val="21"/>
        </w:rPr>
        <w:t>での報告に代えることを可能とする</w:t>
      </w:r>
    </w:p>
    <w:p w14:paraId="6AD8268B" w14:textId="2D048832" w:rsidR="00800FAE" w:rsidRPr="0045329A" w:rsidRDefault="00E06FB9" w:rsidP="00800FAE">
      <w:pPr>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（３</w:t>
      </w:r>
      <w:r w:rsidR="00806FF2" w:rsidRPr="0045329A">
        <w:rPr>
          <w:rFonts w:ascii="ＭＳ ゴシック" w:eastAsia="ＭＳ ゴシック" w:hAnsi="ＭＳ ゴシック" w:hint="eastAsia"/>
          <w:color w:val="000000" w:themeColor="text1"/>
          <w:szCs w:val="21"/>
        </w:rPr>
        <w:t>）</w:t>
      </w:r>
      <w:r w:rsidR="00207B11" w:rsidRPr="0045329A">
        <w:rPr>
          <w:rFonts w:ascii="ＭＳ ゴシック" w:eastAsia="ＭＳ ゴシック" w:hAnsi="ＭＳ ゴシック" w:hint="eastAsia"/>
          <w:color w:val="000000" w:themeColor="text1"/>
          <w:szCs w:val="21"/>
        </w:rPr>
        <w:t>年</w:t>
      </w:r>
      <w:r w:rsidR="002649DA" w:rsidRPr="0045329A">
        <w:rPr>
          <w:rFonts w:ascii="ＭＳ ゴシック" w:eastAsia="ＭＳ ゴシック" w:hAnsi="ＭＳ ゴシック" w:hint="eastAsia"/>
          <w:color w:val="000000" w:themeColor="text1"/>
          <w:szCs w:val="21"/>
        </w:rPr>
        <w:t>度</w:t>
      </w:r>
      <w:r w:rsidR="00207B11" w:rsidRPr="0045329A">
        <w:rPr>
          <w:rFonts w:ascii="ＭＳ ゴシック" w:eastAsia="ＭＳ ゴシック" w:hAnsi="ＭＳ ゴシック" w:hint="eastAsia"/>
          <w:color w:val="000000" w:themeColor="text1"/>
          <w:szCs w:val="21"/>
        </w:rPr>
        <w:t>業務報告書</w:t>
      </w:r>
    </w:p>
    <w:p w14:paraId="014B972A" w14:textId="77777777" w:rsidR="00207B11" w:rsidRPr="0045329A" w:rsidRDefault="00800FAE" w:rsidP="00800FAE">
      <w:pPr>
        <w:ind w:firstLineChars="300" w:firstLine="63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提出時期：</w:t>
      </w:r>
      <w:r w:rsidR="0069494D" w:rsidRPr="0045329A">
        <w:rPr>
          <w:rFonts w:ascii="ＭＳ ゴシック" w:eastAsia="ＭＳ ゴシック" w:hAnsi="ＭＳ ゴシック" w:hint="eastAsia"/>
          <w:color w:val="000000" w:themeColor="text1"/>
          <w:szCs w:val="21"/>
        </w:rPr>
        <w:t>毎年度</w:t>
      </w:r>
      <w:r w:rsidRPr="0045329A">
        <w:rPr>
          <w:rFonts w:ascii="ＭＳ ゴシック" w:eastAsia="ＭＳ ゴシック" w:hAnsi="ＭＳ ゴシック" w:hint="eastAsia"/>
          <w:color w:val="000000" w:themeColor="text1"/>
          <w:szCs w:val="21"/>
        </w:rPr>
        <w:t>３月</w:t>
      </w:r>
      <w:r w:rsidR="00543923" w:rsidRPr="0045329A">
        <w:rPr>
          <w:rFonts w:ascii="ＭＳ ゴシック" w:eastAsia="ＭＳ ゴシック" w:hAnsi="ＭＳ ゴシック" w:hint="eastAsia"/>
          <w:color w:val="000000" w:themeColor="text1"/>
          <w:szCs w:val="21"/>
        </w:rPr>
        <w:t>３１</w:t>
      </w:r>
      <w:r w:rsidR="00207B11" w:rsidRPr="0045329A">
        <w:rPr>
          <w:rFonts w:ascii="ＭＳ ゴシック" w:eastAsia="ＭＳ ゴシック" w:hAnsi="ＭＳ ゴシック" w:hint="eastAsia"/>
          <w:color w:val="000000" w:themeColor="text1"/>
          <w:szCs w:val="21"/>
        </w:rPr>
        <w:t>日までに当該年度の年間業務報告書を提出するものとする。</w:t>
      </w:r>
    </w:p>
    <w:p w14:paraId="4BF2D2B1" w14:textId="3B3DFBEC" w:rsidR="00207B11" w:rsidRPr="0045329A" w:rsidRDefault="00207B11" w:rsidP="00800FAE">
      <w:pPr>
        <w:ind w:firstLineChars="300" w:firstLine="63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lastRenderedPageBreak/>
        <w:t>提出方法：書面</w:t>
      </w:r>
      <w:r w:rsidR="008D228C" w:rsidRPr="0045329A">
        <w:rPr>
          <w:rFonts w:ascii="ＭＳ ゴシック" w:eastAsia="ＭＳ ゴシック" w:hAnsi="ＭＳ ゴシック" w:hint="eastAsia"/>
          <w:color w:val="000000" w:themeColor="text1"/>
          <w:szCs w:val="21"/>
        </w:rPr>
        <w:t>または</w:t>
      </w:r>
      <w:r w:rsidRPr="0045329A">
        <w:rPr>
          <w:rFonts w:ascii="ＭＳ ゴシック" w:eastAsia="ＭＳ ゴシック" w:hAnsi="ＭＳ ゴシック" w:hint="eastAsia"/>
          <w:color w:val="000000" w:themeColor="text1"/>
          <w:szCs w:val="21"/>
        </w:rPr>
        <w:t>電子データ（メール</w:t>
      </w:r>
      <w:r w:rsidR="00196FCD" w:rsidRPr="0045329A">
        <w:rPr>
          <w:rFonts w:ascii="ＭＳ ゴシック" w:eastAsia="ＭＳ ゴシック" w:hAnsi="ＭＳ ゴシック" w:hint="eastAsia"/>
          <w:color w:val="000000" w:themeColor="text1"/>
          <w:szCs w:val="21"/>
        </w:rPr>
        <w:t>）</w:t>
      </w:r>
      <w:r w:rsidRPr="0045329A">
        <w:rPr>
          <w:rFonts w:ascii="ＭＳ ゴシック" w:eastAsia="ＭＳ ゴシック" w:hAnsi="ＭＳ ゴシック" w:hint="eastAsia"/>
          <w:color w:val="000000" w:themeColor="text1"/>
          <w:szCs w:val="21"/>
        </w:rPr>
        <w:t>で</w:t>
      </w:r>
      <w:r w:rsidR="001C2FE7" w:rsidRPr="0045329A">
        <w:rPr>
          <w:rFonts w:ascii="ＭＳ ゴシック" w:eastAsia="ＭＳ ゴシック" w:hAnsi="ＭＳ ゴシック" w:hint="eastAsia"/>
          <w:color w:val="000000" w:themeColor="text1"/>
          <w:szCs w:val="21"/>
        </w:rPr>
        <w:t>行うものとする。</w:t>
      </w:r>
    </w:p>
    <w:p w14:paraId="3D899F21" w14:textId="77777777" w:rsidR="00806FF2" w:rsidRPr="0045329A" w:rsidRDefault="00806FF2" w:rsidP="00800FAE">
      <w:pPr>
        <w:ind w:leftChars="228" w:left="1529" w:hangingChars="500" w:hanging="1050"/>
        <w:rPr>
          <w:rFonts w:ascii="ＭＳ ゴシック" w:eastAsia="ＭＳ ゴシック" w:hAnsi="ＭＳ ゴシック"/>
          <w:color w:val="000000" w:themeColor="text1"/>
          <w:szCs w:val="21"/>
        </w:rPr>
      </w:pPr>
    </w:p>
    <w:p w14:paraId="1DACB56D" w14:textId="0BACD451" w:rsidR="007040BF" w:rsidRDefault="00806FF2" w:rsidP="00A23E00">
      <w:pPr>
        <w:ind w:firstLineChars="100" w:firstLine="210"/>
        <w:rPr>
          <w:rFonts w:ascii="ＭＳ ゴシック" w:eastAsia="ＭＳ ゴシック" w:hAnsi="ＭＳ ゴシック"/>
          <w:color w:val="000000" w:themeColor="text1"/>
          <w:szCs w:val="21"/>
        </w:rPr>
      </w:pPr>
      <w:r w:rsidRPr="0045329A">
        <w:rPr>
          <w:rFonts w:ascii="ＭＳ ゴシック" w:eastAsia="ＭＳ ゴシック" w:hAnsi="ＭＳ ゴシック" w:hint="eastAsia"/>
          <w:color w:val="000000" w:themeColor="text1"/>
          <w:szCs w:val="21"/>
        </w:rPr>
        <w:t>注意：様式例及び記載内容については別途指示する。</w:t>
      </w:r>
    </w:p>
    <w:p w14:paraId="0059E133" w14:textId="77777777" w:rsidR="007040BF" w:rsidRDefault="007040BF">
      <w:pPr>
        <w:widowControl/>
        <w:jc w:val="left"/>
        <w:rPr>
          <w:rFonts w:ascii="ＭＳ ゴシック" w:eastAsia="ＭＳ ゴシック" w:hAnsi="ＭＳ ゴシック"/>
          <w:color w:val="000000" w:themeColor="text1"/>
          <w:szCs w:val="21"/>
        </w:rPr>
      </w:pPr>
      <w:r>
        <w:rPr>
          <w:rFonts w:ascii="ＭＳ ゴシック" w:eastAsia="ＭＳ ゴシック" w:hAnsi="ＭＳ ゴシック"/>
          <w:color w:val="000000" w:themeColor="text1"/>
          <w:szCs w:val="21"/>
        </w:rPr>
        <w:br w:type="page"/>
      </w:r>
    </w:p>
    <w:p w14:paraId="548C0FC3" w14:textId="77777777" w:rsidR="007040BF" w:rsidRDefault="007040BF" w:rsidP="007040BF">
      <w:pPr>
        <w:ind w:firstLineChars="100" w:firstLine="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lastRenderedPageBreak/>
        <w:t>別紙１：セキュリティ要件等</w:t>
      </w:r>
    </w:p>
    <w:p w14:paraId="4E52DE7C" w14:textId="77777777" w:rsidR="007040BF" w:rsidRPr="007040BF" w:rsidRDefault="007040BF" w:rsidP="007040BF">
      <w:pPr>
        <w:ind w:firstLineChars="100" w:firstLine="210"/>
        <w:rPr>
          <w:rFonts w:ascii="ＭＳ ゴシック" w:eastAsia="ＭＳ ゴシック" w:hAnsi="ＭＳ ゴシック"/>
          <w:color w:val="000000" w:themeColor="text1"/>
          <w:szCs w:val="21"/>
        </w:rPr>
      </w:pPr>
    </w:p>
    <w:p w14:paraId="5F489466" w14:textId="681CFB88" w:rsidR="007040BF" w:rsidRDefault="007040BF" w:rsidP="007040BF">
      <w:pPr>
        <w:ind w:leftChars="100" w:left="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納品する機器、ソフトウェア及びサービス等（以下「製品」という。）は、同一機種で未使用の機器あるいは工場での再生（リファービッシュ）を行った機器に限定するとともに、開発工程、製造工程等において、①～⑩までの情報セキュリティ要件を満たすこと。</w:t>
      </w:r>
    </w:p>
    <w:p w14:paraId="50C3A47C" w14:textId="77777777" w:rsidR="007040BF" w:rsidRPr="007040BF" w:rsidRDefault="007040BF" w:rsidP="007040BF">
      <w:pPr>
        <w:ind w:leftChars="100" w:left="210"/>
        <w:rPr>
          <w:rFonts w:ascii="ＭＳ ゴシック" w:eastAsia="ＭＳ ゴシック" w:hAnsi="ＭＳ ゴシック"/>
          <w:color w:val="000000" w:themeColor="text1"/>
          <w:szCs w:val="21"/>
        </w:rPr>
      </w:pPr>
    </w:p>
    <w:p w14:paraId="7E71F700" w14:textId="77777777" w:rsidR="007040BF" w:rsidRPr="007040BF" w:rsidRDefault="007040BF" w:rsidP="007040BF">
      <w:pPr>
        <w:ind w:firstLineChars="100" w:firstLine="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①　開発工程において信頼できる品質保証体制が確立されていること。</w:t>
      </w:r>
    </w:p>
    <w:p w14:paraId="751DB50E" w14:textId="77777777" w:rsidR="007040BF" w:rsidRPr="007040BF" w:rsidRDefault="007040BF" w:rsidP="007040BF">
      <w:pPr>
        <w:ind w:firstLineChars="100" w:firstLine="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②　利用マニュアル・ガイダンスが整備されていること。</w:t>
      </w:r>
    </w:p>
    <w:p w14:paraId="0FB7D63F" w14:textId="77777777" w:rsidR="007040BF" w:rsidRPr="007040BF" w:rsidRDefault="007040BF" w:rsidP="007040BF">
      <w:pPr>
        <w:ind w:firstLineChars="100" w:firstLine="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③　ぜい弱性検査等のテストの実施が確認できること。</w:t>
      </w:r>
    </w:p>
    <w:p w14:paraId="1AA2E19E" w14:textId="77777777" w:rsidR="007040BF" w:rsidRPr="007040BF" w:rsidRDefault="007040BF" w:rsidP="007040BF">
      <w:pPr>
        <w:ind w:firstLineChars="100" w:firstLine="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④　製造工程における不正行為の有無について、定期的な監査が行われていること。</w:t>
      </w:r>
    </w:p>
    <w:p w14:paraId="75B61CBF" w14:textId="77777777" w:rsidR="007040BF" w:rsidRPr="007040BF" w:rsidRDefault="007040BF" w:rsidP="007040BF">
      <w:pPr>
        <w:ind w:firstLineChars="100" w:firstLine="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⑤　製造者が不正な変更を加えないよう、サプライチェーン全体が適切に管理されていること。</w:t>
      </w:r>
    </w:p>
    <w:p w14:paraId="69E02D76" w14:textId="01E3950A" w:rsidR="007040BF" w:rsidRPr="007040BF" w:rsidRDefault="007040BF" w:rsidP="007040BF">
      <w:pPr>
        <w:ind w:leftChars="100" w:left="567" w:hangingChars="170" w:hanging="357"/>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⑥　不正な変更が発見された場合に、発注者と受注者が連携して原因を調査・排除出来る体制を整備していること。</w:t>
      </w:r>
    </w:p>
    <w:p w14:paraId="0898AE34" w14:textId="5C64ADD8" w:rsidR="007040BF" w:rsidRPr="007040BF" w:rsidRDefault="007040BF" w:rsidP="007040BF">
      <w:pPr>
        <w:ind w:leftChars="100" w:left="567" w:hangingChars="170" w:hanging="357"/>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⑦　原則として、「セキュリティ要件適合評価及びラベリング制度（ＪＣ－ＳＴＡＲ） 」、「政府情報システムのためのセキュリティ評価制度（ＩＳＭＡＰ、ＩＳＭＡＰ－ＬＩＵ） 」又は「デジタルマーケットプレイス（ＤＭＰ） 」（以下「政府の評価・登録制度」という。）に登録等がなされている製品（サプライチェーン・リスク対策を含めたセキュリティ対策がなされた製品）であること。政府の評価・登録制度に登録等がなされていない製品等（政府の評価・登録制度の対象とならない製品分野に属する機器等を含む。）を調達する場合は、ISO/IEC15408 に基づく認証を取得する等、第三者による情報セキュリティ機能の客観的な評価を得て適切なサプライチェーン・リスク対策が講じられていると判断できる製品であること。</w:t>
      </w:r>
    </w:p>
    <w:p w14:paraId="591F36F5" w14:textId="316786ED" w:rsidR="007040BF" w:rsidRPr="007040BF" w:rsidRDefault="007040BF" w:rsidP="007040BF">
      <w:pPr>
        <w:ind w:leftChars="100" w:left="567" w:hangingChars="170" w:hanging="357"/>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⑧　製品の製造事業者、ファームウェア・ソフトウェアの供給事業者、クラウドサービス等の役務提供事業者及びそれらの関連企業（以下「製造事業者等」という。）について、当該事業者等の本社等（当該事業者等の総株主等の議決権の過半数を直接又は間接に保有する者の本社等を含む。）やデータセンターの立地する場所の法的環境や外部主体の指示等により、悪意ある機能や不正な変更が機器等に組み込まれる又は当該機器等が取り扱う情報、システムの構成情報、その他製品に関する情報が窃取・破壊される等のリスクがないこと。また、製造事業者等が法令等に基づく義務を負っていない場合であっても、発注者若しくは利用者の許諾なく、情報を収集し、第三者に提供する機能を有する製品でないこと。</w:t>
      </w:r>
    </w:p>
    <w:p w14:paraId="1D8C2AE0" w14:textId="77777777" w:rsidR="007040BF" w:rsidRPr="007040BF" w:rsidRDefault="007040BF" w:rsidP="007040BF">
      <w:pPr>
        <w:ind w:firstLineChars="100" w:firstLine="210"/>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⑨　日本国内で検品後、納品とすること。</w:t>
      </w:r>
    </w:p>
    <w:p w14:paraId="7FF8ED19" w14:textId="7959A5C7" w:rsidR="009F608A" w:rsidRPr="0045329A" w:rsidRDefault="007040BF" w:rsidP="007040BF">
      <w:pPr>
        <w:ind w:leftChars="100" w:left="424" w:hangingChars="102" w:hanging="214"/>
        <w:rPr>
          <w:rFonts w:ascii="ＭＳ ゴシック" w:eastAsia="ＭＳ ゴシック" w:hAnsi="ＭＳ ゴシック"/>
          <w:color w:val="000000" w:themeColor="text1"/>
          <w:szCs w:val="21"/>
        </w:rPr>
      </w:pPr>
      <w:r w:rsidRPr="007040BF">
        <w:rPr>
          <w:rFonts w:ascii="ＭＳ ゴシック" w:eastAsia="ＭＳ ゴシック" w:hAnsi="ＭＳ ゴシック" w:hint="eastAsia"/>
          <w:color w:val="000000" w:themeColor="text1"/>
          <w:szCs w:val="21"/>
        </w:rPr>
        <w:t>⑩　発注者から要請があった場合、製品の主要な構成部品リストやソフトウェア構成情報（SBOM：Software Bill of Materials）を速やかに開示できる体制を有していること</w:t>
      </w:r>
    </w:p>
    <w:sectPr w:rsidR="009F608A" w:rsidRPr="0045329A" w:rsidSect="00950E01">
      <w:footerReference w:type="default" r:id="rId8"/>
      <w:pgSz w:w="11906" w:h="16838" w:code="9"/>
      <w:pgMar w:top="1418" w:right="1418" w:bottom="1418" w:left="1418" w:header="720" w:footer="720" w:gutter="0"/>
      <w:cols w:space="720"/>
      <w:noEndnote/>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42AF3" w14:textId="77777777" w:rsidR="00A0717A" w:rsidRDefault="00A0717A" w:rsidP="00322576">
      <w:r>
        <w:separator/>
      </w:r>
    </w:p>
  </w:endnote>
  <w:endnote w:type="continuationSeparator" w:id="0">
    <w:p w14:paraId="5FF83AE0" w14:textId="77777777" w:rsidR="00A0717A" w:rsidRDefault="00A0717A" w:rsidP="00322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3215" w14:textId="4245B83B" w:rsidR="000B29E1" w:rsidRDefault="000B29E1">
    <w:pPr>
      <w:pStyle w:val="a8"/>
      <w:jc w:val="center"/>
    </w:pPr>
  </w:p>
  <w:p w14:paraId="54CA2F50" w14:textId="77777777" w:rsidR="000B29E1" w:rsidRDefault="000B29E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0802E" w14:textId="77777777" w:rsidR="00A0717A" w:rsidRDefault="00A0717A" w:rsidP="00322576">
      <w:r>
        <w:separator/>
      </w:r>
    </w:p>
  </w:footnote>
  <w:footnote w:type="continuationSeparator" w:id="0">
    <w:p w14:paraId="0EF56F96" w14:textId="77777777" w:rsidR="00A0717A" w:rsidRDefault="00A0717A" w:rsidP="00322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FD5"/>
    <w:multiLevelType w:val="hybridMultilevel"/>
    <w:tmpl w:val="CEF2ABF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4322DD7A">
      <w:start w:val="1"/>
      <w:numFmt w:val="bullet"/>
      <w:lvlText w:val="・"/>
      <w:lvlJc w:val="left"/>
      <w:pPr>
        <w:tabs>
          <w:tab w:val="num" w:pos="1620"/>
        </w:tabs>
        <w:ind w:left="1620" w:hanging="360"/>
      </w:pPr>
      <w:rPr>
        <w:rFonts w:ascii="ＭＳ 明朝" w:eastAsia="ＭＳ 明朝" w:hAnsi="ＭＳ 明朝"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0662940"/>
    <w:multiLevelType w:val="hybridMultilevel"/>
    <w:tmpl w:val="52EA37C4"/>
    <w:lvl w:ilvl="0" w:tplc="9E465CB8">
      <w:numFmt w:val="bullet"/>
      <w:lvlText w:val="●"/>
      <w:lvlJc w:val="left"/>
      <w:pPr>
        <w:tabs>
          <w:tab w:val="num" w:pos="720"/>
        </w:tabs>
        <w:ind w:left="72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287B26CE"/>
    <w:multiLevelType w:val="hybridMultilevel"/>
    <w:tmpl w:val="5BB811F0"/>
    <w:lvl w:ilvl="0" w:tplc="97528F3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42C300C5"/>
    <w:multiLevelType w:val="hybridMultilevel"/>
    <w:tmpl w:val="948A1D8E"/>
    <w:lvl w:ilvl="0" w:tplc="06787F24">
      <w:numFmt w:val="bullet"/>
      <w:lvlText w:val="・"/>
      <w:lvlJc w:val="left"/>
      <w:pPr>
        <w:tabs>
          <w:tab w:val="num" w:pos="360"/>
        </w:tabs>
        <w:ind w:left="360" w:hanging="360"/>
      </w:pPr>
      <w:rPr>
        <w:rFonts w:ascii="ＭＳ 明朝" w:eastAsia="ＭＳ 明朝" w:hAnsi="ＭＳ 明朝" w:hint="eastAsia"/>
      </w:rPr>
    </w:lvl>
    <w:lvl w:ilvl="1" w:tplc="82B62180">
      <w:numFmt w:val="bullet"/>
      <w:lvlText w:val="＊"/>
      <w:lvlJc w:val="left"/>
      <w:pPr>
        <w:tabs>
          <w:tab w:val="num" w:pos="780"/>
        </w:tabs>
        <w:ind w:left="780" w:hanging="360"/>
      </w:pPr>
      <w:rPr>
        <w:rFonts w:ascii="ＭＳ 明朝" w:eastAsia="ＭＳ 明朝" w:hAnsi="ＭＳ 明朝" w:hint="eastAsia"/>
      </w:rPr>
    </w:lvl>
    <w:lvl w:ilvl="2" w:tplc="74181C5C">
      <w:start w:val="1"/>
      <w:numFmt w:val="bullet"/>
      <w:lvlText w:val="※"/>
      <w:lvlJc w:val="left"/>
      <w:pPr>
        <w:tabs>
          <w:tab w:val="num" w:pos="1260"/>
        </w:tabs>
        <w:ind w:left="1260" w:hanging="420"/>
      </w:pPr>
      <w:rPr>
        <w:rFonts w:ascii="ＭＳ 明朝" w:eastAsia="ＭＳ 明朝" w:hAnsi="ＭＳ 明朝" w:hint="eastAsia"/>
      </w:rPr>
    </w:lvl>
    <w:lvl w:ilvl="3" w:tplc="4D74A90C">
      <w:start w:val="1"/>
      <w:numFmt w:val="bullet"/>
      <w:lvlText w:val="・"/>
      <w:lvlJc w:val="left"/>
      <w:pPr>
        <w:tabs>
          <w:tab w:val="num" w:pos="1680"/>
        </w:tabs>
        <w:ind w:left="1680" w:hanging="420"/>
      </w:pPr>
      <w:rPr>
        <w:rFonts w:ascii="ＭＳ 明朝" w:eastAsia="ＭＳ 明朝" w:hAnsi="ＭＳ 明朝" w:hint="eastAsia"/>
        <w:color w:val="auto"/>
      </w:rPr>
    </w:lvl>
    <w:lvl w:ilvl="4" w:tplc="0409000B" w:tentative="1">
      <w:start w:val="1"/>
      <w:numFmt w:val="bullet"/>
      <w:lvlText w:val=""/>
      <w:lvlJc w:val="left"/>
      <w:pPr>
        <w:tabs>
          <w:tab w:val="num" w:pos="2100"/>
        </w:tabs>
        <w:ind w:left="2100" w:hanging="420"/>
      </w:pPr>
      <w:rPr>
        <w:rFonts w:ascii="Wingdings" w:hAnsi="Wingdings" w:cs="Wingdings" w:hint="default"/>
      </w:rPr>
    </w:lvl>
    <w:lvl w:ilvl="5" w:tplc="0409000D" w:tentative="1">
      <w:start w:val="1"/>
      <w:numFmt w:val="bullet"/>
      <w:lvlText w:val=""/>
      <w:lvlJc w:val="left"/>
      <w:pPr>
        <w:tabs>
          <w:tab w:val="num" w:pos="2520"/>
        </w:tabs>
        <w:ind w:left="2520" w:hanging="420"/>
      </w:pPr>
      <w:rPr>
        <w:rFonts w:ascii="Wingdings" w:hAnsi="Wingdings" w:cs="Wingdings" w:hint="default"/>
      </w:rPr>
    </w:lvl>
    <w:lvl w:ilvl="6" w:tplc="04090001" w:tentative="1">
      <w:start w:val="1"/>
      <w:numFmt w:val="bullet"/>
      <w:lvlText w:val=""/>
      <w:lvlJc w:val="left"/>
      <w:pPr>
        <w:tabs>
          <w:tab w:val="num" w:pos="2940"/>
        </w:tabs>
        <w:ind w:left="2940" w:hanging="420"/>
      </w:pPr>
      <w:rPr>
        <w:rFonts w:ascii="Wingdings" w:hAnsi="Wingdings" w:cs="Wingdings" w:hint="default"/>
      </w:rPr>
    </w:lvl>
    <w:lvl w:ilvl="7" w:tplc="0409000B" w:tentative="1">
      <w:start w:val="1"/>
      <w:numFmt w:val="bullet"/>
      <w:lvlText w:val=""/>
      <w:lvlJc w:val="left"/>
      <w:pPr>
        <w:tabs>
          <w:tab w:val="num" w:pos="3360"/>
        </w:tabs>
        <w:ind w:left="3360" w:hanging="420"/>
      </w:pPr>
      <w:rPr>
        <w:rFonts w:ascii="Wingdings" w:hAnsi="Wingdings" w:cs="Wingdings" w:hint="default"/>
      </w:rPr>
    </w:lvl>
    <w:lvl w:ilvl="8" w:tplc="0409000D" w:tentative="1">
      <w:start w:val="1"/>
      <w:numFmt w:val="bullet"/>
      <w:lvlText w:val=""/>
      <w:lvlJc w:val="left"/>
      <w:pPr>
        <w:tabs>
          <w:tab w:val="num" w:pos="3780"/>
        </w:tabs>
        <w:ind w:left="3780" w:hanging="420"/>
      </w:pPr>
      <w:rPr>
        <w:rFonts w:ascii="Wingdings" w:hAnsi="Wingdings" w:cs="Wingdings" w:hint="default"/>
      </w:rPr>
    </w:lvl>
  </w:abstractNum>
  <w:abstractNum w:abstractNumId="4" w15:restartNumberingAfterBreak="0">
    <w:nsid w:val="54A51444"/>
    <w:multiLevelType w:val="hybridMultilevel"/>
    <w:tmpl w:val="35B01E06"/>
    <w:lvl w:ilvl="0" w:tplc="21C83830">
      <w:start w:val="1"/>
      <w:numFmt w:val="aiueoFullWidth"/>
      <w:lvlText w:val="（%1）"/>
      <w:lvlJc w:val="left"/>
      <w:pPr>
        <w:tabs>
          <w:tab w:val="num" w:pos="1202"/>
        </w:tabs>
        <w:ind w:left="1202" w:hanging="720"/>
      </w:pPr>
      <w:rPr>
        <w:rFonts w:eastAsia="ＭＳ ゴシック" w:hint="eastAsia"/>
        <w:sz w:val="24"/>
        <w:szCs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61407ED"/>
    <w:multiLevelType w:val="hybridMultilevel"/>
    <w:tmpl w:val="2BAA822E"/>
    <w:lvl w:ilvl="0" w:tplc="BFFCBC90">
      <w:numFmt w:val="bullet"/>
      <w:lvlText w:val="●"/>
      <w:lvlJc w:val="left"/>
      <w:pPr>
        <w:tabs>
          <w:tab w:val="num" w:pos="360"/>
        </w:tabs>
        <w:ind w:left="360" w:hanging="360"/>
      </w:pPr>
      <w:rPr>
        <w:rFonts w:ascii="ＭＳ 明朝" w:eastAsia="ＭＳ 明朝" w:hAnsi="ＭＳ 明朝" w:hint="eastAsia"/>
      </w:rPr>
    </w:lvl>
    <w:lvl w:ilvl="1" w:tplc="0409000F">
      <w:start w:val="1"/>
      <w:numFmt w:val="decimal"/>
      <w:lvlText w:val="%2."/>
      <w:lvlJc w:val="left"/>
      <w:pPr>
        <w:tabs>
          <w:tab w:val="num" w:pos="840"/>
        </w:tabs>
        <w:ind w:left="840" w:hanging="420"/>
      </w:pPr>
      <w:rPr>
        <w:rFonts w:hint="eastAsia"/>
      </w:rPr>
    </w:lvl>
    <w:lvl w:ilvl="2" w:tplc="0409000D">
      <w:start w:val="1"/>
      <w:numFmt w:val="bullet"/>
      <w:lvlText w:val=""/>
      <w:lvlJc w:val="left"/>
      <w:pPr>
        <w:tabs>
          <w:tab w:val="num" w:pos="1260"/>
        </w:tabs>
        <w:ind w:left="1260" w:hanging="420"/>
      </w:pPr>
      <w:rPr>
        <w:rFonts w:ascii="Wingdings" w:hAnsi="Wingdings" w:cs="Wingdings" w:hint="default"/>
      </w:rPr>
    </w:lvl>
    <w:lvl w:ilvl="3" w:tplc="04090001" w:tentative="1">
      <w:start w:val="1"/>
      <w:numFmt w:val="bullet"/>
      <w:lvlText w:val=""/>
      <w:lvlJc w:val="left"/>
      <w:pPr>
        <w:tabs>
          <w:tab w:val="num" w:pos="1680"/>
        </w:tabs>
        <w:ind w:left="1680" w:hanging="420"/>
      </w:pPr>
      <w:rPr>
        <w:rFonts w:ascii="Wingdings" w:hAnsi="Wingdings" w:cs="Wingdings" w:hint="default"/>
      </w:rPr>
    </w:lvl>
    <w:lvl w:ilvl="4" w:tplc="0409000B" w:tentative="1">
      <w:start w:val="1"/>
      <w:numFmt w:val="bullet"/>
      <w:lvlText w:val=""/>
      <w:lvlJc w:val="left"/>
      <w:pPr>
        <w:tabs>
          <w:tab w:val="num" w:pos="2100"/>
        </w:tabs>
        <w:ind w:left="2100" w:hanging="420"/>
      </w:pPr>
      <w:rPr>
        <w:rFonts w:ascii="Wingdings" w:hAnsi="Wingdings" w:cs="Wingdings" w:hint="default"/>
      </w:rPr>
    </w:lvl>
    <w:lvl w:ilvl="5" w:tplc="0409000D" w:tentative="1">
      <w:start w:val="1"/>
      <w:numFmt w:val="bullet"/>
      <w:lvlText w:val=""/>
      <w:lvlJc w:val="left"/>
      <w:pPr>
        <w:tabs>
          <w:tab w:val="num" w:pos="2520"/>
        </w:tabs>
        <w:ind w:left="2520" w:hanging="420"/>
      </w:pPr>
      <w:rPr>
        <w:rFonts w:ascii="Wingdings" w:hAnsi="Wingdings" w:cs="Wingdings" w:hint="default"/>
      </w:rPr>
    </w:lvl>
    <w:lvl w:ilvl="6" w:tplc="04090001" w:tentative="1">
      <w:start w:val="1"/>
      <w:numFmt w:val="bullet"/>
      <w:lvlText w:val=""/>
      <w:lvlJc w:val="left"/>
      <w:pPr>
        <w:tabs>
          <w:tab w:val="num" w:pos="2940"/>
        </w:tabs>
        <w:ind w:left="2940" w:hanging="420"/>
      </w:pPr>
      <w:rPr>
        <w:rFonts w:ascii="Wingdings" w:hAnsi="Wingdings" w:cs="Wingdings" w:hint="default"/>
      </w:rPr>
    </w:lvl>
    <w:lvl w:ilvl="7" w:tplc="0409000B" w:tentative="1">
      <w:start w:val="1"/>
      <w:numFmt w:val="bullet"/>
      <w:lvlText w:val=""/>
      <w:lvlJc w:val="left"/>
      <w:pPr>
        <w:tabs>
          <w:tab w:val="num" w:pos="3360"/>
        </w:tabs>
        <w:ind w:left="3360" w:hanging="420"/>
      </w:pPr>
      <w:rPr>
        <w:rFonts w:ascii="Wingdings" w:hAnsi="Wingdings" w:cs="Wingdings" w:hint="default"/>
      </w:rPr>
    </w:lvl>
    <w:lvl w:ilvl="8" w:tplc="0409000D" w:tentative="1">
      <w:start w:val="1"/>
      <w:numFmt w:val="bullet"/>
      <w:lvlText w:val=""/>
      <w:lvlJc w:val="left"/>
      <w:pPr>
        <w:tabs>
          <w:tab w:val="num" w:pos="3780"/>
        </w:tabs>
        <w:ind w:left="3780" w:hanging="420"/>
      </w:pPr>
      <w:rPr>
        <w:rFonts w:ascii="Wingdings" w:hAnsi="Wingdings" w:cs="Wingdings" w:hint="default"/>
      </w:rPr>
    </w:lvl>
  </w:abstractNum>
  <w:abstractNum w:abstractNumId="6" w15:restartNumberingAfterBreak="0">
    <w:nsid w:val="57436B52"/>
    <w:multiLevelType w:val="hybridMultilevel"/>
    <w:tmpl w:val="4D04F13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19163511">
    <w:abstractNumId w:val="6"/>
  </w:num>
  <w:num w:numId="2" w16cid:durableId="1609391221">
    <w:abstractNumId w:val="1"/>
  </w:num>
  <w:num w:numId="3" w16cid:durableId="918561461">
    <w:abstractNumId w:val="5"/>
  </w:num>
  <w:num w:numId="4" w16cid:durableId="624241561">
    <w:abstractNumId w:val="4"/>
  </w:num>
  <w:num w:numId="5" w16cid:durableId="406608332">
    <w:abstractNumId w:val="0"/>
  </w:num>
  <w:num w:numId="6" w16cid:durableId="1512064876">
    <w:abstractNumId w:val="3"/>
  </w:num>
  <w:num w:numId="7" w16cid:durableId="1675183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7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C6E"/>
    <w:rsid w:val="00000282"/>
    <w:rsid w:val="00001E9D"/>
    <w:rsid w:val="000102EF"/>
    <w:rsid w:val="00011C90"/>
    <w:rsid w:val="000349A4"/>
    <w:rsid w:val="000411DB"/>
    <w:rsid w:val="00041C1A"/>
    <w:rsid w:val="00041ECC"/>
    <w:rsid w:val="00042472"/>
    <w:rsid w:val="00046452"/>
    <w:rsid w:val="00047F96"/>
    <w:rsid w:val="00053E52"/>
    <w:rsid w:val="000563E4"/>
    <w:rsid w:val="00073430"/>
    <w:rsid w:val="000865FE"/>
    <w:rsid w:val="00087E32"/>
    <w:rsid w:val="000A0B86"/>
    <w:rsid w:val="000B1264"/>
    <w:rsid w:val="000B29E1"/>
    <w:rsid w:val="000C190F"/>
    <w:rsid w:val="000C3212"/>
    <w:rsid w:val="000C427D"/>
    <w:rsid w:val="000C5CCA"/>
    <w:rsid w:val="000D0145"/>
    <w:rsid w:val="000D7305"/>
    <w:rsid w:val="000E3744"/>
    <w:rsid w:val="000E6B75"/>
    <w:rsid w:val="000F144E"/>
    <w:rsid w:val="001309B6"/>
    <w:rsid w:val="00142699"/>
    <w:rsid w:val="001468F4"/>
    <w:rsid w:val="00146EDB"/>
    <w:rsid w:val="0015141D"/>
    <w:rsid w:val="001542C4"/>
    <w:rsid w:val="001600CB"/>
    <w:rsid w:val="00161DA5"/>
    <w:rsid w:val="001674A8"/>
    <w:rsid w:val="00171D2E"/>
    <w:rsid w:val="00180305"/>
    <w:rsid w:val="001809BB"/>
    <w:rsid w:val="00187B96"/>
    <w:rsid w:val="00191435"/>
    <w:rsid w:val="00196FCD"/>
    <w:rsid w:val="00197F75"/>
    <w:rsid w:val="001A7968"/>
    <w:rsid w:val="001B2F20"/>
    <w:rsid w:val="001B3A06"/>
    <w:rsid w:val="001C2FE7"/>
    <w:rsid w:val="001C78D2"/>
    <w:rsid w:val="001D74A2"/>
    <w:rsid w:val="001E1E72"/>
    <w:rsid w:val="001F641E"/>
    <w:rsid w:val="00207B11"/>
    <w:rsid w:val="0022473A"/>
    <w:rsid w:val="00224BE2"/>
    <w:rsid w:val="00225EA8"/>
    <w:rsid w:val="002262C3"/>
    <w:rsid w:val="002274E7"/>
    <w:rsid w:val="002332B1"/>
    <w:rsid w:val="00233F68"/>
    <w:rsid w:val="00237519"/>
    <w:rsid w:val="0025639A"/>
    <w:rsid w:val="0026371D"/>
    <w:rsid w:val="002646B2"/>
    <w:rsid w:val="002649DA"/>
    <w:rsid w:val="00270A5C"/>
    <w:rsid w:val="00281A30"/>
    <w:rsid w:val="00287A01"/>
    <w:rsid w:val="00296026"/>
    <w:rsid w:val="0029689B"/>
    <w:rsid w:val="002A7726"/>
    <w:rsid w:val="002B0133"/>
    <w:rsid w:val="002B1BD6"/>
    <w:rsid w:val="002B24B2"/>
    <w:rsid w:val="002D0F50"/>
    <w:rsid w:val="002D2760"/>
    <w:rsid w:val="002D2C19"/>
    <w:rsid w:val="002E057A"/>
    <w:rsid w:val="002E2C86"/>
    <w:rsid w:val="002E67EB"/>
    <w:rsid w:val="002F01A0"/>
    <w:rsid w:val="002F161D"/>
    <w:rsid w:val="002F3549"/>
    <w:rsid w:val="002F5B53"/>
    <w:rsid w:val="002F63C8"/>
    <w:rsid w:val="002F6F3C"/>
    <w:rsid w:val="00305B1F"/>
    <w:rsid w:val="00310E58"/>
    <w:rsid w:val="00322576"/>
    <w:rsid w:val="003318DF"/>
    <w:rsid w:val="00337FF5"/>
    <w:rsid w:val="0034047B"/>
    <w:rsid w:val="00344C6E"/>
    <w:rsid w:val="00356410"/>
    <w:rsid w:val="00356532"/>
    <w:rsid w:val="0037131D"/>
    <w:rsid w:val="00376154"/>
    <w:rsid w:val="003851E0"/>
    <w:rsid w:val="00397971"/>
    <w:rsid w:val="003A1B6F"/>
    <w:rsid w:val="003A59DF"/>
    <w:rsid w:val="003D36C3"/>
    <w:rsid w:val="003D5B79"/>
    <w:rsid w:val="003D67D6"/>
    <w:rsid w:val="003E310E"/>
    <w:rsid w:val="003E68BE"/>
    <w:rsid w:val="003E6CD9"/>
    <w:rsid w:val="003E7EC0"/>
    <w:rsid w:val="004026DD"/>
    <w:rsid w:val="004053C0"/>
    <w:rsid w:val="00410F05"/>
    <w:rsid w:val="00413C9E"/>
    <w:rsid w:val="004302FC"/>
    <w:rsid w:val="00430ED5"/>
    <w:rsid w:val="00436EED"/>
    <w:rsid w:val="004438CF"/>
    <w:rsid w:val="0044491E"/>
    <w:rsid w:val="00445C2C"/>
    <w:rsid w:val="0045329A"/>
    <w:rsid w:val="00464066"/>
    <w:rsid w:val="004640B8"/>
    <w:rsid w:val="0047652D"/>
    <w:rsid w:val="0048425A"/>
    <w:rsid w:val="00485987"/>
    <w:rsid w:val="004A25BC"/>
    <w:rsid w:val="004A57A0"/>
    <w:rsid w:val="004A72D5"/>
    <w:rsid w:val="004B1836"/>
    <w:rsid w:val="004C27FD"/>
    <w:rsid w:val="004C2E87"/>
    <w:rsid w:val="004D025E"/>
    <w:rsid w:val="004D06E1"/>
    <w:rsid w:val="004D0CEB"/>
    <w:rsid w:val="004D109B"/>
    <w:rsid w:val="004D4342"/>
    <w:rsid w:val="004E31CB"/>
    <w:rsid w:val="00502D75"/>
    <w:rsid w:val="0052073E"/>
    <w:rsid w:val="00525265"/>
    <w:rsid w:val="00534C61"/>
    <w:rsid w:val="00535716"/>
    <w:rsid w:val="00540452"/>
    <w:rsid w:val="005408D8"/>
    <w:rsid w:val="00543923"/>
    <w:rsid w:val="00552749"/>
    <w:rsid w:val="00583F3D"/>
    <w:rsid w:val="00584940"/>
    <w:rsid w:val="00586F35"/>
    <w:rsid w:val="00592A49"/>
    <w:rsid w:val="005A21DC"/>
    <w:rsid w:val="005B22F6"/>
    <w:rsid w:val="005B6E5F"/>
    <w:rsid w:val="005D726A"/>
    <w:rsid w:val="00600C9C"/>
    <w:rsid w:val="00602D54"/>
    <w:rsid w:val="00603740"/>
    <w:rsid w:val="00606911"/>
    <w:rsid w:val="0060798B"/>
    <w:rsid w:val="00612421"/>
    <w:rsid w:val="0062122C"/>
    <w:rsid w:val="006569FE"/>
    <w:rsid w:val="006603EE"/>
    <w:rsid w:val="00660896"/>
    <w:rsid w:val="00665286"/>
    <w:rsid w:val="00666780"/>
    <w:rsid w:val="0067434B"/>
    <w:rsid w:val="00686D21"/>
    <w:rsid w:val="006901E2"/>
    <w:rsid w:val="00691513"/>
    <w:rsid w:val="00691718"/>
    <w:rsid w:val="00691D86"/>
    <w:rsid w:val="00691EB4"/>
    <w:rsid w:val="0069494D"/>
    <w:rsid w:val="006B1E26"/>
    <w:rsid w:val="006B4539"/>
    <w:rsid w:val="006B4823"/>
    <w:rsid w:val="006C0FA7"/>
    <w:rsid w:val="006C5FAD"/>
    <w:rsid w:val="006D40A7"/>
    <w:rsid w:val="006E0CF5"/>
    <w:rsid w:val="006E479C"/>
    <w:rsid w:val="006F6129"/>
    <w:rsid w:val="006F61A6"/>
    <w:rsid w:val="007004E4"/>
    <w:rsid w:val="00703BE9"/>
    <w:rsid w:val="007040BF"/>
    <w:rsid w:val="00707EBE"/>
    <w:rsid w:val="00720966"/>
    <w:rsid w:val="00722F97"/>
    <w:rsid w:val="0072696C"/>
    <w:rsid w:val="00730B03"/>
    <w:rsid w:val="00741902"/>
    <w:rsid w:val="0075435A"/>
    <w:rsid w:val="00760C02"/>
    <w:rsid w:val="00762310"/>
    <w:rsid w:val="0076712A"/>
    <w:rsid w:val="00786B3F"/>
    <w:rsid w:val="00790D6C"/>
    <w:rsid w:val="00795F57"/>
    <w:rsid w:val="007A01D8"/>
    <w:rsid w:val="007A48B2"/>
    <w:rsid w:val="007A6F8D"/>
    <w:rsid w:val="007B12BD"/>
    <w:rsid w:val="007B4319"/>
    <w:rsid w:val="007B4B58"/>
    <w:rsid w:val="007B566D"/>
    <w:rsid w:val="007C34C6"/>
    <w:rsid w:val="007E3796"/>
    <w:rsid w:val="007F0FC0"/>
    <w:rsid w:val="00800FAE"/>
    <w:rsid w:val="00801474"/>
    <w:rsid w:val="008063B1"/>
    <w:rsid w:val="00806FF2"/>
    <w:rsid w:val="00817769"/>
    <w:rsid w:val="00817A9C"/>
    <w:rsid w:val="00833875"/>
    <w:rsid w:val="00837003"/>
    <w:rsid w:val="00880741"/>
    <w:rsid w:val="008868C8"/>
    <w:rsid w:val="0088712D"/>
    <w:rsid w:val="008939A2"/>
    <w:rsid w:val="008B72FA"/>
    <w:rsid w:val="008B73D9"/>
    <w:rsid w:val="008D228C"/>
    <w:rsid w:val="008D28C8"/>
    <w:rsid w:val="008D3553"/>
    <w:rsid w:val="008E1F19"/>
    <w:rsid w:val="008E40EE"/>
    <w:rsid w:val="008F355C"/>
    <w:rsid w:val="00913363"/>
    <w:rsid w:val="009148E7"/>
    <w:rsid w:val="00914D89"/>
    <w:rsid w:val="00931519"/>
    <w:rsid w:val="00935EF4"/>
    <w:rsid w:val="00943065"/>
    <w:rsid w:val="00950E01"/>
    <w:rsid w:val="00966C0A"/>
    <w:rsid w:val="009713DC"/>
    <w:rsid w:val="00971F3E"/>
    <w:rsid w:val="00972871"/>
    <w:rsid w:val="00983143"/>
    <w:rsid w:val="00983313"/>
    <w:rsid w:val="00986084"/>
    <w:rsid w:val="009916FE"/>
    <w:rsid w:val="009A0632"/>
    <w:rsid w:val="009A1737"/>
    <w:rsid w:val="009A3DE6"/>
    <w:rsid w:val="009B2E0F"/>
    <w:rsid w:val="009B2E2D"/>
    <w:rsid w:val="009B4F19"/>
    <w:rsid w:val="009B7AE4"/>
    <w:rsid w:val="009C109A"/>
    <w:rsid w:val="009D17C5"/>
    <w:rsid w:val="009D28AB"/>
    <w:rsid w:val="009D6C11"/>
    <w:rsid w:val="009E597D"/>
    <w:rsid w:val="009F4CD3"/>
    <w:rsid w:val="009F5059"/>
    <w:rsid w:val="009F608A"/>
    <w:rsid w:val="00A05546"/>
    <w:rsid w:val="00A0717A"/>
    <w:rsid w:val="00A136F1"/>
    <w:rsid w:val="00A172F1"/>
    <w:rsid w:val="00A178AF"/>
    <w:rsid w:val="00A23E00"/>
    <w:rsid w:val="00A2684B"/>
    <w:rsid w:val="00A32363"/>
    <w:rsid w:val="00A32E2F"/>
    <w:rsid w:val="00A36DC2"/>
    <w:rsid w:val="00A408A4"/>
    <w:rsid w:val="00A45C0F"/>
    <w:rsid w:val="00A473FF"/>
    <w:rsid w:val="00A60433"/>
    <w:rsid w:val="00A85FB4"/>
    <w:rsid w:val="00A94D39"/>
    <w:rsid w:val="00AA5B24"/>
    <w:rsid w:val="00AB16B3"/>
    <w:rsid w:val="00AB6D4D"/>
    <w:rsid w:val="00AB6D58"/>
    <w:rsid w:val="00AC0ADD"/>
    <w:rsid w:val="00AC25E4"/>
    <w:rsid w:val="00AD1228"/>
    <w:rsid w:val="00AD37B7"/>
    <w:rsid w:val="00AE1A3C"/>
    <w:rsid w:val="00AF02EF"/>
    <w:rsid w:val="00B0082E"/>
    <w:rsid w:val="00B0140B"/>
    <w:rsid w:val="00B14ED8"/>
    <w:rsid w:val="00B249BC"/>
    <w:rsid w:val="00B24CCC"/>
    <w:rsid w:val="00B30623"/>
    <w:rsid w:val="00B32B8F"/>
    <w:rsid w:val="00B351C7"/>
    <w:rsid w:val="00B35E8B"/>
    <w:rsid w:val="00B413FC"/>
    <w:rsid w:val="00B47739"/>
    <w:rsid w:val="00B47D2B"/>
    <w:rsid w:val="00B6614C"/>
    <w:rsid w:val="00B66F13"/>
    <w:rsid w:val="00B70D93"/>
    <w:rsid w:val="00B769A0"/>
    <w:rsid w:val="00B76B29"/>
    <w:rsid w:val="00B82490"/>
    <w:rsid w:val="00B82B2D"/>
    <w:rsid w:val="00B8781F"/>
    <w:rsid w:val="00BA0774"/>
    <w:rsid w:val="00BA4255"/>
    <w:rsid w:val="00BB29F7"/>
    <w:rsid w:val="00BC0613"/>
    <w:rsid w:val="00BC37F3"/>
    <w:rsid w:val="00BC4F94"/>
    <w:rsid w:val="00BC58D0"/>
    <w:rsid w:val="00BC7174"/>
    <w:rsid w:val="00BD35A8"/>
    <w:rsid w:val="00BD52A5"/>
    <w:rsid w:val="00BD6451"/>
    <w:rsid w:val="00BF19BF"/>
    <w:rsid w:val="00C04D4C"/>
    <w:rsid w:val="00C134E3"/>
    <w:rsid w:val="00C26E30"/>
    <w:rsid w:val="00C277C3"/>
    <w:rsid w:val="00C27F69"/>
    <w:rsid w:val="00C31A21"/>
    <w:rsid w:val="00C336AC"/>
    <w:rsid w:val="00C41BDB"/>
    <w:rsid w:val="00C55879"/>
    <w:rsid w:val="00C57BD3"/>
    <w:rsid w:val="00C73D59"/>
    <w:rsid w:val="00C83402"/>
    <w:rsid w:val="00C837B3"/>
    <w:rsid w:val="00C84081"/>
    <w:rsid w:val="00C876CB"/>
    <w:rsid w:val="00C87B9E"/>
    <w:rsid w:val="00C97936"/>
    <w:rsid w:val="00CA3A88"/>
    <w:rsid w:val="00CB2C91"/>
    <w:rsid w:val="00CC6A84"/>
    <w:rsid w:val="00CC7B0D"/>
    <w:rsid w:val="00CD23FF"/>
    <w:rsid w:val="00CD6193"/>
    <w:rsid w:val="00CD6653"/>
    <w:rsid w:val="00CD7707"/>
    <w:rsid w:val="00CE584E"/>
    <w:rsid w:val="00D013B2"/>
    <w:rsid w:val="00D03FD9"/>
    <w:rsid w:val="00D07299"/>
    <w:rsid w:val="00D109CE"/>
    <w:rsid w:val="00D11EF9"/>
    <w:rsid w:val="00D171AA"/>
    <w:rsid w:val="00D27B2F"/>
    <w:rsid w:val="00D31D4C"/>
    <w:rsid w:val="00D42064"/>
    <w:rsid w:val="00D5655B"/>
    <w:rsid w:val="00D66B2C"/>
    <w:rsid w:val="00D84BB4"/>
    <w:rsid w:val="00D912FD"/>
    <w:rsid w:val="00D95377"/>
    <w:rsid w:val="00DA24B4"/>
    <w:rsid w:val="00DA48D7"/>
    <w:rsid w:val="00DD6677"/>
    <w:rsid w:val="00DE23F7"/>
    <w:rsid w:val="00DE2E59"/>
    <w:rsid w:val="00DE2FE9"/>
    <w:rsid w:val="00DE32A8"/>
    <w:rsid w:val="00DE5685"/>
    <w:rsid w:val="00E04074"/>
    <w:rsid w:val="00E06FB9"/>
    <w:rsid w:val="00E16889"/>
    <w:rsid w:val="00E23CD3"/>
    <w:rsid w:val="00E4030E"/>
    <w:rsid w:val="00E40FA2"/>
    <w:rsid w:val="00E5346B"/>
    <w:rsid w:val="00E538CA"/>
    <w:rsid w:val="00E54B45"/>
    <w:rsid w:val="00E632EF"/>
    <w:rsid w:val="00E7073B"/>
    <w:rsid w:val="00E77503"/>
    <w:rsid w:val="00E81972"/>
    <w:rsid w:val="00E837D4"/>
    <w:rsid w:val="00E87445"/>
    <w:rsid w:val="00EA3D68"/>
    <w:rsid w:val="00EE3B44"/>
    <w:rsid w:val="00EF27EC"/>
    <w:rsid w:val="00EF4169"/>
    <w:rsid w:val="00EF7FFA"/>
    <w:rsid w:val="00F00B76"/>
    <w:rsid w:val="00F0131E"/>
    <w:rsid w:val="00F04800"/>
    <w:rsid w:val="00F1270E"/>
    <w:rsid w:val="00F140F5"/>
    <w:rsid w:val="00F251D4"/>
    <w:rsid w:val="00F2618E"/>
    <w:rsid w:val="00F278A2"/>
    <w:rsid w:val="00F36EEF"/>
    <w:rsid w:val="00F43248"/>
    <w:rsid w:val="00F45CBE"/>
    <w:rsid w:val="00F51FDF"/>
    <w:rsid w:val="00F540C7"/>
    <w:rsid w:val="00F64600"/>
    <w:rsid w:val="00F6550D"/>
    <w:rsid w:val="00F71171"/>
    <w:rsid w:val="00F811BE"/>
    <w:rsid w:val="00F84C2D"/>
    <w:rsid w:val="00F90856"/>
    <w:rsid w:val="00FA0A8B"/>
    <w:rsid w:val="00FA2C02"/>
    <w:rsid w:val="00FA56E2"/>
    <w:rsid w:val="00FA65AC"/>
    <w:rsid w:val="00FB50E0"/>
    <w:rsid w:val="00FC7090"/>
    <w:rsid w:val="00FC72C8"/>
    <w:rsid w:val="00FC75B1"/>
    <w:rsid w:val="00FD4163"/>
    <w:rsid w:val="00FD6058"/>
    <w:rsid w:val="00FD7737"/>
    <w:rsid w:val="00FE3C35"/>
    <w:rsid w:val="00FE7C4F"/>
    <w:rsid w:val="00FF15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13F051"/>
  <w15:docId w15:val="{0170FBD0-D0B7-4490-8984-0D5397966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3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77503"/>
    <w:pPr>
      <w:widowControl w:val="0"/>
      <w:wordWrap w:val="0"/>
      <w:autoSpaceDE w:val="0"/>
      <w:autoSpaceDN w:val="0"/>
      <w:adjustRightInd w:val="0"/>
      <w:spacing w:line="241" w:lineRule="exact"/>
      <w:jc w:val="both"/>
    </w:pPr>
    <w:rPr>
      <w:rFonts w:eastAsia="ＭＳ ゴシック" w:cs="ＭＳ ゴシック"/>
      <w:spacing w:val="6"/>
      <w:sz w:val="21"/>
      <w:szCs w:val="21"/>
    </w:rPr>
  </w:style>
  <w:style w:type="paragraph" w:customStyle="1" w:styleId="a4">
    <w:name w:val="一太郎８"/>
    <w:rsid w:val="00B0082E"/>
    <w:pPr>
      <w:widowControl w:val="0"/>
      <w:wordWrap w:val="0"/>
      <w:autoSpaceDE w:val="0"/>
      <w:autoSpaceDN w:val="0"/>
      <w:adjustRightInd w:val="0"/>
      <w:spacing w:line="334" w:lineRule="atLeast"/>
      <w:jc w:val="both"/>
    </w:pPr>
    <w:rPr>
      <w:rFonts w:ascii="Times New Roman" w:hAnsi="Times New Roman"/>
      <w:spacing w:val="-1"/>
      <w:sz w:val="21"/>
    </w:rPr>
  </w:style>
  <w:style w:type="paragraph" w:styleId="a5">
    <w:name w:val="Balloon Text"/>
    <w:basedOn w:val="a"/>
    <w:semiHidden/>
    <w:rsid w:val="008939A2"/>
    <w:rPr>
      <w:rFonts w:ascii="Arial" w:eastAsia="ＭＳ ゴシック" w:hAnsi="Arial"/>
      <w:sz w:val="18"/>
      <w:szCs w:val="18"/>
    </w:rPr>
  </w:style>
  <w:style w:type="paragraph" w:styleId="a6">
    <w:name w:val="header"/>
    <w:basedOn w:val="a"/>
    <w:link w:val="a7"/>
    <w:uiPriority w:val="99"/>
    <w:unhideWhenUsed/>
    <w:rsid w:val="00322576"/>
    <w:pPr>
      <w:tabs>
        <w:tab w:val="center" w:pos="4252"/>
        <w:tab w:val="right" w:pos="8504"/>
      </w:tabs>
      <w:snapToGrid w:val="0"/>
    </w:pPr>
  </w:style>
  <w:style w:type="character" w:customStyle="1" w:styleId="a7">
    <w:name w:val="ヘッダー (文字)"/>
    <w:basedOn w:val="a0"/>
    <w:link w:val="a6"/>
    <w:uiPriority w:val="99"/>
    <w:rsid w:val="00322576"/>
    <w:rPr>
      <w:kern w:val="2"/>
      <w:sz w:val="21"/>
      <w:szCs w:val="24"/>
    </w:rPr>
  </w:style>
  <w:style w:type="paragraph" w:styleId="a8">
    <w:name w:val="footer"/>
    <w:basedOn w:val="a"/>
    <w:link w:val="a9"/>
    <w:uiPriority w:val="99"/>
    <w:unhideWhenUsed/>
    <w:rsid w:val="00322576"/>
    <w:pPr>
      <w:tabs>
        <w:tab w:val="center" w:pos="4252"/>
        <w:tab w:val="right" w:pos="8504"/>
      </w:tabs>
      <w:snapToGrid w:val="0"/>
    </w:pPr>
  </w:style>
  <w:style w:type="character" w:customStyle="1" w:styleId="a9">
    <w:name w:val="フッター (文字)"/>
    <w:basedOn w:val="a0"/>
    <w:link w:val="a8"/>
    <w:uiPriority w:val="99"/>
    <w:rsid w:val="00322576"/>
    <w:rPr>
      <w:kern w:val="2"/>
      <w:sz w:val="21"/>
      <w:szCs w:val="24"/>
    </w:rPr>
  </w:style>
  <w:style w:type="paragraph" w:styleId="aa">
    <w:name w:val="Revision"/>
    <w:hidden/>
    <w:uiPriority w:val="99"/>
    <w:semiHidden/>
    <w:rsid w:val="00A172F1"/>
    <w:rPr>
      <w:kern w:val="2"/>
      <w:sz w:val="21"/>
      <w:szCs w:val="24"/>
    </w:rPr>
  </w:style>
  <w:style w:type="paragraph" w:styleId="ab">
    <w:name w:val="List Paragraph"/>
    <w:basedOn w:val="a"/>
    <w:uiPriority w:val="34"/>
    <w:qFormat/>
    <w:rsid w:val="00691D86"/>
    <w:pPr>
      <w:ind w:leftChars="400" w:left="840"/>
    </w:pPr>
  </w:style>
  <w:style w:type="table" w:styleId="ac">
    <w:name w:val="Table Grid"/>
    <w:basedOn w:val="a1"/>
    <w:uiPriority w:val="59"/>
    <w:rsid w:val="00D565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70156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B0A44-A272-44F6-9BD8-03AE88775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Template>
  <TotalTime>33</TotalTime>
  <Pages>5</Pages>
  <Words>3835</Words>
  <Characters>347</Characters>
  <Application>Microsoft Office Word</Application>
  <DocSecurity>0</DocSecurity>
  <Lines>2</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仕様書（スマート農業現地指導用情報機器配備業務）</vt:lpstr>
      <vt:lpstr>平成19年度　みえの安心食材表示制度確立事業　情報発信事業　</vt:lpstr>
    </vt:vector>
  </TitlesOfParts>
  <Company>福岡県</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仕様書（スマート農業現地指導用情報機器配備業務）</dc:title>
  <dc:creator>桐原　聖平</dc:creator>
  <cp:lastModifiedBy>桐原　聖平</cp:lastModifiedBy>
  <cp:revision>12</cp:revision>
  <cp:lastPrinted>2026-09-10T01:41:00Z</cp:lastPrinted>
  <dcterms:created xsi:type="dcterms:W3CDTF">2026-06-04T01:12:00Z</dcterms:created>
  <dcterms:modified xsi:type="dcterms:W3CDTF">2026-09-17T03:45:00Z</dcterms:modified>
</cp:coreProperties>
</file>