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FC030" w14:textId="77777777" w:rsidR="00484F7A" w:rsidRDefault="00484F7A" w:rsidP="00484F7A">
      <w:pPr>
        <w:wordWrap w:val="0"/>
        <w:jc w:val="right"/>
        <w:rPr>
          <w:rFonts w:ascii="ＭＳ 明朝" w:eastAsia="ＭＳ 明朝" w:hAnsi="ＭＳ 明朝"/>
          <w:sz w:val="24"/>
          <w:szCs w:val="28"/>
        </w:rPr>
      </w:pPr>
      <w:r w:rsidRPr="00F64356">
        <w:rPr>
          <w:rFonts w:ascii="ＭＳ 明朝" w:eastAsia="ＭＳ 明朝" w:hAnsi="ＭＳ 明朝" w:hint="eastAsia"/>
          <w:sz w:val="24"/>
          <w:szCs w:val="28"/>
        </w:rPr>
        <w:t>令和</w:t>
      </w:r>
      <w:r>
        <w:rPr>
          <w:rFonts w:ascii="ＭＳ 明朝" w:eastAsia="ＭＳ 明朝" w:hAnsi="ＭＳ 明朝" w:hint="eastAsia"/>
          <w:sz w:val="24"/>
          <w:szCs w:val="28"/>
        </w:rPr>
        <w:t xml:space="preserve">　　年　　月　　日</w:t>
      </w:r>
    </w:p>
    <w:p w14:paraId="209CA777" w14:textId="77777777" w:rsidR="00484F7A" w:rsidRDefault="00484F7A" w:rsidP="00484F7A">
      <w:pPr>
        <w:jc w:val="right"/>
        <w:rPr>
          <w:rFonts w:ascii="ＭＳ 明朝" w:eastAsia="ＭＳ 明朝" w:hAnsi="ＭＳ 明朝"/>
          <w:sz w:val="24"/>
          <w:szCs w:val="28"/>
        </w:rPr>
      </w:pPr>
    </w:p>
    <w:p w14:paraId="34D13249" w14:textId="4D94C9B0" w:rsidR="00484F7A" w:rsidRDefault="00484F7A" w:rsidP="00484F7A">
      <w:pPr>
        <w:jc w:val="left"/>
        <w:rPr>
          <w:rFonts w:ascii="ＭＳ 明朝" w:eastAsia="ＭＳ 明朝" w:hAnsi="ＭＳ 明朝"/>
          <w:sz w:val="24"/>
          <w:szCs w:val="28"/>
        </w:rPr>
      </w:pPr>
      <w:r>
        <w:rPr>
          <w:rFonts w:ascii="ＭＳ 明朝" w:eastAsia="ＭＳ 明朝" w:hAnsi="ＭＳ 明朝" w:hint="eastAsia"/>
          <w:sz w:val="24"/>
          <w:szCs w:val="28"/>
        </w:rPr>
        <w:t>○○</w:t>
      </w:r>
      <w:r w:rsidR="00581283">
        <w:rPr>
          <w:rFonts w:ascii="ＭＳ 明朝" w:eastAsia="ＭＳ 明朝" w:hAnsi="ＭＳ 明朝" w:hint="eastAsia"/>
          <w:sz w:val="24"/>
          <w:szCs w:val="28"/>
        </w:rPr>
        <w:t>○○○○○</w:t>
      </w:r>
      <w:r>
        <w:rPr>
          <w:rFonts w:ascii="ＭＳ 明朝" w:eastAsia="ＭＳ 明朝" w:hAnsi="ＭＳ 明朝" w:hint="eastAsia"/>
          <w:sz w:val="24"/>
          <w:szCs w:val="28"/>
        </w:rPr>
        <w:t>長　殿</w:t>
      </w:r>
    </w:p>
    <w:p w14:paraId="5882DAE2" w14:textId="77777777" w:rsidR="00484F7A" w:rsidRDefault="00484F7A" w:rsidP="00484F7A">
      <w:pPr>
        <w:jc w:val="left"/>
        <w:rPr>
          <w:rFonts w:ascii="ＭＳ 明朝" w:eastAsia="ＭＳ 明朝" w:hAnsi="ＭＳ 明朝"/>
          <w:sz w:val="24"/>
          <w:szCs w:val="28"/>
        </w:rPr>
      </w:pPr>
    </w:p>
    <w:p w14:paraId="3A41EFE0" w14:textId="08332139" w:rsidR="006559D7" w:rsidRDefault="006559D7" w:rsidP="006559D7">
      <w:pPr>
        <w:ind w:leftChars="1755" w:left="3685"/>
        <w:jc w:val="left"/>
        <w:rPr>
          <w:rFonts w:ascii="ＭＳ 明朝" w:eastAsia="ＭＳ 明朝" w:hAnsi="ＭＳ 明朝"/>
          <w:sz w:val="24"/>
          <w:szCs w:val="28"/>
        </w:rPr>
      </w:pPr>
      <w:r w:rsidRPr="006559D7">
        <w:rPr>
          <w:rFonts w:ascii="ＭＳ 明朝" w:eastAsia="ＭＳ 明朝" w:hAnsi="ＭＳ 明朝" w:hint="eastAsia"/>
          <w:spacing w:val="480"/>
          <w:kern w:val="0"/>
          <w:sz w:val="24"/>
          <w:szCs w:val="28"/>
          <w:fitText w:val="1440" w:id="-392894208"/>
        </w:rPr>
        <w:t>住</w:t>
      </w:r>
      <w:r w:rsidRPr="006559D7">
        <w:rPr>
          <w:rFonts w:ascii="ＭＳ 明朝" w:eastAsia="ＭＳ 明朝" w:hAnsi="ＭＳ 明朝" w:hint="eastAsia"/>
          <w:kern w:val="0"/>
          <w:sz w:val="24"/>
          <w:szCs w:val="28"/>
          <w:fitText w:val="1440" w:id="-392894208"/>
        </w:rPr>
        <w:t>所</w:t>
      </w:r>
      <w:r>
        <w:rPr>
          <w:rFonts w:ascii="ＭＳ 明朝" w:eastAsia="ＭＳ 明朝" w:hAnsi="ＭＳ 明朝" w:hint="eastAsia"/>
          <w:kern w:val="0"/>
          <w:sz w:val="24"/>
          <w:szCs w:val="28"/>
        </w:rPr>
        <w:t xml:space="preserve">　</w:t>
      </w:r>
    </w:p>
    <w:p w14:paraId="0E9C41F7" w14:textId="2C8E2CF3" w:rsidR="006559D7" w:rsidRDefault="006559D7" w:rsidP="006559D7">
      <w:pPr>
        <w:ind w:leftChars="1755" w:left="3685"/>
        <w:jc w:val="left"/>
        <w:rPr>
          <w:rFonts w:ascii="ＭＳ 明朝" w:eastAsia="ＭＳ 明朝" w:hAnsi="ＭＳ 明朝"/>
          <w:sz w:val="24"/>
          <w:szCs w:val="28"/>
        </w:rPr>
      </w:pPr>
      <w:r>
        <w:rPr>
          <w:rFonts w:ascii="ＭＳ 明朝" w:eastAsia="ＭＳ 明朝" w:hAnsi="ＭＳ 明朝" w:hint="eastAsia"/>
          <w:sz w:val="24"/>
          <w:szCs w:val="28"/>
        </w:rPr>
        <w:t xml:space="preserve">商号又は名称　</w:t>
      </w:r>
    </w:p>
    <w:p w14:paraId="1B9B4F30" w14:textId="655F2451" w:rsidR="006559D7" w:rsidRDefault="006559D7" w:rsidP="006559D7">
      <w:pPr>
        <w:ind w:leftChars="1755" w:left="3685"/>
        <w:jc w:val="left"/>
        <w:rPr>
          <w:rFonts w:ascii="ＭＳ 明朝" w:eastAsia="ＭＳ 明朝" w:hAnsi="ＭＳ 明朝"/>
          <w:sz w:val="24"/>
          <w:szCs w:val="28"/>
        </w:rPr>
      </w:pPr>
      <w:r>
        <w:rPr>
          <w:rFonts w:ascii="ＭＳ 明朝" w:eastAsia="ＭＳ 明朝" w:hAnsi="ＭＳ 明朝" w:hint="eastAsia"/>
          <w:sz w:val="24"/>
          <w:szCs w:val="28"/>
        </w:rPr>
        <w:t xml:space="preserve">代表者　氏名　</w:t>
      </w:r>
    </w:p>
    <w:p w14:paraId="1F70C85A" w14:textId="77777777" w:rsidR="00484F7A" w:rsidRPr="006559D7" w:rsidRDefault="00484F7A" w:rsidP="00484F7A">
      <w:pPr>
        <w:jc w:val="left"/>
        <w:rPr>
          <w:rFonts w:ascii="ＭＳ 明朝" w:eastAsia="ＭＳ 明朝" w:hAnsi="ＭＳ 明朝"/>
          <w:sz w:val="24"/>
          <w:szCs w:val="28"/>
        </w:rPr>
      </w:pPr>
    </w:p>
    <w:p w14:paraId="44C2E1FD" w14:textId="77777777" w:rsidR="00484F7A" w:rsidRDefault="00484F7A" w:rsidP="00484F7A">
      <w:pPr>
        <w:jc w:val="left"/>
        <w:rPr>
          <w:rFonts w:ascii="ＭＳ 明朝" w:eastAsia="ＭＳ 明朝" w:hAnsi="ＭＳ 明朝"/>
          <w:sz w:val="24"/>
          <w:szCs w:val="28"/>
        </w:rPr>
      </w:pPr>
    </w:p>
    <w:p w14:paraId="036470B8" w14:textId="77777777" w:rsidR="00484F7A" w:rsidRPr="00F64356" w:rsidRDefault="00484F7A" w:rsidP="00484F7A">
      <w:pPr>
        <w:jc w:val="center"/>
        <w:rPr>
          <w:rFonts w:ascii="ＭＳ 明朝" w:eastAsia="ＭＳ 明朝" w:hAnsi="ＭＳ 明朝"/>
          <w:kern w:val="0"/>
          <w:sz w:val="36"/>
          <w:szCs w:val="40"/>
        </w:rPr>
      </w:pPr>
      <w:r w:rsidRPr="00484F7A">
        <w:rPr>
          <w:rFonts w:ascii="ＭＳ 明朝" w:eastAsia="ＭＳ 明朝" w:hAnsi="ＭＳ 明朝" w:hint="eastAsia"/>
          <w:spacing w:val="180"/>
          <w:kern w:val="0"/>
          <w:sz w:val="36"/>
          <w:szCs w:val="40"/>
          <w:fitText w:val="1800" w:id="-392978944"/>
        </w:rPr>
        <w:t>理由</w:t>
      </w:r>
      <w:r w:rsidRPr="00484F7A">
        <w:rPr>
          <w:rFonts w:ascii="ＭＳ 明朝" w:eastAsia="ＭＳ 明朝" w:hAnsi="ＭＳ 明朝" w:hint="eastAsia"/>
          <w:kern w:val="0"/>
          <w:sz w:val="36"/>
          <w:szCs w:val="40"/>
          <w:fitText w:val="1800" w:id="-392978944"/>
        </w:rPr>
        <w:t>書</w:t>
      </w:r>
    </w:p>
    <w:p w14:paraId="3F44F319" w14:textId="77777777" w:rsidR="00484F7A" w:rsidRDefault="00484F7A" w:rsidP="00484F7A">
      <w:pPr>
        <w:jc w:val="left"/>
        <w:rPr>
          <w:rFonts w:ascii="ＭＳ 明朝" w:eastAsia="ＭＳ 明朝" w:hAnsi="ＭＳ 明朝"/>
          <w:sz w:val="24"/>
          <w:szCs w:val="28"/>
        </w:rPr>
      </w:pPr>
    </w:p>
    <w:p w14:paraId="532EDF05" w14:textId="77777777" w:rsidR="00484F7A" w:rsidRDefault="00484F7A" w:rsidP="00484F7A">
      <w:pPr>
        <w:jc w:val="left"/>
        <w:rPr>
          <w:rFonts w:ascii="ＭＳ 明朝" w:eastAsia="ＭＳ 明朝" w:hAnsi="ＭＳ 明朝"/>
          <w:sz w:val="24"/>
          <w:szCs w:val="28"/>
        </w:rPr>
      </w:pPr>
      <w:r>
        <w:rPr>
          <w:rFonts w:ascii="ＭＳ 明朝" w:eastAsia="ＭＳ 明朝" w:hAnsi="ＭＳ 明朝" w:hint="eastAsia"/>
          <w:noProof/>
          <w:sz w:val="24"/>
          <w:szCs w:val="28"/>
        </w:rPr>
        <mc:AlternateContent>
          <mc:Choice Requires="wps">
            <w:drawing>
              <wp:anchor distT="0" distB="0" distL="114300" distR="114300" simplePos="0" relativeHeight="251661312" behindDoc="0" locked="0" layoutInCell="1" allowOverlap="1" wp14:anchorId="482EB3F5" wp14:editId="62863750">
                <wp:simplePos x="0" y="0"/>
                <wp:positionH relativeFrom="column">
                  <wp:posOffset>-13335</wp:posOffset>
                </wp:positionH>
                <wp:positionV relativeFrom="paragraph">
                  <wp:posOffset>339725</wp:posOffset>
                </wp:positionV>
                <wp:extent cx="5410200" cy="5267325"/>
                <wp:effectExtent l="0" t="0" r="19050" b="28575"/>
                <wp:wrapNone/>
                <wp:docPr id="675291273" name="テキスト ボックス 1"/>
                <wp:cNvGraphicFramePr/>
                <a:graphic xmlns:a="http://schemas.openxmlformats.org/drawingml/2006/main">
                  <a:graphicData uri="http://schemas.microsoft.com/office/word/2010/wordprocessingShape">
                    <wps:wsp>
                      <wps:cNvSpPr txBox="1"/>
                      <wps:spPr>
                        <a:xfrm>
                          <a:off x="0" y="0"/>
                          <a:ext cx="5410200" cy="5267325"/>
                        </a:xfrm>
                        <a:prstGeom prst="rect">
                          <a:avLst/>
                        </a:prstGeom>
                        <a:solidFill>
                          <a:schemeClr val="lt1"/>
                        </a:solidFill>
                        <a:ln w="9525">
                          <a:solidFill>
                            <a:prstClr val="black"/>
                          </a:solidFill>
                        </a:ln>
                      </wps:spPr>
                      <wps:txbx>
                        <w:txbxContent>
                          <w:p w14:paraId="4C3B5E4E" w14:textId="3A27911E" w:rsidR="00484F7A" w:rsidRPr="00F64356" w:rsidRDefault="00484F7A" w:rsidP="00484F7A">
                            <w:pPr>
                              <w:rPr>
                                <w:rFonts w:ascii="ＭＳ 明朝" w:eastAsia="ＭＳ 明朝" w:hAnsi="ＭＳ 明朝"/>
                                <w:sz w:val="24"/>
                                <w:szCs w:val="28"/>
                              </w:rPr>
                            </w:pPr>
                            <w:bookmarkStart w:id="0" w:name="_GoBack"/>
                            <w:bookmarkEnd w:id="0"/>
                          </w:p>
                          <w:p w14:paraId="1C9DA2C4" w14:textId="77777777" w:rsidR="00484F7A" w:rsidRPr="00F64356" w:rsidRDefault="00484F7A" w:rsidP="00484F7A">
                            <w:pPr>
                              <w:rPr>
                                <w:rFonts w:ascii="ＭＳ 明朝" w:eastAsia="ＭＳ 明朝" w:hAnsi="ＭＳ 明朝"/>
                                <w:sz w:val="24"/>
                                <w:szCs w:val="28"/>
                              </w:rPr>
                            </w:pPr>
                          </w:p>
                          <w:p w14:paraId="6679F72B" w14:textId="77777777" w:rsidR="00484F7A" w:rsidRPr="00F64356" w:rsidRDefault="00484F7A" w:rsidP="00484F7A">
                            <w:pPr>
                              <w:rPr>
                                <w:rFonts w:ascii="ＭＳ 明朝" w:eastAsia="ＭＳ 明朝" w:hAnsi="ＭＳ 明朝"/>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EB3F5" id="_x0000_t202" coordsize="21600,21600" o:spt="202" path="m,l,21600r21600,l21600,xe">
                <v:stroke joinstyle="miter"/>
                <v:path gradientshapeok="t" o:connecttype="rect"/>
              </v:shapetype>
              <v:shape id="テキスト ボックス 1" o:spid="_x0000_s1026" type="#_x0000_t202" style="position:absolute;margin-left:-1.05pt;margin-top:26.75pt;width:426pt;height:41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MdAIAALsEAAAOAAAAZHJzL2Uyb0RvYy54bWysVEtu2zAQ3RfoHQjua1mKP40ROXATuCgQ&#10;JAGcImuaomKhFIclaUvuMgaKHqJXKLrueXSRDinZcZOuim4oDmf4OPPmjc7O61KSjTC2AJXSuNen&#10;RCgOWaEeUvrxbv7mLSXWMZUxCUqkdCssPZ++fnVW6YlIYAUyE4YgiLKTSqd05ZyeRJHlK1Ey2wMt&#10;FDpzMCVzaJqHKDOsQvRSRkm/P4oqMJk2wIW1eHrZOuk04Oe54O4mz61wRKYUc3NhNWFd+jWanrHJ&#10;g2F6VfAuDfYPWZSsUPjoAeqSOUbWpngBVRbcgIXc9TiUEeR5wUWoAauJ+8+qWayYFqEWJMfqA032&#10;/8Hy682tIUWW0tF4mJzGyfiEEsVKbFWz+9o8/mgefzW7b6TZfW92u+bxJ9ok9rRV2k7w9kLjfVe/&#10;gxrbvz+3eOjZqHNT+i/WSdCPDdgeSBe1IxwPh4O4j52khKNvmIzGJ8nQ40RP17Wx7r2AkvhNSg12&#10;NZDNNlfWtaH7EP+aBVlk80LKYHgliQtpyIahBqQLSSL4H1FSkSqlp0N8+gWChz7cX0rGP3XpHSEg&#10;nlSYsyelLd7vXL2sO6aWkG2RKAOtAq3m8wJxr5h1t8yg5JAAHCN3g0suAZOBbkfJCsyXv537eFQC&#10;eimpUMIptZ/XzAhK5AeFGjmNBwOv+WAMhuMEDXPsWR571Lq8AGQoxoHVPGx9vJP7bW6gvMdpm/lX&#10;0cUUx7dT6vbbC9cOFk4rF7NZCEKVa+au1EJzD+3J9Xze1ffM6K6fDqVwDXuxs8mztrax/qaC2dpB&#10;XoSee4JbVjvecUKCarpp9iN4bIeop3/O9DcAAAD//wMAUEsDBBQABgAIAAAAIQB6Ib9u3QAAAAkB&#10;AAAPAAAAZHJzL2Rvd25yZXYueG1sTI/NbsIwEITvSH0Hayv1Bg5QUEjjoIq2xx74kbg68TaJiNeR&#10;7UB4+25P5TarGc18m29H24kr+tA6UjCfJSCQKmdaqhWcjl/TFESImozuHKGCOwbYFk+TXGfG3WiP&#10;10OsBZdQyLSCJsY+kzJUDVodZq5HYu/Heasjn76Wxusbl9tOLpJkLa1uiRca3eOuwepyGKyCSKWM&#10;33vv7+nnx+V0rnYBh1apl+fx/Q1ExDH+h+EPn9GhYKbSDWSC6BRMF3NOKlgtVyDYT183GxAli3SZ&#10;gCxy+fhB8QsAAP//AwBQSwECLQAUAAYACAAAACEAtoM4kv4AAADhAQAAEwAAAAAAAAAAAAAAAAAA&#10;AAAAW0NvbnRlbnRfVHlwZXNdLnhtbFBLAQItABQABgAIAAAAIQA4/SH/1gAAAJQBAAALAAAAAAAA&#10;AAAAAAAAAC8BAABfcmVscy8ucmVsc1BLAQItABQABgAIAAAAIQAEk+fMdAIAALsEAAAOAAAAAAAA&#10;AAAAAAAAAC4CAABkcnMvZTJvRG9jLnhtbFBLAQItABQABgAIAAAAIQB6Ib9u3QAAAAkBAAAPAAAA&#10;AAAAAAAAAAAAAM4EAABkcnMvZG93bnJldi54bWxQSwUGAAAAAAQABADzAAAA2AUAAAAA&#10;" fillcolor="white [3201]">
                <v:textbox>
                  <w:txbxContent>
                    <w:p w14:paraId="4C3B5E4E" w14:textId="3A27911E" w:rsidR="00484F7A" w:rsidRPr="00F64356" w:rsidRDefault="00484F7A" w:rsidP="00484F7A">
                      <w:pPr>
                        <w:rPr>
                          <w:rFonts w:ascii="ＭＳ 明朝" w:eastAsia="ＭＳ 明朝" w:hAnsi="ＭＳ 明朝"/>
                          <w:sz w:val="24"/>
                          <w:szCs w:val="28"/>
                        </w:rPr>
                      </w:pPr>
                      <w:bookmarkStart w:id="1" w:name="_GoBack"/>
                      <w:bookmarkEnd w:id="1"/>
                    </w:p>
                    <w:p w14:paraId="1C9DA2C4" w14:textId="77777777" w:rsidR="00484F7A" w:rsidRPr="00F64356" w:rsidRDefault="00484F7A" w:rsidP="00484F7A">
                      <w:pPr>
                        <w:rPr>
                          <w:rFonts w:ascii="ＭＳ 明朝" w:eastAsia="ＭＳ 明朝" w:hAnsi="ＭＳ 明朝"/>
                          <w:sz w:val="24"/>
                          <w:szCs w:val="28"/>
                        </w:rPr>
                      </w:pPr>
                    </w:p>
                    <w:p w14:paraId="6679F72B" w14:textId="77777777" w:rsidR="00484F7A" w:rsidRPr="00F64356" w:rsidRDefault="00484F7A" w:rsidP="00484F7A">
                      <w:pPr>
                        <w:rPr>
                          <w:rFonts w:ascii="ＭＳ 明朝" w:eastAsia="ＭＳ 明朝" w:hAnsi="ＭＳ 明朝"/>
                          <w:sz w:val="24"/>
                          <w:szCs w:val="28"/>
                        </w:rPr>
                      </w:pPr>
                    </w:p>
                  </w:txbxContent>
                </v:textbox>
              </v:shape>
            </w:pict>
          </mc:Fallback>
        </mc:AlternateContent>
      </w:r>
      <w:r>
        <w:rPr>
          <w:rFonts w:ascii="ＭＳ 明朝" w:eastAsia="ＭＳ 明朝" w:hAnsi="ＭＳ 明朝" w:hint="eastAsia"/>
          <w:sz w:val="24"/>
          <w:szCs w:val="28"/>
        </w:rPr>
        <w:t>○○○○工事について、当該労務費で入札した理由は、以下のとおりです。</w:t>
      </w:r>
    </w:p>
    <w:p w14:paraId="766A1D78" w14:textId="77777777" w:rsidR="00484F7A" w:rsidRDefault="00484F7A">
      <w:pPr>
        <w:widowControl/>
        <w:jc w:val="left"/>
        <w:rPr>
          <w:rFonts w:ascii="ＭＳ 明朝" w:eastAsia="ＭＳ 明朝" w:hAnsi="ＭＳ 明朝"/>
          <w:sz w:val="24"/>
          <w:szCs w:val="28"/>
        </w:rPr>
      </w:pPr>
      <w:r>
        <w:rPr>
          <w:rFonts w:ascii="ＭＳ 明朝" w:eastAsia="ＭＳ 明朝" w:hAnsi="ＭＳ 明朝"/>
          <w:sz w:val="24"/>
          <w:szCs w:val="28"/>
        </w:rPr>
        <w:br w:type="page"/>
      </w:r>
    </w:p>
    <w:p w14:paraId="79F4FE43" w14:textId="3B39DA34" w:rsidR="00A35739" w:rsidRDefault="00484F7A" w:rsidP="00484F7A">
      <w:pPr>
        <w:jc w:val="right"/>
        <w:rPr>
          <w:rFonts w:ascii="ＭＳ 明朝" w:eastAsia="ＭＳ 明朝" w:hAnsi="ＭＳ 明朝"/>
          <w:sz w:val="24"/>
          <w:szCs w:val="28"/>
        </w:rPr>
      </w:pPr>
      <w:r>
        <w:rPr>
          <w:rFonts w:ascii="ＭＳ 明朝" w:eastAsia="ＭＳ 明朝" w:hAnsi="ＭＳ 明朝" w:hint="eastAsia"/>
          <w:noProof/>
          <w:sz w:val="24"/>
          <w:szCs w:val="28"/>
        </w:rPr>
        <w:lastRenderedPageBreak/>
        <mc:AlternateContent>
          <mc:Choice Requires="wps">
            <w:drawing>
              <wp:anchor distT="0" distB="0" distL="114300" distR="114300" simplePos="0" relativeHeight="251662336" behindDoc="0" locked="0" layoutInCell="1" allowOverlap="1" wp14:anchorId="3574DAC7" wp14:editId="22ADD4F9">
                <wp:simplePos x="0" y="0"/>
                <wp:positionH relativeFrom="column">
                  <wp:posOffset>2377440</wp:posOffset>
                </wp:positionH>
                <wp:positionV relativeFrom="paragraph">
                  <wp:posOffset>-460375</wp:posOffset>
                </wp:positionV>
                <wp:extent cx="809625" cy="533400"/>
                <wp:effectExtent l="0" t="0" r="28575" b="19050"/>
                <wp:wrapNone/>
                <wp:docPr id="1214661974" name="テキスト ボックス 2"/>
                <wp:cNvGraphicFramePr/>
                <a:graphic xmlns:a="http://schemas.openxmlformats.org/drawingml/2006/main">
                  <a:graphicData uri="http://schemas.microsoft.com/office/word/2010/wordprocessingShape">
                    <wps:wsp>
                      <wps:cNvSpPr txBox="1"/>
                      <wps:spPr>
                        <a:xfrm>
                          <a:off x="0" y="0"/>
                          <a:ext cx="809625" cy="533400"/>
                        </a:xfrm>
                        <a:prstGeom prst="rect">
                          <a:avLst/>
                        </a:prstGeom>
                        <a:solidFill>
                          <a:schemeClr val="lt1"/>
                        </a:solidFill>
                        <a:ln w="6350">
                          <a:solidFill>
                            <a:prstClr val="black"/>
                          </a:solidFill>
                        </a:ln>
                      </wps:spPr>
                      <wps:txbx>
                        <w:txbxContent>
                          <w:p w14:paraId="0386B97A" w14:textId="145D7352" w:rsidR="00484F7A" w:rsidRPr="00484F7A" w:rsidRDefault="00484F7A">
                            <w:pPr>
                              <w:rPr>
                                <w:rFonts w:ascii="BIZ UDPゴシック" w:eastAsia="BIZ UDPゴシック" w:hAnsi="BIZ UDPゴシック"/>
                                <w:sz w:val="32"/>
                                <w:szCs w:val="36"/>
                              </w:rPr>
                            </w:pPr>
                            <w:r w:rsidRPr="00484F7A">
                              <w:rPr>
                                <w:rFonts w:ascii="BIZ UDPゴシック" w:eastAsia="BIZ UDPゴシック" w:hAnsi="BIZ UDPゴシック" w:hint="eastAsia"/>
                                <w:sz w:val="32"/>
                                <w:szCs w:val="36"/>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74DAC7" id="テキスト ボックス 2" o:spid="_x0000_s1027" type="#_x0000_t202" style="position:absolute;left:0;text-align:left;margin-left:187.2pt;margin-top:-36.25pt;width:63.75pt;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TyOOAIAAIIEAAAOAAAAZHJzL2Uyb0RvYy54bWysVEtv2zAMvg/YfxB0X+w81wZxiixFhgFB&#10;WyAdelZkKRYmi5qkxM5+/Sjl3e007CKTIvWR/Eh68tDWmuyE8wpMQbudnBJhOJTKbAr6/XXx6Y4S&#10;H5gpmQYjCroXnj5MP36YNHYselCBLoUjCGL8uLEFrUKw4yzzvBI18x2wwqBRgqtZQNVtstKxBtFr&#10;nfXyfJQ14ErrgAvv8fbxYKTThC+l4OFZSi8C0QXF3EI6XTrX8cymEzbeOGYrxY9psH/IombKYNAz&#10;1CMLjGyd+gOqVtyBBxk6HOoMpFRcpBqwmm7+rppVxaxItSA53p5p8v8Plj/tVvbFkdB+gRYbGAlp&#10;rB97vIz1tNLV8YuZErQjhfszbaINhOPlXX4/6g0p4Wga9vuDPNGaXR5b58NXATWJQkEddiWRxXZL&#10;HzAgup5cYiwPWpULpXVS4iSIuXZkx7CHOqQU8cWNlzakKeioP8wT8I0tQp/frzXjP2KRtwioaYOX&#10;l9KjFNp1S1R5Rcsayj2y5eAwSN7yhUL4JfPhhTmcHCQItyE84yE1YE5wlCipwP362330x4ailZIG&#10;J7Gg/ueWOUGJ/maw1ffdwSCOblIGw889VNy1ZX1tMdt6DkhUF/fO8iRG/6BPonRQv+HSzGJUNDHD&#10;MXZBw0mch8N+4NJxMZslJxxWy8LSrCyP0LExkdbX9o05e2xrwHl4gtPMsvG77h5840sDs20AqVLr&#10;I88HVo/046Cn7hyXMm7StZ68Lr+O6W8AAAD//wMAUEsDBBQABgAIAAAAIQCVgt1/3gAAAAoBAAAP&#10;AAAAZHJzL2Rvd25yZXYueG1sTI/BTsMwEETvSPyDtUjcWieloWkapwJUuPREQT27sWtbxOsodtPw&#10;9ywnOK7maeZtvZ18x0Y9RBdQQD7PgGlsg3JoBHx+vM5KYDFJVLILqAV86wjb5vamlpUKV3zX4yEZ&#10;RiUYKynAptRXnMfWai/jPPQaKTuHwctE52C4GuSVyn3HF1n2yL10SAtW9vrF6vbrcPECds9mbdpS&#10;DnZXKufG6Xjemzch7u+mpw2wpKf0B8OvPqlDQ06ncEEVWSfgYbVcEipgtloUwIgosnwN7ERoXgBv&#10;av7/heYHAAD//wMAUEsBAi0AFAAGAAgAAAAhALaDOJL+AAAA4QEAABMAAAAAAAAAAAAAAAAAAAAA&#10;AFtDb250ZW50X1R5cGVzXS54bWxQSwECLQAUAAYACAAAACEAOP0h/9YAAACUAQAACwAAAAAAAAAA&#10;AAAAAAAvAQAAX3JlbHMvLnJlbHNQSwECLQAUAAYACAAAACEAT0E8jjgCAACCBAAADgAAAAAAAAAA&#10;AAAAAAAuAgAAZHJzL2Uyb0RvYy54bWxQSwECLQAUAAYACAAAACEAlYLdf94AAAAKAQAADwAAAAAA&#10;AAAAAAAAAACSBAAAZHJzL2Rvd25yZXYueG1sUEsFBgAAAAAEAAQA8wAAAJ0FAAAAAA==&#10;" fillcolor="white [3201]" strokeweight=".5pt">
                <v:textbox>
                  <w:txbxContent>
                    <w:p w14:paraId="0386B97A" w14:textId="145D7352" w:rsidR="00484F7A" w:rsidRPr="00484F7A" w:rsidRDefault="00484F7A">
                      <w:pPr>
                        <w:rPr>
                          <w:rFonts w:ascii="BIZ UDPゴシック" w:eastAsia="BIZ UDPゴシック" w:hAnsi="BIZ UDPゴシック"/>
                          <w:sz w:val="32"/>
                          <w:szCs w:val="36"/>
                        </w:rPr>
                      </w:pPr>
                      <w:r w:rsidRPr="00484F7A">
                        <w:rPr>
                          <w:rFonts w:ascii="BIZ UDPゴシック" w:eastAsia="BIZ UDPゴシック" w:hAnsi="BIZ UDPゴシック" w:hint="eastAsia"/>
                          <w:sz w:val="32"/>
                          <w:szCs w:val="36"/>
                        </w:rPr>
                        <w:t>記入例</w:t>
                      </w:r>
                    </w:p>
                  </w:txbxContent>
                </v:textbox>
              </v:shape>
            </w:pict>
          </mc:Fallback>
        </mc:AlternateContent>
      </w:r>
      <w:r w:rsidR="00F64356" w:rsidRPr="00F64356">
        <w:rPr>
          <w:rFonts w:ascii="ＭＳ 明朝" w:eastAsia="ＭＳ 明朝" w:hAnsi="ＭＳ 明朝" w:hint="eastAsia"/>
          <w:sz w:val="24"/>
          <w:szCs w:val="28"/>
        </w:rPr>
        <w:t>令和</w:t>
      </w:r>
      <w:r w:rsidR="00F64356">
        <w:rPr>
          <w:rFonts w:ascii="ＭＳ 明朝" w:eastAsia="ＭＳ 明朝" w:hAnsi="ＭＳ 明朝" w:hint="eastAsia"/>
          <w:sz w:val="24"/>
          <w:szCs w:val="28"/>
        </w:rPr>
        <w:t xml:space="preserve">　　年　　月　　日</w:t>
      </w:r>
    </w:p>
    <w:p w14:paraId="05BEA003" w14:textId="77777777" w:rsidR="00F64356" w:rsidRDefault="00F64356" w:rsidP="00F64356">
      <w:pPr>
        <w:jc w:val="right"/>
        <w:rPr>
          <w:rFonts w:ascii="ＭＳ 明朝" w:eastAsia="ＭＳ 明朝" w:hAnsi="ＭＳ 明朝"/>
          <w:sz w:val="24"/>
          <w:szCs w:val="28"/>
        </w:rPr>
      </w:pPr>
    </w:p>
    <w:p w14:paraId="02E88860" w14:textId="48E65848" w:rsidR="00F64356" w:rsidRDefault="00581283" w:rsidP="00F64356">
      <w:pPr>
        <w:jc w:val="left"/>
        <w:rPr>
          <w:rFonts w:ascii="ＭＳ 明朝" w:eastAsia="ＭＳ 明朝" w:hAnsi="ＭＳ 明朝"/>
          <w:sz w:val="24"/>
          <w:szCs w:val="28"/>
        </w:rPr>
      </w:pPr>
      <w:r>
        <w:rPr>
          <w:rFonts w:ascii="ＭＳ 明朝" w:eastAsia="ＭＳ 明朝" w:hAnsi="ＭＳ 明朝" w:hint="eastAsia"/>
          <w:sz w:val="24"/>
          <w:szCs w:val="28"/>
        </w:rPr>
        <w:t>○○農林事務所長</w:t>
      </w:r>
      <w:r w:rsidR="00F64356">
        <w:rPr>
          <w:rFonts w:ascii="ＭＳ 明朝" w:eastAsia="ＭＳ 明朝" w:hAnsi="ＭＳ 明朝" w:hint="eastAsia"/>
          <w:sz w:val="24"/>
          <w:szCs w:val="28"/>
        </w:rPr>
        <w:t xml:space="preserve">　殿</w:t>
      </w:r>
    </w:p>
    <w:p w14:paraId="0E879B92" w14:textId="77777777" w:rsidR="00F64356" w:rsidRDefault="00F64356" w:rsidP="00F64356">
      <w:pPr>
        <w:jc w:val="left"/>
        <w:rPr>
          <w:rFonts w:ascii="ＭＳ 明朝" w:eastAsia="ＭＳ 明朝" w:hAnsi="ＭＳ 明朝"/>
          <w:sz w:val="24"/>
          <w:szCs w:val="28"/>
        </w:rPr>
      </w:pPr>
    </w:p>
    <w:p w14:paraId="41BE6593" w14:textId="1CCE22A3" w:rsidR="00F64356" w:rsidRDefault="00F64356" w:rsidP="006559D7">
      <w:pPr>
        <w:ind w:leftChars="1755" w:left="3685"/>
        <w:jc w:val="left"/>
        <w:rPr>
          <w:rFonts w:ascii="ＭＳ 明朝" w:eastAsia="ＭＳ 明朝" w:hAnsi="ＭＳ 明朝"/>
          <w:sz w:val="24"/>
          <w:szCs w:val="28"/>
        </w:rPr>
      </w:pPr>
      <w:r w:rsidRPr="00581283">
        <w:rPr>
          <w:rFonts w:ascii="ＭＳ 明朝" w:eastAsia="ＭＳ 明朝" w:hAnsi="ＭＳ 明朝" w:hint="eastAsia"/>
          <w:spacing w:val="480"/>
          <w:kern w:val="0"/>
          <w:sz w:val="24"/>
          <w:szCs w:val="28"/>
          <w:fitText w:val="1440" w:id="-392894464"/>
        </w:rPr>
        <w:t>住</w:t>
      </w:r>
      <w:r w:rsidRPr="00581283">
        <w:rPr>
          <w:rFonts w:ascii="ＭＳ 明朝" w:eastAsia="ＭＳ 明朝" w:hAnsi="ＭＳ 明朝" w:hint="eastAsia"/>
          <w:kern w:val="0"/>
          <w:sz w:val="24"/>
          <w:szCs w:val="28"/>
          <w:fitText w:val="1440" w:id="-392894464"/>
        </w:rPr>
        <w:t>所</w:t>
      </w:r>
      <w:r w:rsidR="006559D7">
        <w:rPr>
          <w:rFonts w:ascii="ＭＳ 明朝" w:eastAsia="ＭＳ 明朝" w:hAnsi="ＭＳ 明朝" w:hint="eastAsia"/>
          <w:kern w:val="0"/>
          <w:sz w:val="24"/>
          <w:szCs w:val="28"/>
        </w:rPr>
        <w:t xml:space="preserve">　福岡市博多区東公園７－７</w:t>
      </w:r>
    </w:p>
    <w:p w14:paraId="1D534EC5" w14:textId="1BBC6100" w:rsidR="00F64356" w:rsidRDefault="00F64356" w:rsidP="006559D7">
      <w:pPr>
        <w:ind w:leftChars="1755" w:left="3685"/>
        <w:jc w:val="left"/>
        <w:rPr>
          <w:rFonts w:ascii="ＭＳ 明朝" w:eastAsia="ＭＳ 明朝" w:hAnsi="ＭＳ 明朝"/>
          <w:sz w:val="24"/>
          <w:szCs w:val="28"/>
        </w:rPr>
      </w:pPr>
      <w:r>
        <w:rPr>
          <w:rFonts w:ascii="ＭＳ 明朝" w:eastAsia="ＭＳ 明朝" w:hAnsi="ＭＳ 明朝" w:hint="eastAsia"/>
          <w:sz w:val="24"/>
          <w:szCs w:val="28"/>
        </w:rPr>
        <w:t>商号又は名称</w:t>
      </w:r>
      <w:r w:rsidR="006559D7">
        <w:rPr>
          <w:rFonts w:ascii="ＭＳ 明朝" w:eastAsia="ＭＳ 明朝" w:hAnsi="ＭＳ 明朝" w:hint="eastAsia"/>
          <w:sz w:val="24"/>
          <w:szCs w:val="28"/>
        </w:rPr>
        <w:t xml:space="preserve">　</w:t>
      </w:r>
      <w:r w:rsidR="00122460">
        <w:rPr>
          <w:rFonts w:ascii="ＭＳ 明朝" w:eastAsia="ＭＳ 明朝" w:hAnsi="ＭＳ 明朝" w:hint="eastAsia"/>
          <w:sz w:val="24"/>
          <w:szCs w:val="28"/>
        </w:rPr>
        <w:t>△△</w:t>
      </w:r>
      <w:r w:rsidR="006559D7">
        <w:rPr>
          <w:rFonts w:ascii="ＭＳ 明朝" w:eastAsia="ＭＳ 明朝" w:hAnsi="ＭＳ 明朝" w:hint="eastAsia"/>
          <w:sz w:val="24"/>
          <w:szCs w:val="28"/>
        </w:rPr>
        <w:t>建設（株）</w:t>
      </w:r>
    </w:p>
    <w:p w14:paraId="271A05CE" w14:textId="0D5C6B5E" w:rsidR="00F64356" w:rsidRDefault="00F64356" w:rsidP="006559D7">
      <w:pPr>
        <w:ind w:leftChars="1755" w:left="3685"/>
        <w:jc w:val="left"/>
        <w:rPr>
          <w:rFonts w:ascii="ＭＳ 明朝" w:eastAsia="ＭＳ 明朝" w:hAnsi="ＭＳ 明朝"/>
          <w:sz w:val="24"/>
          <w:szCs w:val="28"/>
        </w:rPr>
      </w:pPr>
      <w:r>
        <w:rPr>
          <w:rFonts w:ascii="ＭＳ 明朝" w:eastAsia="ＭＳ 明朝" w:hAnsi="ＭＳ 明朝" w:hint="eastAsia"/>
          <w:sz w:val="24"/>
          <w:szCs w:val="28"/>
        </w:rPr>
        <w:t>代表者　氏名</w:t>
      </w:r>
      <w:r w:rsidR="006559D7">
        <w:rPr>
          <w:rFonts w:ascii="ＭＳ 明朝" w:eastAsia="ＭＳ 明朝" w:hAnsi="ＭＳ 明朝" w:hint="eastAsia"/>
          <w:sz w:val="24"/>
          <w:szCs w:val="28"/>
        </w:rPr>
        <w:t xml:space="preserve">　代表取締役　福岡太郎</w:t>
      </w:r>
    </w:p>
    <w:p w14:paraId="76EFA444" w14:textId="77777777" w:rsidR="00F64356" w:rsidRDefault="00F64356" w:rsidP="00F64356">
      <w:pPr>
        <w:jc w:val="left"/>
        <w:rPr>
          <w:rFonts w:ascii="ＭＳ 明朝" w:eastAsia="ＭＳ 明朝" w:hAnsi="ＭＳ 明朝"/>
          <w:sz w:val="24"/>
          <w:szCs w:val="28"/>
        </w:rPr>
      </w:pPr>
    </w:p>
    <w:p w14:paraId="0C9919CF" w14:textId="77777777" w:rsidR="00F64356" w:rsidRDefault="00F64356" w:rsidP="00F64356">
      <w:pPr>
        <w:jc w:val="left"/>
        <w:rPr>
          <w:rFonts w:ascii="ＭＳ 明朝" w:eastAsia="ＭＳ 明朝" w:hAnsi="ＭＳ 明朝"/>
          <w:sz w:val="24"/>
          <w:szCs w:val="28"/>
        </w:rPr>
      </w:pPr>
    </w:p>
    <w:p w14:paraId="0B97854A" w14:textId="228540A1" w:rsidR="00F64356" w:rsidRPr="00F64356" w:rsidRDefault="00F64356" w:rsidP="00F64356">
      <w:pPr>
        <w:jc w:val="center"/>
        <w:rPr>
          <w:rFonts w:ascii="ＭＳ 明朝" w:eastAsia="ＭＳ 明朝" w:hAnsi="ＭＳ 明朝"/>
          <w:kern w:val="0"/>
          <w:sz w:val="36"/>
          <w:szCs w:val="40"/>
        </w:rPr>
      </w:pPr>
      <w:r w:rsidRPr="00F64356">
        <w:rPr>
          <w:rFonts w:ascii="ＭＳ 明朝" w:eastAsia="ＭＳ 明朝" w:hAnsi="ＭＳ 明朝" w:hint="eastAsia"/>
          <w:spacing w:val="180"/>
          <w:kern w:val="0"/>
          <w:sz w:val="36"/>
          <w:szCs w:val="40"/>
          <w:fitText w:val="1800" w:id="-393403135"/>
        </w:rPr>
        <w:t>理由</w:t>
      </w:r>
      <w:r w:rsidRPr="00F64356">
        <w:rPr>
          <w:rFonts w:ascii="ＭＳ 明朝" w:eastAsia="ＭＳ 明朝" w:hAnsi="ＭＳ 明朝" w:hint="eastAsia"/>
          <w:kern w:val="0"/>
          <w:sz w:val="36"/>
          <w:szCs w:val="40"/>
          <w:fitText w:val="1800" w:id="-393403135"/>
        </w:rPr>
        <w:t>書</w:t>
      </w:r>
    </w:p>
    <w:p w14:paraId="5EA4CA05" w14:textId="77777777" w:rsidR="00F64356" w:rsidRDefault="00F64356" w:rsidP="00F64356">
      <w:pPr>
        <w:jc w:val="left"/>
        <w:rPr>
          <w:rFonts w:ascii="ＭＳ 明朝" w:eastAsia="ＭＳ 明朝" w:hAnsi="ＭＳ 明朝"/>
          <w:sz w:val="24"/>
          <w:szCs w:val="28"/>
        </w:rPr>
      </w:pPr>
    </w:p>
    <w:p w14:paraId="72E71D85" w14:textId="3B907888" w:rsidR="00F64356" w:rsidRDefault="00F64356" w:rsidP="00F64356">
      <w:pPr>
        <w:jc w:val="left"/>
        <w:rPr>
          <w:rFonts w:ascii="ＭＳ 明朝" w:eastAsia="ＭＳ 明朝" w:hAnsi="ＭＳ 明朝"/>
          <w:sz w:val="24"/>
          <w:szCs w:val="28"/>
        </w:rPr>
      </w:pPr>
      <w:r>
        <w:rPr>
          <w:rFonts w:ascii="ＭＳ 明朝" w:eastAsia="ＭＳ 明朝" w:hAnsi="ＭＳ 明朝" w:hint="eastAsia"/>
          <w:noProof/>
          <w:sz w:val="24"/>
          <w:szCs w:val="28"/>
        </w:rPr>
        <mc:AlternateContent>
          <mc:Choice Requires="wps">
            <w:drawing>
              <wp:anchor distT="0" distB="0" distL="114300" distR="114300" simplePos="0" relativeHeight="251659264" behindDoc="0" locked="0" layoutInCell="1" allowOverlap="1" wp14:anchorId="306CC024" wp14:editId="352C50C1">
                <wp:simplePos x="0" y="0"/>
                <wp:positionH relativeFrom="column">
                  <wp:posOffset>-13335</wp:posOffset>
                </wp:positionH>
                <wp:positionV relativeFrom="paragraph">
                  <wp:posOffset>339725</wp:posOffset>
                </wp:positionV>
                <wp:extent cx="5410200" cy="5267325"/>
                <wp:effectExtent l="0" t="0" r="19050" b="28575"/>
                <wp:wrapNone/>
                <wp:docPr id="2145184660" name="テキスト ボックス 1"/>
                <wp:cNvGraphicFramePr/>
                <a:graphic xmlns:a="http://schemas.openxmlformats.org/drawingml/2006/main">
                  <a:graphicData uri="http://schemas.microsoft.com/office/word/2010/wordprocessingShape">
                    <wps:wsp>
                      <wps:cNvSpPr txBox="1"/>
                      <wps:spPr>
                        <a:xfrm>
                          <a:off x="0" y="0"/>
                          <a:ext cx="5410200" cy="5267325"/>
                        </a:xfrm>
                        <a:prstGeom prst="rect">
                          <a:avLst/>
                        </a:prstGeom>
                        <a:solidFill>
                          <a:schemeClr val="lt1"/>
                        </a:solidFill>
                        <a:ln w="9525">
                          <a:solidFill>
                            <a:prstClr val="black"/>
                          </a:solidFill>
                        </a:ln>
                      </wps:spPr>
                      <wps:txbx>
                        <w:txbxContent>
                          <w:p w14:paraId="4754970A" w14:textId="10C9494A" w:rsidR="00F64356" w:rsidRDefault="00F64356">
                            <w:pPr>
                              <w:rPr>
                                <w:rFonts w:ascii="ＭＳ 明朝" w:eastAsia="ＭＳ 明朝" w:hAnsi="ＭＳ 明朝"/>
                                <w:sz w:val="24"/>
                                <w:szCs w:val="28"/>
                              </w:rPr>
                            </w:pPr>
                          </w:p>
                          <w:p w14:paraId="47FB55A8" w14:textId="3D8D2159"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一般的な施工条件に比べて大規模であり、作業性が良好であることから、高い施工効率で想定している。</w:t>
                            </w:r>
                          </w:p>
                          <w:p w14:paraId="7C24B42B" w14:textId="77777777" w:rsidR="00F64356" w:rsidRDefault="00F64356" w:rsidP="00F64356">
                            <w:pPr>
                              <w:pStyle w:val="a9"/>
                              <w:ind w:left="440"/>
                              <w:rPr>
                                <w:rFonts w:ascii="ＭＳ 明朝" w:eastAsia="ＭＳ 明朝" w:hAnsi="ＭＳ 明朝"/>
                                <w:sz w:val="24"/>
                                <w:szCs w:val="28"/>
                              </w:rPr>
                            </w:pPr>
                          </w:p>
                          <w:p w14:paraId="091107A9" w14:textId="42509E61"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発注者が想定している工法とは異なる工法（もしくは新技術・新工法、ＩＣＴ施工等）での施工を想定しており、高い施工効率を想定している。</w:t>
                            </w:r>
                          </w:p>
                          <w:p w14:paraId="79CCB6C8" w14:textId="77777777" w:rsidR="00F64356" w:rsidRDefault="00F64356" w:rsidP="00F64356">
                            <w:pPr>
                              <w:pStyle w:val="a9"/>
                              <w:ind w:left="440"/>
                              <w:rPr>
                                <w:rFonts w:ascii="ＭＳ 明朝" w:eastAsia="ＭＳ 明朝" w:hAnsi="ＭＳ 明朝"/>
                                <w:sz w:val="24"/>
                                <w:szCs w:val="28"/>
                              </w:rPr>
                            </w:pPr>
                          </w:p>
                          <w:p w14:paraId="13B22864" w14:textId="5118FAFC"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過去に自社で施工した類似工事の実績から算出した歩掛と最新の公共工事設計労務単価から労務費を算出している。</w:t>
                            </w:r>
                          </w:p>
                          <w:p w14:paraId="250EC2B7" w14:textId="77777777" w:rsidR="00F64356" w:rsidRDefault="00F64356" w:rsidP="00F64356">
                            <w:pPr>
                              <w:pStyle w:val="a9"/>
                              <w:ind w:left="440"/>
                              <w:rPr>
                                <w:rFonts w:ascii="ＭＳ 明朝" w:eastAsia="ＭＳ 明朝" w:hAnsi="ＭＳ 明朝"/>
                                <w:sz w:val="24"/>
                                <w:szCs w:val="28"/>
                              </w:rPr>
                            </w:pPr>
                          </w:p>
                          <w:p w14:paraId="4E0F0FBF" w14:textId="06FDE3DE" w:rsidR="00F64356" w:rsidRP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下請けからの見積が材工一式となっており、下請け分の労務費が分離計上できなかった。</w:t>
                            </w:r>
                          </w:p>
                          <w:p w14:paraId="0C17F230" w14:textId="77777777" w:rsidR="00F64356" w:rsidRPr="00F64356" w:rsidRDefault="00F64356">
                            <w:pPr>
                              <w:rPr>
                                <w:rFonts w:ascii="ＭＳ 明朝" w:eastAsia="ＭＳ 明朝" w:hAnsi="ＭＳ 明朝"/>
                                <w:sz w:val="24"/>
                                <w:szCs w:val="28"/>
                              </w:rPr>
                            </w:pPr>
                          </w:p>
                          <w:p w14:paraId="21CF60A1" w14:textId="77777777" w:rsidR="00F64356" w:rsidRPr="00F64356" w:rsidRDefault="00F64356">
                            <w:pPr>
                              <w:rPr>
                                <w:rFonts w:ascii="ＭＳ 明朝" w:eastAsia="ＭＳ 明朝" w:hAnsi="ＭＳ 明朝"/>
                                <w:sz w:val="24"/>
                                <w:szCs w:val="28"/>
                              </w:rPr>
                            </w:pPr>
                          </w:p>
                          <w:p w14:paraId="34A25BE3" w14:textId="77777777" w:rsidR="00F64356" w:rsidRPr="00F64356" w:rsidRDefault="00F64356">
                            <w:pPr>
                              <w:rPr>
                                <w:rFonts w:ascii="ＭＳ 明朝" w:eastAsia="ＭＳ 明朝" w:hAnsi="ＭＳ 明朝"/>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06CC024" id="_x0000_s1028" type="#_x0000_t202" style="position:absolute;margin-left:-1.05pt;margin-top:26.75pt;width:426pt;height:41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ZW5OgIAAIQEAAAOAAAAZHJzL2Uyb0RvYy54bWysVEtv2zAMvg/YfxB0X5x4SR9GnCJLkWFA&#10;0RZIh54VWYqFyaImKbGzXz9KzmvtTsMuMilSH8mPpKd3XaPJTjivwJR0NBhSIgyHSplNSb+/LD/d&#10;UOIDMxXTYERJ98LTu9nHD9PWFiKHGnQlHEEQ44vWlrQOwRZZ5nktGuYHYIVBowTXsICq22SVYy2i&#10;NzrLh8OrrAVXWQdceI+3972RzhK+lIKHJym9CESXFHML6XTpXMczm01ZsXHM1oof0mD/kEXDlMGg&#10;J6h7FhjZOvUOqlHcgQcZBhyaDKRUXKQasJrR8E01q5pZkWpBcrw90eT/Hyx/3K3ssyOh+wIdNjAS&#10;0lpfeLyM9XTSNfGLmRK0I4X7E22iC4Tj5WQ8GmIvKOFom+RX15/zScTJzs+t8+GrgIZEoaQO+5Lo&#10;YrsHH3rXo0uM5kGraqm0TkqcBbHQjuwYdlGHlCSC/+GlDWlLejvB0O8QIvTp/Voz/uOQ3gUC4mmD&#10;OZ+Lj1Lo1h1RVUnzIzFrqPbIl4N+lLzlS4XwD8yHZ+ZwdpAH3IfwhIfUgDnBQaKkBvfrb/fRH1uK&#10;VkpanMWS+p9b5gQl+pvBZt+OxuM4vEkZT65zVNylZX1pMdtmAUjUCDfP8iRG/6CPonTQvOLazGNU&#10;NDHDMXZJw1FchH5DcO24mM+TE46rZeHBrCyP0JHjSOtL98qcPbQ14EQ8wnFqWfGmu71vfGlgvg0g&#10;VWp95Lln9UA/jnoansNaxl261JPX+ecx+w0AAP//AwBQSwMEFAAGAAgAAAAhAHohv27dAAAACQEA&#10;AA8AAABkcnMvZG93bnJldi54bWxMj81uwjAQhO9IfQdrK/UGDlBQSOOgirbHHviRuDrxNomI15Ht&#10;QHj7bk/lNqsZzXybb0fbiSv60DpSMJ8lIJAqZ1qqFZyOX9MURIiajO4coYI7BtgWT5NcZ8bdaI/X&#10;Q6wFl1DItIImxj6TMlQNWh1mrkdi78d5qyOfvpbG6xuX204ukmQtrW6JFxrd467B6nIYrIJIpYzf&#10;e+/v6efH5XSudgGHVqmX5/H9DUTEMf6H4Q+f0aFgptINZILoFEwXc04qWC1XINhPXzcbECWLdJmA&#10;LHL5+EHxCwAA//8DAFBLAQItABQABgAIAAAAIQC2gziS/gAAAOEBAAATAAAAAAAAAAAAAAAAAAAA&#10;AABbQ29udGVudF9UeXBlc10ueG1sUEsBAi0AFAAGAAgAAAAhADj9If/WAAAAlAEAAAsAAAAAAAAA&#10;AAAAAAAALwEAAF9yZWxzLy5yZWxzUEsBAi0AFAAGAAgAAAAhAEjplbk6AgAAhAQAAA4AAAAAAAAA&#10;AAAAAAAALgIAAGRycy9lMm9Eb2MueG1sUEsBAi0AFAAGAAgAAAAhAHohv27dAAAACQEAAA8AAAAA&#10;AAAAAAAAAAAAlAQAAGRycy9kb3ducmV2LnhtbFBLBQYAAAAABAAEAPMAAACeBQAAAAA=&#10;" fillcolor="white [3201]">
                <v:textbox>
                  <w:txbxContent>
                    <w:p w14:paraId="4754970A" w14:textId="10C9494A" w:rsidR="00F64356" w:rsidRDefault="00F64356">
                      <w:pPr>
                        <w:rPr>
                          <w:rFonts w:ascii="ＭＳ 明朝" w:eastAsia="ＭＳ 明朝" w:hAnsi="ＭＳ 明朝"/>
                          <w:sz w:val="24"/>
                          <w:szCs w:val="28"/>
                        </w:rPr>
                      </w:pPr>
                    </w:p>
                    <w:p w14:paraId="47FB55A8" w14:textId="3D8D2159"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一般的な施工条件に比べて大規模であり、作業性が良好であることから、高い施工効率で想定している。</w:t>
                      </w:r>
                    </w:p>
                    <w:p w14:paraId="7C24B42B" w14:textId="77777777" w:rsidR="00F64356" w:rsidRDefault="00F64356" w:rsidP="00F64356">
                      <w:pPr>
                        <w:pStyle w:val="a9"/>
                        <w:ind w:left="440"/>
                        <w:rPr>
                          <w:rFonts w:ascii="ＭＳ 明朝" w:eastAsia="ＭＳ 明朝" w:hAnsi="ＭＳ 明朝"/>
                          <w:sz w:val="24"/>
                          <w:szCs w:val="28"/>
                        </w:rPr>
                      </w:pPr>
                    </w:p>
                    <w:p w14:paraId="091107A9" w14:textId="42509E61"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発注者が想定している工法とは異なる工法（もしくは新技術・新工法、ＩＣＴ施工等）での施工を想定しており、高い施工効率を想定している。</w:t>
                      </w:r>
                    </w:p>
                    <w:p w14:paraId="79CCB6C8" w14:textId="77777777" w:rsidR="00F64356" w:rsidRDefault="00F64356" w:rsidP="00F64356">
                      <w:pPr>
                        <w:pStyle w:val="a9"/>
                        <w:ind w:left="440"/>
                        <w:rPr>
                          <w:rFonts w:ascii="ＭＳ 明朝" w:eastAsia="ＭＳ 明朝" w:hAnsi="ＭＳ 明朝"/>
                          <w:sz w:val="24"/>
                          <w:szCs w:val="28"/>
                        </w:rPr>
                      </w:pPr>
                    </w:p>
                    <w:p w14:paraId="13B22864" w14:textId="5118FAFC"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過去に自社で施工した類似工事の実績から算出した歩掛と最新の公共工事設計労務単価から労務費を算出している。</w:t>
                      </w:r>
                    </w:p>
                    <w:p w14:paraId="250EC2B7" w14:textId="77777777" w:rsidR="00F64356" w:rsidRDefault="00F64356" w:rsidP="00F64356">
                      <w:pPr>
                        <w:pStyle w:val="a9"/>
                        <w:ind w:left="440"/>
                        <w:rPr>
                          <w:rFonts w:ascii="ＭＳ 明朝" w:eastAsia="ＭＳ 明朝" w:hAnsi="ＭＳ 明朝"/>
                          <w:sz w:val="24"/>
                          <w:szCs w:val="28"/>
                        </w:rPr>
                      </w:pPr>
                    </w:p>
                    <w:p w14:paraId="4E0F0FBF" w14:textId="06FDE3DE" w:rsidR="00F64356" w:rsidRP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下請けからの見積が材工一式となっており、下請け分の労務費が分離計上できなかった。</w:t>
                      </w:r>
                    </w:p>
                    <w:p w14:paraId="0C17F230" w14:textId="77777777" w:rsidR="00F64356" w:rsidRPr="00F64356" w:rsidRDefault="00F64356">
                      <w:pPr>
                        <w:rPr>
                          <w:rFonts w:ascii="ＭＳ 明朝" w:eastAsia="ＭＳ 明朝" w:hAnsi="ＭＳ 明朝"/>
                          <w:sz w:val="24"/>
                          <w:szCs w:val="28"/>
                        </w:rPr>
                      </w:pPr>
                    </w:p>
                    <w:p w14:paraId="21CF60A1" w14:textId="77777777" w:rsidR="00F64356" w:rsidRPr="00F64356" w:rsidRDefault="00F64356">
                      <w:pPr>
                        <w:rPr>
                          <w:rFonts w:ascii="ＭＳ 明朝" w:eastAsia="ＭＳ 明朝" w:hAnsi="ＭＳ 明朝"/>
                          <w:sz w:val="24"/>
                          <w:szCs w:val="28"/>
                        </w:rPr>
                      </w:pPr>
                    </w:p>
                    <w:p w14:paraId="34A25BE3" w14:textId="77777777" w:rsidR="00F64356" w:rsidRPr="00F64356" w:rsidRDefault="00F64356">
                      <w:pPr>
                        <w:rPr>
                          <w:rFonts w:ascii="ＭＳ 明朝" w:eastAsia="ＭＳ 明朝" w:hAnsi="ＭＳ 明朝"/>
                          <w:sz w:val="24"/>
                          <w:szCs w:val="28"/>
                        </w:rPr>
                      </w:pPr>
                    </w:p>
                  </w:txbxContent>
                </v:textbox>
              </v:shape>
            </w:pict>
          </mc:Fallback>
        </mc:AlternateContent>
      </w:r>
      <w:r>
        <w:rPr>
          <w:rFonts w:ascii="ＭＳ 明朝" w:eastAsia="ＭＳ 明朝" w:hAnsi="ＭＳ 明朝" w:hint="eastAsia"/>
          <w:sz w:val="24"/>
          <w:szCs w:val="28"/>
        </w:rPr>
        <w:t>○○○○工事について、当該労務費で入札した理由は、以下のとおりです。</w:t>
      </w:r>
    </w:p>
    <w:sectPr w:rsidR="00F6435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D69B6"/>
    <w:multiLevelType w:val="hybridMultilevel"/>
    <w:tmpl w:val="4FA62BA6"/>
    <w:lvl w:ilvl="0" w:tplc="4A9001D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356"/>
    <w:rsid w:val="000066CD"/>
    <w:rsid w:val="0009557C"/>
    <w:rsid w:val="00122460"/>
    <w:rsid w:val="00484F7A"/>
    <w:rsid w:val="00581283"/>
    <w:rsid w:val="00587161"/>
    <w:rsid w:val="005B382F"/>
    <w:rsid w:val="006559D7"/>
    <w:rsid w:val="008D1933"/>
    <w:rsid w:val="00A35739"/>
    <w:rsid w:val="00EF2EE7"/>
    <w:rsid w:val="00F643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C24B58"/>
  <w15:chartTrackingRefBased/>
  <w15:docId w15:val="{C4474B60-7EAD-4167-8744-97C4F5F7D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59D7"/>
    <w:pPr>
      <w:widowControl w:val="0"/>
      <w:jc w:val="both"/>
    </w:pPr>
  </w:style>
  <w:style w:type="paragraph" w:styleId="1">
    <w:name w:val="heading 1"/>
    <w:basedOn w:val="a"/>
    <w:next w:val="a"/>
    <w:link w:val="10"/>
    <w:uiPriority w:val="9"/>
    <w:qFormat/>
    <w:rsid w:val="00F6435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643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6435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643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643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643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643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643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643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6435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643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6435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643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643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643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643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643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6435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6435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643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435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6435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4356"/>
    <w:pPr>
      <w:spacing w:before="160" w:after="160"/>
      <w:jc w:val="center"/>
    </w:pPr>
    <w:rPr>
      <w:i/>
      <w:iCs/>
      <w:color w:val="404040" w:themeColor="text1" w:themeTint="BF"/>
    </w:rPr>
  </w:style>
  <w:style w:type="character" w:customStyle="1" w:styleId="a8">
    <w:name w:val="引用文 (文字)"/>
    <w:basedOn w:val="a0"/>
    <w:link w:val="a7"/>
    <w:uiPriority w:val="29"/>
    <w:rsid w:val="00F64356"/>
    <w:rPr>
      <w:i/>
      <w:iCs/>
      <w:color w:val="404040" w:themeColor="text1" w:themeTint="BF"/>
    </w:rPr>
  </w:style>
  <w:style w:type="paragraph" w:styleId="a9">
    <w:name w:val="List Paragraph"/>
    <w:basedOn w:val="a"/>
    <w:uiPriority w:val="34"/>
    <w:qFormat/>
    <w:rsid w:val="00F64356"/>
    <w:pPr>
      <w:ind w:left="720"/>
      <w:contextualSpacing/>
    </w:pPr>
  </w:style>
  <w:style w:type="character" w:styleId="21">
    <w:name w:val="Intense Emphasis"/>
    <w:basedOn w:val="a0"/>
    <w:uiPriority w:val="21"/>
    <w:qFormat/>
    <w:rsid w:val="00F64356"/>
    <w:rPr>
      <w:i/>
      <w:iCs/>
      <w:color w:val="2E74B5" w:themeColor="accent1" w:themeShade="BF"/>
    </w:rPr>
  </w:style>
  <w:style w:type="paragraph" w:styleId="22">
    <w:name w:val="Intense Quote"/>
    <w:basedOn w:val="a"/>
    <w:next w:val="a"/>
    <w:link w:val="23"/>
    <w:uiPriority w:val="30"/>
    <w:qFormat/>
    <w:rsid w:val="00F6435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F64356"/>
    <w:rPr>
      <w:i/>
      <w:iCs/>
      <w:color w:val="2E74B5" w:themeColor="accent1" w:themeShade="BF"/>
    </w:rPr>
  </w:style>
  <w:style w:type="character" w:styleId="24">
    <w:name w:val="Intense Reference"/>
    <w:basedOn w:val="a0"/>
    <w:uiPriority w:val="32"/>
    <w:qFormat/>
    <w:rsid w:val="00F6435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Words>
  <Characters>177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0600612 福田剛士</dc:creator>
  <cp:keywords/>
  <dc:description/>
  <cp:lastModifiedBy>Windows ユーザー</cp:lastModifiedBy>
  <cp:revision>4</cp:revision>
  <dcterms:created xsi:type="dcterms:W3CDTF">2026-09-29T01:19:00Z</dcterms:created>
  <dcterms:modified xsi:type="dcterms:W3CDTF">2026-10-07T01:25:00Z</dcterms:modified>
</cp:coreProperties>
</file>