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7.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8.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9.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0.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1.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2.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3.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4.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5.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6.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7.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18.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19.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0.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1.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2.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3.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4.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5.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20.xml" ContentType="application/vnd.openxmlformats-officedocument.themeOverride+xml"/>
  <Override PartName="/word/charts/chart36.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7.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8.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9.xml" ContentType="application/vnd.openxmlformats-officedocument.drawingml.chart+xml"/>
  <Override PartName="/word/charts/style37.xml" ContentType="application/vnd.ms-office.chartstyle+xml"/>
  <Override PartName="/word/charts/colors37.xml" ContentType="application/vnd.ms-office.chartcolorstyle+xml"/>
  <Override PartName="/word/theme/themeOverride21.xml" ContentType="application/vnd.openxmlformats-officedocument.themeOverride+xml"/>
  <Override PartName="/word/charts/chart40.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1.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2.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3.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4.xml" ContentType="application/vnd.openxmlformats-officedocument.drawingml.chart+xml"/>
  <Override PartName="/word/charts/style42.xml" ContentType="application/vnd.ms-office.chartstyle+xml"/>
  <Override PartName="/word/charts/colors4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C34B" w14:textId="45CBC38A" w:rsidR="0003332A" w:rsidRPr="0053156F" w:rsidRDefault="00EB5FFA" w:rsidP="00AE1140">
      <w:pPr>
        <w:jc w:val="center"/>
        <w:rPr>
          <w:rFonts w:asciiTheme="minorEastAsia" w:hAnsiTheme="minorEastAsia"/>
          <w:b/>
          <w:sz w:val="24"/>
        </w:rPr>
      </w:pPr>
      <w:r w:rsidRPr="0053156F">
        <w:rPr>
          <w:rFonts w:asciiTheme="minorEastAsia" w:hAnsiTheme="minorEastAsia"/>
          <w:b/>
          <w:sz w:val="24"/>
        </w:rPr>
        <w:t>令和</w:t>
      </w:r>
      <w:r w:rsidR="004D6550" w:rsidRPr="0053156F">
        <w:rPr>
          <w:rFonts w:asciiTheme="minorEastAsia" w:hAnsiTheme="minorEastAsia" w:hint="eastAsia"/>
          <w:b/>
          <w:sz w:val="24"/>
        </w:rPr>
        <w:t>６</w:t>
      </w:r>
      <w:r w:rsidR="00031440" w:rsidRPr="0053156F">
        <w:rPr>
          <w:rFonts w:asciiTheme="minorEastAsia" w:hAnsiTheme="minorEastAsia"/>
          <w:b/>
          <w:sz w:val="24"/>
        </w:rPr>
        <w:t>年度</w:t>
      </w:r>
      <w:r w:rsidR="00D62EE6" w:rsidRPr="0053156F">
        <w:rPr>
          <w:rFonts w:asciiTheme="minorEastAsia" w:hAnsiTheme="minorEastAsia" w:hint="eastAsia"/>
          <w:b/>
          <w:sz w:val="24"/>
        </w:rPr>
        <w:t>「</w:t>
      </w:r>
      <w:r w:rsidR="00366C31" w:rsidRPr="0053156F">
        <w:rPr>
          <w:rFonts w:asciiTheme="minorEastAsia" w:hAnsiTheme="minorEastAsia" w:hint="eastAsia"/>
          <w:b/>
          <w:sz w:val="24"/>
        </w:rPr>
        <w:t>ヤングケアラー</w:t>
      </w:r>
      <w:r w:rsidR="0003332A" w:rsidRPr="0053156F">
        <w:rPr>
          <w:rFonts w:asciiTheme="minorEastAsia" w:hAnsiTheme="minorEastAsia" w:hint="eastAsia"/>
          <w:b/>
          <w:sz w:val="24"/>
        </w:rPr>
        <w:t>」</w:t>
      </w:r>
      <w:r w:rsidR="00AE1140" w:rsidRPr="0053156F">
        <w:rPr>
          <w:rFonts w:asciiTheme="minorEastAsia" w:hAnsiTheme="minorEastAsia" w:hint="eastAsia"/>
          <w:b/>
          <w:sz w:val="24"/>
        </w:rPr>
        <w:t>に関する</w:t>
      </w:r>
      <w:r w:rsidR="0003332A" w:rsidRPr="0053156F">
        <w:rPr>
          <w:rFonts w:asciiTheme="minorEastAsia" w:hAnsiTheme="minorEastAsia" w:hint="eastAsia"/>
          <w:b/>
          <w:sz w:val="24"/>
        </w:rPr>
        <w:t xml:space="preserve">調査結果　</w:t>
      </w:r>
    </w:p>
    <w:p w14:paraId="20920670" w14:textId="77777777" w:rsidR="0003332A" w:rsidRPr="0053156F" w:rsidRDefault="0003332A" w:rsidP="0003332A">
      <w:pPr>
        <w:jc w:val="left"/>
        <w:rPr>
          <w:rFonts w:asciiTheme="minorEastAsia" w:hAnsiTheme="minorEastAsia"/>
          <w:sz w:val="24"/>
        </w:rPr>
      </w:pPr>
      <w:r w:rsidRPr="0053156F">
        <w:rPr>
          <w:rFonts w:asciiTheme="minorEastAsia" w:hAnsiTheme="minorEastAsia" w:hint="eastAsia"/>
          <w:b/>
          <w:noProof/>
          <w:sz w:val="22"/>
        </w:rPr>
        <mc:AlternateContent>
          <mc:Choice Requires="wps">
            <w:drawing>
              <wp:anchor distT="0" distB="0" distL="114300" distR="114300" simplePos="0" relativeHeight="251661312" behindDoc="0" locked="0" layoutInCell="1" allowOverlap="1" wp14:anchorId="1C6D29D0" wp14:editId="723FBD9C">
                <wp:simplePos x="0" y="0"/>
                <wp:positionH relativeFrom="margin">
                  <wp:posOffset>-41910</wp:posOffset>
                </wp:positionH>
                <wp:positionV relativeFrom="paragraph">
                  <wp:posOffset>130175</wp:posOffset>
                </wp:positionV>
                <wp:extent cx="5686425" cy="6467475"/>
                <wp:effectExtent l="0" t="0" r="28575" b="28575"/>
                <wp:wrapNone/>
                <wp:docPr id="15" name="角丸四角形 15"/>
                <wp:cNvGraphicFramePr/>
                <a:graphic xmlns:a="http://schemas.openxmlformats.org/drawingml/2006/main">
                  <a:graphicData uri="http://schemas.microsoft.com/office/word/2010/wordprocessingShape">
                    <wps:wsp>
                      <wps:cNvSpPr/>
                      <wps:spPr>
                        <a:xfrm>
                          <a:off x="0" y="0"/>
                          <a:ext cx="5686425" cy="6467475"/>
                        </a:xfrm>
                        <a:prstGeom prst="roundRect">
                          <a:avLst>
                            <a:gd name="adj" fmla="val 217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E379CD" id="角丸四角形 15" o:spid="_x0000_s1026" style="position:absolute;margin-left:-3.3pt;margin-top:10.25pt;width:447.75pt;height:50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4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" filled="f" strokecolor="black [3213]" strokeweight="1pt">
                <v:stroke joinstyle="miter"/>
                <w10:wrap anchorx="margin"/>
              </v:roundrect>
            </w:pict>
          </mc:Fallback>
        </mc:AlternateContent>
      </w:r>
    </w:p>
    <w:p w14:paraId="1D0DC9A3" w14:textId="77777777" w:rsidR="0003332A" w:rsidRPr="0053156F" w:rsidRDefault="0003332A" w:rsidP="0003332A">
      <w:pPr>
        <w:jc w:val="left"/>
        <w:rPr>
          <w:rFonts w:asciiTheme="minorEastAsia" w:hAnsiTheme="minorEastAsia"/>
          <w:sz w:val="22"/>
        </w:rPr>
      </w:pPr>
      <w:r w:rsidRPr="0053156F">
        <w:rPr>
          <w:rFonts w:asciiTheme="minorEastAsia" w:hAnsiTheme="minorEastAsia" w:hint="eastAsia"/>
          <w:sz w:val="22"/>
        </w:rPr>
        <w:t>【調査目的】</w:t>
      </w:r>
    </w:p>
    <w:p w14:paraId="34FD289D" w14:textId="79D597F1" w:rsidR="0003332A" w:rsidRPr="0053156F" w:rsidRDefault="0003332A" w:rsidP="0003332A">
      <w:pPr>
        <w:ind w:leftChars="67" w:left="141" w:firstLineChars="100" w:firstLine="220"/>
        <w:jc w:val="left"/>
        <w:rPr>
          <w:rFonts w:asciiTheme="minorEastAsia" w:hAnsiTheme="minorEastAsia"/>
          <w:sz w:val="22"/>
        </w:rPr>
      </w:pPr>
      <w:r w:rsidRPr="0053156F">
        <w:rPr>
          <w:rFonts w:asciiTheme="minorEastAsia" w:hAnsiTheme="minorEastAsia" w:hint="eastAsia"/>
          <w:sz w:val="22"/>
        </w:rPr>
        <w:t>昨年度に引き続き、福岡県内の市町村</w:t>
      </w:r>
      <w:r w:rsidR="00AE1140" w:rsidRPr="0053156F">
        <w:rPr>
          <w:rFonts w:asciiTheme="minorEastAsia" w:hAnsiTheme="minorEastAsia"/>
          <w:sz w:val="22"/>
        </w:rPr>
        <w:t>における</w:t>
      </w:r>
      <w:r w:rsidR="00366C31" w:rsidRPr="0053156F">
        <w:rPr>
          <w:rFonts w:asciiTheme="minorEastAsia" w:hAnsiTheme="minorEastAsia"/>
          <w:sz w:val="22"/>
        </w:rPr>
        <w:t>ヤングケアラー</w:t>
      </w:r>
      <w:r w:rsidR="00AE1140" w:rsidRPr="0053156F">
        <w:rPr>
          <w:rFonts w:asciiTheme="minorEastAsia" w:hAnsiTheme="minorEastAsia"/>
          <w:sz w:val="22"/>
        </w:rPr>
        <w:t>の支援体制状況を</w:t>
      </w:r>
      <w:r w:rsidR="00C11FD9" w:rsidRPr="0053156F">
        <w:rPr>
          <w:rFonts w:asciiTheme="minorEastAsia" w:hAnsiTheme="minorEastAsia"/>
          <w:sz w:val="22"/>
        </w:rPr>
        <w:t>調査</w:t>
      </w:r>
      <w:r w:rsidRPr="0053156F">
        <w:rPr>
          <w:rFonts w:asciiTheme="minorEastAsia" w:hAnsiTheme="minorEastAsia" w:hint="eastAsia"/>
          <w:sz w:val="22"/>
        </w:rPr>
        <w:t>するとともに、実際に把握されている個々のケースの実態を知るため、</w:t>
      </w:r>
      <w:r w:rsidR="00AE1140" w:rsidRPr="0053156F">
        <w:rPr>
          <w:rFonts w:asciiTheme="minorEastAsia" w:hAnsiTheme="minorEastAsia" w:hint="eastAsia"/>
          <w:sz w:val="22"/>
        </w:rPr>
        <w:t>要保護児童対策地域協議会に</w:t>
      </w:r>
      <w:r w:rsidRPr="0053156F">
        <w:rPr>
          <w:rFonts w:asciiTheme="minorEastAsia" w:hAnsiTheme="minorEastAsia" w:hint="eastAsia"/>
          <w:sz w:val="22"/>
        </w:rPr>
        <w:t>アンケート調査を行う。</w:t>
      </w:r>
    </w:p>
    <w:p w14:paraId="6F0BE3ED" w14:textId="77777777" w:rsidR="0003332A" w:rsidRPr="0053156F" w:rsidRDefault="0003332A" w:rsidP="0003332A">
      <w:pPr>
        <w:jc w:val="left"/>
        <w:rPr>
          <w:rFonts w:asciiTheme="minorEastAsia" w:hAnsiTheme="minorEastAsia"/>
          <w:sz w:val="22"/>
        </w:rPr>
      </w:pPr>
      <w:r w:rsidRPr="0053156F">
        <w:rPr>
          <w:rFonts w:asciiTheme="minorEastAsia" w:hAnsiTheme="minorEastAsia" w:hint="eastAsia"/>
          <w:sz w:val="22"/>
        </w:rPr>
        <w:t>【定義】</w:t>
      </w:r>
    </w:p>
    <w:p w14:paraId="021477F8" w14:textId="7616F39F" w:rsidR="0003332A" w:rsidRPr="0053156F" w:rsidRDefault="004D6550" w:rsidP="00ED5B4E">
      <w:pPr>
        <w:snapToGrid w:val="0"/>
        <w:ind w:left="1" w:firstLineChars="62" w:firstLine="143"/>
        <w:jc w:val="left"/>
        <w:rPr>
          <w:rFonts w:asciiTheme="minorEastAsia" w:hAnsiTheme="minorEastAsia"/>
          <w:sz w:val="20"/>
        </w:rPr>
      </w:pPr>
      <w:r w:rsidRPr="0053156F">
        <w:rPr>
          <w:rFonts w:hint="eastAsia"/>
          <w:sz w:val="23"/>
          <w:szCs w:val="23"/>
        </w:rPr>
        <w:t>「家族の介護その他の日常生活上の世話を過度に行っていると認められる子ども・若者」（以下「ヤングケアラー」という。</w:t>
      </w:r>
      <w:r w:rsidRPr="0053156F">
        <w:rPr>
          <w:rFonts w:asciiTheme="minorEastAsia" w:hAnsiTheme="minorEastAsia" w:hint="eastAsia"/>
          <w:sz w:val="20"/>
        </w:rPr>
        <w:t>※</w:t>
      </w:r>
      <w:r w:rsidRPr="0053156F">
        <w:rPr>
          <w:rFonts w:hint="eastAsia"/>
          <w:sz w:val="23"/>
          <w:szCs w:val="23"/>
        </w:rPr>
        <w:t>子ども・若者育成支援推進法第</w:t>
      </w:r>
      <w:r w:rsidRPr="0053156F">
        <w:rPr>
          <w:rFonts w:hint="eastAsia"/>
          <w:sz w:val="23"/>
          <w:szCs w:val="23"/>
        </w:rPr>
        <w:t>15</w:t>
      </w:r>
      <w:r w:rsidRPr="0053156F">
        <w:rPr>
          <w:rFonts w:hint="eastAsia"/>
          <w:sz w:val="23"/>
          <w:szCs w:val="23"/>
        </w:rPr>
        <w:t>条に規定）</w:t>
      </w:r>
    </w:p>
    <w:p w14:paraId="664B1A97" w14:textId="77777777" w:rsidR="0003332A" w:rsidRPr="0053156F" w:rsidRDefault="00AD2330" w:rsidP="0003332A">
      <w:pPr>
        <w:snapToGrid w:val="0"/>
        <w:jc w:val="center"/>
        <w:rPr>
          <w:rFonts w:asciiTheme="minorEastAsia" w:hAnsiTheme="minorEastAsia"/>
          <w:sz w:val="20"/>
        </w:rPr>
      </w:pPr>
      <w:r w:rsidRPr="0053156F">
        <w:rPr>
          <w:rFonts w:asciiTheme="minorEastAsia" w:hAnsiTheme="minorEastAsia"/>
          <w:noProof/>
          <w:sz w:val="20"/>
        </w:rPr>
        <w:drawing>
          <wp:inline distT="0" distB="0" distL="0" distR="0" wp14:anchorId="00AA5BED" wp14:editId="229537BD">
            <wp:extent cx="5400040" cy="29216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定義画像.png"/>
                    <pic:cNvPicPr/>
                  </pic:nvPicPr>
                  <pic:blipFill>
                    <a:blip r:embed="rId8">
                      <a:extLst>
                        <a:ext uri="{28A0092B-C50C-407E-A947-70E740481C1C}">
                          <a14:useLocalDpi xmlns:a14="http://schemas.microsoft.com/office/drawing/2010/main" val="0"/>
                        </a:ext>
                      </a:extLst>
                    </a:blip>
                    <a:stretch>
                      <a:fillRect/>
                    </a:stretch>
                  </pic:blipFill>
                  <pic:spPr>
                    <a:xfrm>
                      <a:off x="0" y="0"/>
                      <a:ext cx="5400040" cy="2921635"/>
                    </a:xfrm>
                    <a:prstGeom prst="rect">
                      <a:avLst/>
                    </a:prstGeom>
                  </pic:spPr>
                </pic:pic>
              </a:graphicData>
            </a:graphic>
          </wp:inline>
        </w:drawing>
      </w:r>
    </w:p>
    <w:p w14:paraId="6A480738" w14:textId="77777777" w:rsidR="00A80BBC" w:rsidRPr="0053156F" w:rsidRDefault="00A80BBC" w:rsidP="0003332A">
      <w:pPr>
        <w:ind w:firstLineChars="100" w:firstLine="220"/>
        <w:jc w:val="left"/>
        <w:rPr>
          <w:rFonts w:asciiTheme="minorEastAsia" w:hAnsiTheme="minorEastAsia"/>
          <w:sz w:val="22"/>
        </w:rPr>
      </w:pPr>
    </w:p>
    <w:p w14:paraId="6C9C142E" w14:textId="4BC930D7" w:rsidR="002D4A8E" w:rsidRPr="0053156F" w:rsidRDefault="0003332A" w:rsidP="008A5FB5">
      <w:pPr>
        <w:jc w:val="left"/>
        <w:rPr>
          <w:rFonts w:asciiTheme="minorEastAsia" w:hAnsiTheme="minorEastAsia"/>
          <w:sz w:val="22"/>
        </w:rPr>
      </w:pPr>
      <w:r w:rsidRPr="0053156F">
        <w:rPr>
          <w:rFonts w:asciiTheme="minorEastAsia" w:hAnsiTheme="minorEastAsia" w:hint="eastAsia"/>
          <w:sz w:val="22"/>
        </w:rPr>
        <w:t>【調査方法】</w:t>
      </w:r>
    </w:p>
    <w:p w14:paraId="3DF8DBE1" w14:textId="5BE6D0CF" w:rsidR="00EC35C4" w:rsidRPr="0053156F" w:rsidRDefault="00EC35C4" w:rsidP="008A5FB5">
      <w:pPr>
        <w:jc w:val="left"/>
        <w:rPr>
          <w:rFonts w:asciiTheme="minorEastAsia" w:hAnsiTheme="minorEastAsia"/>
          <w:sz w:val="22"/>
        </w:rPr>
      </w:pPr>
      <w:r w:rsidRPr="0053156F">
        <w:rPr>
          <w:rFonts w:asciiTheme="minorEastAsia" w:hAnsiTheme="minorEastAsia"/>
          <w:sz w:val="22"/>
        </w:rPr>
        <w:t>①県内60市町村に対し</w:t>
      </w:r>
      <w:r w:rsidR="00366C31" w:rsidRPr="0053156F">
        <w:rPr>
          <w:rFonts w:asciiTheme="minorEastAsia" w:hAnsiTheme="minorEastAsia"/>
          <w:sz w:val="22"/>
        </w:rPr>
        <w:t>ヤングケアラー</w:t>
      </w:r>
      <w:r w:rsidRPr="0053156F">
        <w:rPr>
          <w:rFonts w:asciiTheme="minorEastAsia" w:hAnsiTheme="minorEastAsia"/>
          <w:sz w:val="22"/>
        </w:rPr>
        <w:t>支援状況について調査（令和</w:t>
      </w:r>
      <w:r w:rsidR="004D6550" w:rsidRPr="0053156F">
        <w:rPr>
          <w:rFonts w:asciiTheme="minorEastAsia" w:hAnsiTheme="minorEastAsia" w:hint="eastAsia"/>
          <w:sz w:val="22"/>
        </w:rPr>
        <w:t>6</w:t>
      </w:r>
      <w:r w:rsidRPr="0053156F">
        <w:rPr>
          <w:rFonts w:asciiTheme="minorEastAsia" w:hAnsiTheme="minorEastAsia"/>
          <w:sz w:val="22"/>
        </w:rPr>
        <w:t>年10月時点）</w:t>
      </w:r>
    </w:p>
    <w:p w14:paraId="3EBE0F0A" w14:textId="77777777" w:rsidR="004D6550" w:rsidRPr="0053156F" w:rsidRDefault="004D6550" w:rsidP="00ED5B4E">
      <w:pPr>
        <w:jc w:val="left"/>
        <w:rPr>
          <w:rFonts w:asciiTheme="minorEastAsia" w:hAnsiTheme="minorEastAsia"/>
          <w:sz w:val="22"/>
        </w:rPr>
      </w:pPr>
      <w:r w:rsidRPr="0053156F">
        <w:rPr>
          <w:rFonts w:asciiTheme="minorEastAsia" w:hAnsiTheme="minorEastAsia" w:hint="eastAsia"/>
          <w:sz w:val="22"/>
        </w:rPr>
        <w:t>②県内60市町村の要保護児童対策地域協議会に対し市町村が把握しているケースに</w:t>
      </w:r>
    </w:p>
    <w:p w14:paraId="1C53CAAD" w14:textId="77777777" w:rsidR="004D6550" w:rsidRPr="0053156F" w:rsidRDefault="004D6550" w:rsidP="00ED5B4E">
      <w:pPr>
        <w:ind w:firstLineChars="64" w:firstLine="141"/>
        <w:jc w:val="left"/>
        <w:rPr>
          <w:rFonts w:asciiTheme="minorEastAsia" w:hAnsiTheme="minorEastAsia"/>
          <w:sz w:val="22"/>
        </w:rPr>
      </w:pPr>
      <w:r w:rsidRPr="0053156F">
        <w:rPr>
          <w:rFonts w:asciiTheme="minorEastAsia" w:hAnsiTheme="minorEastAsia" w:hint="eastAsia"/>
          <w:sz w:val="22"/>
        </w:rPr>
        <w:t>ついて調査（令和6年</w:t>
      </w:r>
      <w:r w:rsidRPr="0053156F">
        <w:rPr>
          <w:rFonts w:asciiTheme="minorEastAsia" w:hAnsiTheme="minorEastAsia"/>
          <w:sz w:val="22"/>
        </w:rPr>
        <w:t>10</w:t>
      </w:r>
      <w:r w:rsidRPr="0053156F">
        <w:rPr>
          <w:rFonts w:asciiTheme="minorEastAsia" w:hAnsiTheme="minorEastAsia" w:hint="eastAsia"/>
          <w:sz w:val="22"/>
        </w:rPr>
        <w:t>月1日時点、回収率100％）</w:t>
      </w:r>
    </w:p>
    <w:p w14:paraId="559312BB" w14:textId="77777777" w:rsidR="004D6550" w:rsidRPr="0053156F" w:rsidRDefault="004D6550" w:rsidP="004D6550">
      <w:pPr>
        <w:ind w:firstLineChars="150" w:firstLine="330"/>
        <w:jc w:val="left"/>
        <w:rPr>
          <w:rFonts w:asciiTheme="minorEastAsia" w:hAnsiTheme="minorEastAsia"/>
          <w:sz w:val="22"/>
        </w:rPr>
      </w:pPr>
      <w:r w:rsidRPr="0053156F">
        <w:rPr>
          <w:rFonts w:asciiTheme="minorEastAsia" w:hAnsiTheme="minorEastAsia" w:hint="eastAsia"/>
          <w:sz w:val="22"/>
        </w:rPr>
        <w:t>◆調査期間：令和7年3月14日～令和7年3月26日</w:t>
      </w:r>
    </w:p>
    <w:p w14:paraId="41EF9A4C" w14:textId="77777777" w:rsidR="00ED5B4E" w:rsidRPr="0053156F" w:rsidRDefault="004D6550" w:rsidP="00ED5B4E">
      <w:pPr>
        <w:widowControl/>
        <w:ind w:firstLineChars="150" w:firstLine="330"/>
        <w:jc w:val="left"/>
      </w:pPr>
      <w:r w:rsidRPr="0053156F">
        <w:rPr>
          <w:rFonts w:asciiTheme="minorEastAsia" w:hAnsiTheme="minorEastAsia" w:hint="eastAsia"/>
          <w:sz w:val="22"/>
        </w:rPr>
        <w:t>◆収集ケース数：117件</w:t>
      </w:r>
      <w:r w:rsidR="006374B4" w:rsidRPr="0053156F">
        <w:br w:type="page"/>
      </w:r>
      <w:bookmarkStart w:id="0" w:name="_Toc102991022"/>
    </w:p>
    <w:p w14:paraId="1BE31F6B" w14:textId="77777777" w:rsidR="00ED5B4E" w:rsidRPr="0053156F" w:rsidRDefault="00ED5B4E" w:rsidP="00ED5B4E">
      <w:pPr>
        <w:widowControl/>
        <w:ind w:firstLineChars="150" w:firstLine="315"/>
        <w:jc w:val="left"/>
      </w:pPr>
    </w:p>
    <w:p w14:paraId="02F8293C" w14:textId="710D2B2E" w:rsidR="00DA2792" w:rsidRPr="0053156F" w:rsidRDefault="00DD6559" w:rsidP="00804466">
      <w:pPr>
        <w:pStyle w:val="ab"/>
        <w:rPr>
          <w:color w:val="auto"/>
        </w:rPr>
      </w:pPr>
      <w:r w:rsidRPr="0053156F">
        <w:rPr>
          <w:rFonts w:asciiTheme="majorEastAsia" w:eastAsiaTheme="majorEastAsia" w:hAnsiTheme="majorEastAsia" w:hint="eastAsia"/>
          <w:color w:val="auto"/>
        </w:rPr>
        <w:t xml:space="preserve">１　</w:t>
      </w:r>
      <w:r w:rsidR="00AE1140" w:rsidRPr="0053156F">
        <w:rPr>
          <w:rFonts w:asciiTheme="majorEastAsia" w:eastAsiaTheme="majorEastAsia" w:hAnsiTheme="majorEastAsia" w:hint="eastAsia"/>
          <w:color w:val="auto"/>
        </w:rPr>
        <w:t>「県内</w:t>
      </w:r>
      <w:r w:rsidRPr="0053156F">
        <w:rPr>
          <w:rFonts w:asciiTheme="majorEastAsia" w:eastAsiaTheme="majorEastAsia" w:hAnsiTheme="majorEastAsia" w:hint="eastAsia"/>
          <w:color w:val="auto"/>
        </w:rPr>
        <w:t>市町村</w:t>
      </w:r>
      <w:r w:rsidR="00AE1140" w:rsidRPr="0053156F">
        <w:rPr>
          <w:rFonts w:asciiTheme="majorEastAsia" w:eastAsiaTheme="majorEastAsia" w:hAnsiTheme="majorEastAsia"/>
          <w:color w:val="auto"/>
        </w:rPr>
        <w:t>における支援体制状況調査」の調査結果について</w:t>
      </w:r>
      <w:bookmarkEnd w:id="0"/>
    </w:p>
    <w:p w14:paraId="30DCB78C" w14:textId="3CC89D61" w:rsidR="005D4251" w:rsidRPr="0053156F" w:rsidRDefault="006700D0" w:rsidP="00804466">
      <w:pPr>
        <w:pStyle w:val="a1"/>
        <w:numPr>
          <w:ilvl w:val="0"/>
          <w:numId w:val="0"/>
        </w:numPr>
        <w:rPr>
          <w:kern w:val="0"/>
        </w:rPr>
      </w:pPr>
      <w:bookmarkStart w:id="1" w:name="_Toc102991031"/>
      <w:r w:rsidRPr="0053156F">
        <w:rPr>
          <w:rFonts w:hint="eastAsia"/>
          <w:kern w:val="0"/>
        </w:rPr>
        <w:t>（１）ヤングケアラーと思われるこどもがいた場合の対応</w:t>
      </w:r>
      <w:bookmarkStart w:id="2" w:name="_Toc102991032"/>
      <w:bookmarkEnd w:id="1"/>
    </w:p>
    <w:p w14:paraId="69967932" w14:textId="1E7A3D0B" w:rsidR="001A6449" w:rsidRPr="0053156F" w:rsidRDefault="005D4251" w:rsidP="00804466">
      <w:pPr>
        <w:pStyle w:val="a1"/>
        <w:numPr>
          <w:ilvl w:val="0"/>
          <w:numId w:val="0"/>
        </w:numPr>
        <w:ind w:leftChars="200" w:left="630" w:hangingChars="100" w:hanging="210"/>
      </w:pPr>
      <w:r w:rsidRPr="0053156F">
        <w:rPr>
          <w:rFonts w:hint="eastAsia"/>
          <w:kern w:val="0"/>
        </w:rPr>
        <w:t>①　18歳未満の</w:t>
      </w:r>
      <w:r w:rsidRPr="0053156F">
        <w:rPr>
          <w:rFonts w:hint="eastAsia"/>
        </w:rPr>
        <w:t>ヤングケアラー本人やその家族が「だれかに相談したい。」と思った場合に、相談を受ける部門や窓口</w:t>
      </w:r>
      <w:bookmarkEnd w:id="2"/>
    </w:p>
    <w:p w14:paraId="62EF8E51" w14:textId="1F0F0801" w:rsidR="00804466" w:rsidRPr="0053156F" w:rsidRDefault="007C6948" w:rsidP="00804466">
      <w:pPr>
        <w:pStyle w:val="af1"/>
        <w:ind w:leftChars="300" w:left="630"/>
        <w:rPr>
          <w:rFonts w:asciiTheme="minorEastAsia" w:hAnsiTheme="minorEastAsia"/>
        </w:rPr>
      </w:pPr>
      <w:r w:rsidRPr="0053156F">
        <w:rPr>
          <w:rFonts w:asciiTheme="majorEastAsia" w:eastAsiaTheme="majorEastAsia" w:hAnsiTheme="majorEastAsia" w:hint="eastAsia"/>
          <w:kern w:val="0"/>
        </w:rPr>
        <w:t>18</w:t>
      </w:r>
      <w:r w:rsidRPr="0053156F">
        <w:rPr>
          <w:rFonts w:hint="eastAsia"/>
          <w:kern w:val="0"/>
        </w:rPr>
        <w:t>歳未満の</w:t>
      </w:r>
      <w:r w:rsidR="00366C31" w:rsidRPr="0053156F">
        <w:rPr>
          <w:rFonts w:asciiTheme="minorEastAsia" w:hAnsiTheme="minorEastAsia" w:hint="eastAsia"/>
        </w:rPr>
        <w:t>ヤングケアラー</w:t>
      </w:r>
      <w:r w:rsidR="00FF5040" w:rsidRPr="0053156F">
        <w:rPr>
          <w:rFonts w:asciiTheme="minorEastAsia" w:hAnsiTheme="minorEastAsia" w:hint="eastAsia"/>
        </w:rPr>
        <w:t>本人やその家族からの相談を受ける部門や窓口</w:t>
      </w:r>
      <w:r w:rsidR="00571DCA" w:rsidRPr="0053156F">
        <w:rPr>
          <w:rFonts w:asciiTheme="minorEastAsia" w:hAnsiTheme="minorEastAsia" w:hint="eastAsia"/>
        </w:rPr>
        <w:t>について</w:t>
      </w:r>
      <w:r w:rsidR="00ED5B4E" w:rsidRPr="0053156F">
        <w:rPr>
          <w:rFonts w:asciiTheme="minorEastAsia" w:hAnsiTheme="minorEastAsia" w:hint="eastAsia"/>
        </w:rPr>
        <w:t>は</w:t>
      </w:r>
      <w:r w:rsidR="00571DCA" w:rsidRPr="0053156F">
        <w:rPr>
          <w:rFonts w:asciiTheme="minorEastAsia" w:hAnsiTheme="minorEastAsia" w:hint="eastAsia"/>
        </w:rPr>
        <w:t>、「</w:t>
      </w:r>
      <w:r w:rsidR="00366C31" w:rsidRPr="0053156F">
        <w:rPr>
          <w:rFonts w:asciiTheme="minorEastAsia" w:hAnsiTheme="minorEastAsia" w:hint="eastAsia"/>
        </w:rPr>
        <w:t>ヤングケアラー</w:t>
      </w:r>
      <w:r w:rsidR="004D3FBA" w:rsidRPr="0053156F">
        <w:rPr>
          <w:rFonts w:asciiTheme="minorEastAsia" w:hAnsiTheme="minorEastAsia" w:hint="eastAsia"/>
        </w:rPr>
        <w:t>に関する相談を受け付ける一元的な部門や窓口が決まっている</w:t>
      </w:r>
      <w:r w:rsidR="00571DCA" w:rsidRPr="0053156F">
        <w:rPr>
          <w:rFonts w:asciiTheme="minorEastAsia" w:hAnsiTheme="minorEastAsia" w:hint="eastAsia"/>
        </w:rPr>
        <w:t>」が</w:t>
      </w:r>
      <w:r w:rsidR="00031440" w:rsidRPr="0053156F">
        <w:rPr>
          <w:rFonts w:asciiTheme="minorEastAsia" w:hAnsiTheme="minorEastAsia" w:hint="eastAsia"/>
        </w:rPr>
        <w:t>最も多く（</w:t>
      </w:r>
      <w:r w:rsidRPr="0053156F">
        <w:rPr>
          <w:rFonts w:asciiTheme="minorEastAsia" w:hAnsiTheme="minorEastAsia" w:hint="eastAsia"/>
        </w:rPr>
        <w:t>4</w:t>
      </w:r>
      <w:r w:rsidRPr="0053156F">
        <w:rPr>
          <w:rFonts w:asciiTheme="minorEastAsia" w:hAnsiTheme="minorEastAsia"/>
        </w:rPr>
        <w:t>4</w:t>
      </w:r>
      <w:r w:rsidR="00031440" w:rsidRPr="0053156F">
        <w:rPr>
          <w:rFonts w:asciiTheme="minorEastAsia" w:hAnsiTheme="minorEastAsia" w:hint="eastAsia"/>
        </w:rPr>
        <w:t>市町村、</w:t>
      </w:r>
      <w:r w:rsidRPr="0053156F">
        <w:rPr>
          <w:rFonts w:asciiTheme="minorEastAsia" w:hAnsiTheme="minorEastAsia" w:hint="eastAsia"/>
        </w:rPr>
        <w:t>7</w:t>
      </w:r>
      <w:r w:rsidRPr="0053156F">
        <w:rPr>
          <w:rFonts w:asciiTheme="minorEastAsia" w:hAnsiTheme="minorEastAsia"/>
        </w:rPr>
        <w:t>3</w:t>
      </w:r>
      <w:r w:rsidR="004D3FBA" w:rsidRPr="0053156F">
        <w:rPr>
          <w:rFonts w:asciiTheme="minorEastAsia" w:hAnsiTheme="minorEastAsia" w:hint="eastAsia"/>
        </w:rPr>
        <w:t>.3</w:t>
      </w:r>
      <w:r w:rsidR="00031440" w:rsidRPr="0053156F">
        <w:rPr>
          <w:rFonts w:asciiTheme="minorEastAsia" w:hAnsiTheme="minorEastAsia" w:hint="eastAsia"/>
        </w:rPr>
        <w:t>％）</w:t>
      </w:r>
      <w:r w:rsidR="00571DCA" w:rsidRPr="0053156F">
        <w:rPr>
          <w:rFonts w:asciiTheme="minorEastAsia" w:hAnsiTheme="minorEastAsia" w:hint="eastAsia"/>
        </w:rPr>
        <w:t>、次いで「</w:t>
      </w:r>
      <w:r w:rsidR="004D3FBA" w:rsidRPr="0053156F">
        <w:rPr>
          <w:rFonts w:asciiTheme="minorEastAsia" w:hAnsiTheme="minorEastAsia" w:hint="eastAsia"/>
        </w:rPr>
        <w:t>各関係部門で個別に相談を受けることとしている（関係者間で意思統一済み）</w:t>
      </w:r>
      <w:r w:rsidR="00571DCA" w:rsidRPr="0053156F">
        <w:rPr>
          <w:rFonts w:asciiTheme="minorEastAsia" w:hAnsiTheme="minorEastAsia" w:hint="eastAsia"/>
        </w:rPr>
        <w:t>」（</w:t>
      </w:r>
      <w:r w:rsidRPr="0053156F">
        <w:rPr>
          <w:rFonts w:asciiTheme="minorEastAsia" w:hAnsiTheme="minorEastAsia"/>
        </w:rPr>
        <w:t>13</w:t>
      </w:r>
      <w:r w:rsidR="00031440" w:rsidRPr="0053156F">
        <w:rPr>
          <w:rFonts w:asciiTheme="minorEastAsia" w:hAnsiTheme="minorEastAsia" w:hint="eastAsia"/>
        </w:rPr>
        <w:t>市町村、</w:t>
      </w:r>
      <w:r w:rsidR="004D3FBA" w:rsidRPr="0053156F">
        <w:rPr>
          <w:rFonts w:asciiTheme="minorEastAsia" w:hAnsiTheme="minorEastAsia"/>
        </w:rPr>
        <w:t>2</w:t>
      </w:r>
      <w:r w:rsidRPr="0053156F">
        <w:rPr>
          <w:rFonts w:asciiTheme="minorEastAsia" w:hAnsiTheme="minorEastAsia"/>
        </w:rPr>
        <w:t>1</w:t>
      </w:r>
      <w:r w:rsidR="004D3FBA" w:rsidRPr="0053156F">
        <w:rPr>
          <w:rFonts w:asciiTheme="minorEastAsia" w:hAnsiTheme="minorEastAsia"/>
        </w:rPr>
        <w:t>.</w:t>
      </w:r>
      <w:r w:rsidRPr="0053156F">
        <w:rPr>
          <w:rFonts w:asciiTheme="minorEastAsia" w:hAnsiTheme="minorEastAsia"/>
        </w:rPr>
        <w:t>6</w:t>
      </w:r>
      <w:r w:rsidR="00571DCA" w:rsidRPr="0053156F">
        <w:rPr>
          <w:rFonts w:asciiTheme="minorEastAsia" w:hAnsiTheme="minorEastAsia" w:hint="eastAsia"/>
        </w:rPr>
        <w:t>％）などとなっている。</w:t>
      </w:r>
    </w:p>
    <w:p w14:paraId="49CF23B5" w14:textId="5BCA1D4B" w:rsidR="00804466" w:rsidRPr="0053156F" w:rsidRDefault="008A32ED" w:rsidP="00804466">
      <w:pPr>
        <w:pStyle w:val="af1"/>
        <w:ind w:leftChars="300" w:left="630"/>
        <w:rPr>
          <w:rFonts w:asciiTheme="minorEastAsia" w:hAnsiTheme="minorEastAsia"/>
        </w:rPr>
      </w:pPr>
      <w:r w:rsidRPr="0053156F">
        <w:rPr>
          <w:rFonts w:asciiTheme="minorEastAsia" w:hAnsiTheme="minorEastAsia" w:hint="eastAsia"/>
        </w:rPr>
        <w:t>一元的な部門や窓口を決めている市町村の数は、前年度の</w:t>
      </w:r>
      <w:r w:rsidR="007C6948" w:rsidRPr="0053156F">
        <w:rPr>
          <w:rFonts w:asciiTheme="minorEastAsia" w:hAnsiTheme="minorEastAsia" w:hint="eastAsia"/>
        </w:rPr>
        <w:t>3</w:t>
      </w:r>
      <w:r w:rsidR="007C6948" w:rsidRPr="0053156F">
        <w:rPr>
          <w:rFonts w:asciiTheme="minorEastAsia" w:hAnsiTheme="minorEastAsia"/>
        </w:rPr>
        <w:t>5</w:t>
      </w:r>
      <w:r w:rsidRPr="0053156F">
        <w:rPr>
          <w:rFonts w:asciiTheme="minorEastAsia" w:hAnsiTheme="minorEastAsia" w:hint="eastAsia"/>
        </w:rPr>
        <w:t>市町村から増加しており、市町村における相談体制の整備が進んでいることが見える。</w:t>
      </w:r>
    </w:p>
    <w:p w14:paraId="77D05609" w14:textId="632266DD" w:rsidR="00C24C78" w:rsidRPr="0053156F" w:rsidRDefault="00C24C78" w:rsidP="00804466">
      <w:pPr>
        <w:pStyle w:val="af1"/>
        <w:ind w:leftChars="300" w:left="630"/>
        <w:rPr>
          <w:rFonts w:asciiTheme="minorEastAsia" w:hAnsiTheme="minorEastAsia"/>
        </w:rPr>
      </w:pPr>
      <w:r w:rsidRPr="0053156F">
        <w:rPr>
          <w:rFonts w:asciiTheme="minorEastAsia" w:hAnsiTheme="minorEastAsia" w:hint="eastAsia"/>
        </w:rPr>
        <w:t>所管する部門については、決まっていると回答した57市町村で一番多かったのはこども福祉部門（92.3％）でその次に多かったのは教育委員会（26.9％</w:t>
      </w:r>
      <w:r w:rsidRPr="0053156F">
        <w:rPr>
          <w:rFonts w:asciiTheme="minorEastAsia" w:hAnsiTheme="minorEastAsia"/>
        </w:rPr>
        <w:t>）</w:t>
      </w:r>
      <w:r w:rsidRPr="0053156F">
        <w:rPr>
          <w:rFonts w:asciiTheme="minorEastAsia" w:hAnsiTheme="minorEastAsia" w:hint="eastAsia"/>
        </w:rPr>
        <w:t>であった。</w:t>
      </w:r>
    </w:p>
    <w:p w14:paraId="0F061C23" w14:textId="77777777" w:rsidR="00FD4153" w:rsidRPr="0053156F" w:rsidRDefault="00FD4153" w:rsidP="00571DCA">
      <w:pPr>
        <w:jc w:val="left"/>
      </w:pPr>
    </w:p>
    <w:p w14:paraId="74B8C32C" w14:textId="661644DF" w:rsidR="004A4604" w:rsidRPr="0053156F" w:rsidRDefault="00571DCA" w:rsidP="00186423">
      <w:pPr>
        <w:pStyle w:val="af1"/>
        <w:ind w:leftChars="300" w:left="1890" w:hangingChars="600" w:hanging="1260"/>
        <w:rPr>
          <w:rFonts w:asciiTheme="majorEastAsia" w:eastAsiaTheme="majorEastAsia" w:hAnsiTheme="majorEastAsia"/>
        </w:rPr>
      </w:pPr>
      <w:r w:rsidRPr="0053156F">
        <w:rPr>
          <w:rFonts w:asciiTheme="majorEastAsia" w:eastAsiaTheme="majorEastAsia" w:hAnsiTheme="majorEastAsia" w:hint="eastAsia"/>
        </w:rPr>
        <w:t>図表</w:t>
      </w:r>
      <w:r w:rsidR="00DA2338" w:rsidRPr="0053156F">
        <w:rPr>
          <w:rFonts w:asciiTheme="majorEastAsia" w:eastAsiaTheme="majorEastAsia" w:hAnsiTheme="majorEastAsia"/>
        </w:rPr>
        <w:t>１</w:t>
      </w:r>
      <w:r w:rsidR="00186423" w:rsidRPr="0053156F">
        <w:rPr>
          <w:rFonts w:asciiTheme="majorEastAsia" w:eastAsiaTheme="majorEastAsia" w:hAnsiTheme="majorEastAsia" w:hint="eastAsia"/>
        </w:rPr>
        <w:t>－１</w:t>
      </w:r>
      <w:r w:rsidRPr="0053156F">
        <w:rPr>
          <w:rFonts w:asciiTheme="majorEastAsia" w:eastAsiaTheme="majorEastAsia" w:hAnsiTheme="majorEastAsia" w:hint="eastAsia"/>
        </w:rPr>
        <w:t xml:space="preserve">　</w:t>
      </w:r>
      <w:r w:rsidR="003D1A65" w:rsidRPr="0053156F">
        <w:rPr>
          <w:rFonts w:asciiTheme="majorEastAsia" w:eastAsiaTheme="majorEastAsia" w:hAnsiTheme="majorEastAsia" w:hint="eastAsia"/>
        </w:rPr>
        <w:t>18歳未満の</w:t>
      </w:r>
      <w:r w:rsidR="00366C31" w:rsidRPr="0053156F">
        <w:rPr>
          <w:rFonts w:asciiTheme="majorEastAsia" w:eastAsiaTheme="majorEastAsia" w:hAnsiTheme="majorEastAsia" w:hint="eastAsia"/>
        </w:rPr>
        <w:t>ヤングケアラー</w:t>
      </w:r>
      <w:r w:rsidR="00FF5040" w:rsidRPr="0053156F">
        <w:rPr>
          <w:rFonts w:asciiTheme="majorEastAsia" w:eastAsiaTheme="majorEastAsia" w:hAnsiTheme="majorEastAsia" w:hint="eastAsia"/>
        </w:rPr>
        <w:t>本人やその家族からの相談を受ける部門や窓口</w:t>
      </w:r>
      <w:r w:rsidRPr="0053156F">
        <w:rPr>
          <w:rFonts w:asciiTheme="majorEastAsia" w:eastAsiaTheme="majorEastAsia" w:hAnsiTheme="majorEastAsia" w:hint="eastAsia"/>
        </w:rPr>
        <w:t>（n=</w:t>
      </w:r>
      <w:r w:rsidR="00C4155E" w:rsidRPr="0053156F">
        <w:rPr>
          <w:rFonts w:asciiTheme="majorEastAsia" w:eastAsiaTheme="majorEastAsia" w:hAnsiTheme="majorEastAsia"/>
        </w:rPr>
        <w:t>60</w:t>
      </w:r>
      <w:r w:rsidRPr="0053156F">
        <w:rPr>
          <w:rFonts w:asciiTheme="majorEastAsia" w:eastAsiaTheme="majorEastAsia" w:hAnsiTheme="majorEastAsia" w:hint="eastAsia"/>
        </w:rPr>
        <w:t>）</w:t>
      </w:r>
    </w:p>
    <w:p w14:paraId="5FA1844C" w14:textId="2ADA2E27" w:rsidR="004149F3" w:rsidRPr="0053156F" w:rsidRDefault="003D1A65" w:rsidP="00A379EC">
      <w:pPr>
        <w:pStyle w:val="af1"/>
        <w:rPr>
          <w:rFonts w:asciiTheme="majorEastAsia" w:eastAsiaTheme="majorEastAsia" w:hAnsiTheme="majorEastAsia"/>
        </w:rPr>
      </w:pPr>
      <w:r w:rsidRPr="0053156F">
        <w:rPr>
          <w:noProof/>
        </w:rPr>
        <w:drawing>
          <wp:anchor distT="0" distB="0" distL="114300" distR="114300" simplePos="0" relativeHeight="251729920" behindDoc="0" locked="0" layoutInCell="1" allowOverlap="1" wp14:anchorId="63903303" wp14:editId="7567CEC5">
            <wp:simplePos x="0" y="0"/>
            <wp:positionH relativeFrom="margin">
              <wp:align>right</wp:align>
            </wp:positionH>
            <wp:positionV relativeFrom="paragraph">
              <wp:posOffset>10116</wp:posOffset>
            </wp:positionV>
            <wp:extent cx="5177790" cy="1285875"/>
            <wp:effectExtent l="0" t="0" r="3810" b="9525"/>
            <wp:wrapNone/>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25D3D23" w14:textId="77777777" w:rsidR="00D148DF" w:rsidRPr="0053156F" w:rsidRDefault="00D148DF" w:rsidP="001C0302">
      <w:pPr>
        <w:ind w:firstLineChars="100" w:firstLine="210"/>
        <w:jc w:val="left"/>
        <w:rPr>
          <w:rFonts w:asciiTheme="majorEastAsia" w:eastAsiaTheme="majorEastAsia" w:hAnsiTheme="majorEastAsia"/>
        </w:rPr>
      </w:pPr>
    </w:p>
    <w:p w14:paraId="167A9047" w14:textId="77777777" w:rsidR="007815CB" w:rsidRPr="0053156F" w:rsidRDefault="007815CB" w:rsidP="001C0302">
      <w:pPr>
        <w:ind w:firstLineChars="100" w:firstLine="210"/>
        <w:jc w:val="left"/>
        <w:rPr>
          <w:rFonts w:asciiTheme="majorEastAsia" w:eastAsiaTheme="majorEastAsia" w:hAnsiTheme="majorEastAsia"/>
        </w:rPr>
      </w:pPr>
    </w:p>
    <w:p w14:paraId="76FDB8B9" w14:textId="77777777" w:rsidR="007815CB" w:rsidRPr="0053156F" w:rsidRDefault="007815CB" w:rsidP="001C0302">
      <w:pPr>
        <w:ind w:firstLineChars="100" w:firstLine="210"/>
        <w:jc w:val="left"/>
        <w:rPr>
          <w:rFonts w:asciiTheme="majorEastAsia" w:eastAsiaTheme="majorEastAsia" w:hAnsiTheme="majorEastAsia"/>
        </w:rPr>
      </w:pPr>
    </w:p>
    <w:p w14:paraId="7EA4959A" w14:textId="77777777" w:rsidR="007815CB" w:rsidRPr="0053156F" w:rsidRDefault="007815CB" w:rsidP="001C0302">
      <w:pPr>
        <w:ind w:firstLineChars="100" w:firstLine="210"/>
        <w:jc w:val="left"/>
        <w:rPr>
          <w:rFonts w:asciiTheme="majorEastAsia" w:eastAsiaTheme="majorEastAsia" w:hAnsiTheme="majorEastAsia"/>
        </w:rPr>
      </w:pPr>
    </w:p>
    <w:p w14:paraId="0B0C33A7" w14:textId="0F20753F" w:rsidR="007815CB" w:rsidRPr="0053156F" w:rsidRDefault="007815CB" w:rsidP="001C0302">
      <w:pPr>
        <w:ind w:firstLineChars="100" w:firstLine="210"/>
        <w:jc w:val="left"/>
        <w:rPr>
          <w:rFonts w:asciiTheme="majorEastAsia" w:eastAsiaTheme="majorEastAsia" w:hAnsiTheme="majorEastAsia"/>
        </w:rPr>
      </w:pPr>
    </w:p>
    <w:p w14:paraId="6B3EB94B" w14:textId="77777777" w:rsidR="002D5187" w:rsidRPr="0053156F" w:rsidRDefault="002D5187" w:rsidP="001C0302">
      <w:pPr>
        <w:ind w:firstLineChars="100" w:firstLine="210"/>
        <w:jc w:val="left"/>
        <w:rPr>
          <w:rFonts w:asciiTheme="majorEastAsia" w:eastAsiaTheme="majorEastAsia" w:hAnsiTheme="majorEastAsia"/>
        </w:rPr>
      </w:pPr>
    </w:p>
    <w:p w14:paraId="2DAC5082" w14:textId="7F1E375F" w:rsidR="0060709F" w:rsidRPr="0053156F" w:rsidRDefault="00804466" w:rsidP="00804466">
      <w:pPr>
        <w:pStyle w:val="a"/>
        <w:numPr>
          <w:ilvl w:val="0"/>
          <w:numId w:val="0"/>
        </w:numPr>
        <w:ind w:leftChars="200" w:left="630" w:hangingChars="100" w:hanging="210"/>
        <w:jc w:val="left"/>
        <w:rPr>
          <w:rFonts w:asciiTheme="majorEastAsia" w:hAnsiTheme="majorEastAsia"/>
        </w:rPr>
      </w:pPr>
      <w:bookmarkStart w:id="3" w:name="_Hlk167550319"/>
      <w:r w:rsidRPr="0053156F">
        <w:rPr>
          <w:rFonts w:asciiTheme="majorEastAsia" w:hAnsiTheme="majorEastAsia" w:hint="eastAsia"/>
        </w:rPr>
        <w:t xml:space="preserve">②　</w:t>
      </w:r>
      <w:r w:rsidR="004C3D57" w:rsidRPr="0053156F">
        <w:rPr>
          <w:rFonts w:asciiTheme="majorEastAsia" w:hAnsiTheme="majorEastAsia" w:hint="eastAsia"/>
          <w:kern w:val="0"/>
        </w:rPr>
        <w:t>18歳未満の</w:t>
      </w:r>
      <w:r w:rsidR="00366C31" w:rsidRPr="0053156F">
        <w:rPr>
          <w:rFonts w:asciiTheme="majorEastAsia" w:hAnsiTheme="majorEastAsia" w:hint="eastAsia"/>
        </w:rPr>
        <w:t>ヤングケアラー</w:t>
      </w:r>
      <w:r w:rsidR="0060709F" w:rsidRPr="0053156F">
        <w:rPr>
          <w:rFonts w:asciiTheme="majorEastAsia" w:hAnsiTheme="majorEastAsia" w:hint="eastAsia"/>
        </w:rPr>
        <w:t>と思われる</w:t>
      </w:r>
      <w:r w:rsidR="00100B7A" w:rsidRPr="0053156F">
        <w:rPr>
          <w:rFonts w:asciiTheme="majorEastAsia" w:hAnsiTheme="majorEastAsia" w:hint="eastAsia"/>
        </w:rPr>
        <w:t>こども</w:t>
      </w:r>
      <w:r w:rsidR="0060709F" w:rsidRPr="0053156F">
        <w:rPr>
          <w:rFonts w:asciiTheme="majorEastAsia" w:hAnsiTheme="majorEastAsia" w:hint="eastAsia"/>
        </w:rPr>
        <w:t>を発見した関係機関からの相談を受ける部門や</w:t>
      </w:r>
      <w:bookmarkEnd w:id="3"/>
      <w:r w:rsidR="0060709F" w:rsidRPr="0053156F">
        <w:rPr>
          <w:rFonts w:asciiTheme="majorEastAsia" w:hAnsiTheme="majorEastAsia" w:hint="eastAsia"/>
        </w:rPr>
        <w:t>窓口</w:t>
      </w:r>
    </w:p>
    <w:p w14:paraId="4C72CCD0" w14:textId="339FCE5A" w:rsidR="00366C31" w:rsidRPr="0053156F" w:rsidRDefault="007C6948" w:rsidP="00804466">
      <w:pPr>
        <w:ind w:leftChars="300" w:left="630" w:firstLineChars="100" w:firstLine="210"/>
        <w:rPr>
          <w:rFonts w:asciiTheme="minorEastAsia" w:hAnsiTheme="minorEastAsia"/>
        </w:rPr>
      </w:pPr>
      <w:r w:rsidRPr="0053156F">
        <w:rPr>
          <w:rFonts w:asciiTheme="majorEastAsia" w:hAnsiTheme="majorEastAsia" w:hint="eastAsia"/>
          <w:kern w:val="0"/>
        </w:rPr>
        <w:t>18</w:t>
      </w:r>
      <w:r w:rsidRPr="0053156F">
        <w:rPr>
          <w:rFonts w:asciiTheme="majorEastAsia" w:hAnsiTheme="majorEastAsia" w:hint="eastAsia"/>
          <w:kern w:val="0"/>
        </w:rPr>
        <w:t>歳未満の</w:t>
      </w:r>
      <w:r w:rsidR="00366C31" w:rsidRPr="0053156F">
        <w:rPr>
          <w:rFonts w:cstheme="majorBidi" w:hint="eastAsia"/>
        </w:rPr>
        <w:t>ヤングケアラー</w:t>
      </w:r>
      <w:r w:rsidR="0060709F" w:rsidRPr="0053156F">
        <w:rPr>
          <w:rFonts w:cstheme="majorBidi" w:hint="eastAsia"/>
        </w:rPr>
        <w:t>と思われる</w:t>
      </w:r>
      <w:r w:rsidR="00100B7A" w:rsidRPr="0053156F">
        <w:rPr>
          <w:rFonts w:cstheme="majorBidi" w:hint="eastAsia"/>
        </w:rPr>
        <w:t>こども</w:t>
      </w:r>
      <w:r w:rsidR="0060709F" w:rsidRPr="0053156F">
        <w:rPr>
          <w:rFonts w:cstheme="majorBidi" w:hint="eastAsia"/>
        </w:rPr>
        <w:t>を発見した関係機関からの相談を受ける部門や窓口</w:t>
      </w:r>
      <w:r w:rsidR="004A4604" w:rsidRPr="0053156F">
        <w:rPr>
          <w:rFonts w:hint="eastAsia"/>
        </w:rPr>
        <w:t>について</w:t>
      </w:r>
      <w:r w:rsidR="00C24C78" w:rsidRPr="0053156F">
        <w:rPr>
          <w:rFonts w:hint="eastAsia"/>
        </w:rPr>
        <w:t>は</w:t>
      </w:r>
      <w:r w:rsidR="0060709F" w:rsidRPr="0053156F">
        <w:rPr>
          <w:rFonts w:hint="eastAsia"/>
        </w:rPr>
        <w:t>、「</w:t>
      </w:r>
      <w:r w:rsidR="00366C31" w:rsidRPr="0053156F">
        <w:rPr>
          <w:rFonts w:hint="eastAsia"/>
        </w:rPr>
        <w:t>ヤングケアラー</w:t>
      </w:r>
      <w:r w:rsidR="004A4604" w:rsidRPr="0053156F">
        <w:rPr>
          <w:rFonts w:hint="eastAsia"/>
        </w:rPr>
        <w:t>に関する相談を受け付ける一元的な部門や窓口が決まっている</w:t>
      </w:r>
      <w:r w:rsidR="0060709F" w:rsidRPr="0053156F">
        <w:rPr>
          <w:rFonts w:hint="eastAsia"/>
        </w:rPr>
        <w:t>」が最も多く（</w:t>
      </w:r>
      <w:r w:rsidR="002C0E7A" w:rsidRPr="0053156F">
        <w:rPr>
          <w:rFonts w:asciiTheme="minorEastAsia" w:hAnsiTheme="minorEastAsia"/>
        </w:rPr>
        <w:t>4</w:t>
      </w:r>
      <w:r w:rsidRPr="0053156F">
        <w:rPr>
          <w:rFonts w:asciiTheme="minorEastAsia" w:hAnsiTheme="minorEastAsia"/>
        </w:rPr>
        <w:t>7</w:t>
      </w:r>
      <w:r w:rsidR="0060709F" w:rsidRPr="0053156F">
        <w:rPr>
          <w:rFonts w:asciiTheme="minorEastAsia" w:hAnsiTheme="minorEastAsia" w:hint="eastAsia"/>
        </w:rPr>
        <w:t>市町村、</w:t>
      </w:r>
      <w:r w:rsidR="00671F93" w:rsidRPr="0053156F">
        <w:rPr>
          <w:rFonts w:asciiTheme="minorEastAsia" w:hAnsiTheme="minorEastAsia"/>
        </w:rPr>
        <w:t>7</w:t>
      </w:r>
      <w:r w:rsidRPr="0053156F">
        <w:rPr>
          <w:rFonts w:asciiTheme="minorEastAsia" w:hAnsiTheme="minorEastAsia"/>
        </w:rPr>
        <w:t>8</w:t>
      </w:r>
      <w:r w:rsidR="00671F93" w:rsidRPr="0053156F">
        <w:rPr>
          <w:rFonts w:asciiTheme="minorEastAsia" w:hAnsiTheme="minorEastAsia"/>
        </w:rPr>
        <w:t>.</w:t>
      </w:r>
      <w:r w:rsidRPr="0053156F">
        <w:rPr>
          <w:rFonts w:asciiTheme="minorEastAsia" w:hAnsiTheme="minorEastAsia"/>
        </w:rPr>
        <w:t>3</w:t>
      </w:r>
      <w:r w:rsidR="0060709F" w:rsidRPr="0053156F">
        <w:rPr>
          <w:rFonts w:asciiTheme="minorEastAsia" w:hAnsiTheme="minorEastAsia" w:hint="eastAsia"/>
        </w:rPr>
        <w:t>％）、次いで「</w:t>
      </w:r>
      <w:r w:rsidR="004A4604" w:rsidRPr="0053156F">
        <w:rPr>
          <w:rFonts w:asciiTheme="minorEastAsia" w:hAnsiTheme="minorEastAsia" w:hint="eastAsia"/>
        </w:rPr>
        <w:t>各関係部門で個別に相談を受けることとしている（関係者間で意思統一済み）</w:t>
      </w:r>
      <w:r w:rsidR="0060709F" w:rsidRPr="0053156F">
        <w:rPr>
          <w:rFonts w:asciiTheme="minorEastAsia" w:hAnsiTheme="minorEastAsia" w:hint="eastAsia"/>
        </w:rPr>
        <w:t>」（</w:t>
      </w:r>
      <w:r w:rsidRPr="0053156F">
        <w:rPr>
          <w:rFonts w:asciiTheme="minorEastAsia" w:hAnsiTheme="minorEastAsia" w:hint="eastAsia"/>
        </w:rPr>
        <w:t>9</w:t>
      </w:r>
      <w:r w:rsidR="0060709F" w:rsidRPr="0053156F">
        <w:rPr>
          <w:rFonts w:asciiTheme="minorEastAsia" w:hAnsiTheme="minorEastAsia" w:hint="eastAsia"/>
        </w:rPr>
        <w:t>市町村、</w:t>
      </w:r>
      <w:r w:rsidRPr="0053156F">
        <w:rPr>
          <w:rFonts w:asciiTheme="minorEastAsia" w:hAnsiTheme="minorEastAsia"/>
        </w:rPr>
        <w:t>15</w:t>
      </w:r>
      <w:r w:rsidR="00AE4017" w:rsidRPr="0053156F">
        <w:rPr>
          <w:rFonts w:asciiTheme="minorEastAsia" w:hAnsiTheme="minorEastAsia"/>
        </w:rPr>
        <w:t>.</w:t>
      </w:r>
      <w:r w:rsidRPr="0053156F">
        <w:rPr>
          <w:rFonts w:asciiTheme="minorEastAsia" w:hAnsiTheme="minorEastAsia"/>
        </w:rPr>
        <w:t>0</w:t>
      </w:r>
      <w:r w:rsidR="0060709F" w:rsidRPr="0053156F">
        <w:rPr>
          <w:rFonts w:asciiTheme="minorEastAsia" w:hAnsiTheme="minorEastAsia" w:hint="eastAsia"/>
        </w:rPr>
        <w:t>％）</w:t>
      </w:r>
      <w:r w:rsidR="004A4604" w:rsidRPr="0053156F">
        <w:rPr>
          <w:rFonts w:asciiTheme="minorEastAsia" w:hAnsiTheme="minorEastAsia" w:hint="eastAsia"/>
        </w:rPr>
        <w:t>などと</w:t>
      </w:r>
      <w:r w:rsidR="0060709F" w:rsidRPr="0053156F">
        <w:rPr>
          <w:rFonts w:asciiTheme="minorEastAsia" w:hAnsiTheme="minorEastAsia" w:hint="eastAsia"/>
        </w:rPr>
        <w:t>なっている。</w:t>
      </w:r>
    </w:p>
    <w:p w14:paraId="4DC1D41C" w14:textId="7F4A7604" w:rsidR="00366C31" w:rsidRPr="0053156F" w:rsidRDefault="00366C31" w:rsidP="00366C31">
      <w:pPr>
        <w:ind w:leftChars="300" w:left="630" w:firstLineChars="100" w:firstLine="210"/>
        <w:rPr>
          <w:rFonts w:asciiTheme="minorEastAsia" w:hAnsiTheme="minorEastAsia"/>
        </w:rPr>
      </w:pPr>
      <w:r w:rsidRPr="0053156F">
        <w:rPr>
          <w:rFonts w:asciiTheme="minorEastAsia" w:hAnsiTheme="minorEastAsia" w:hint="eastAsia"/>
        </w:rPr>
        <w:t>一元的な部門や窓口を決めている市町村の数は、前年度の</w:t>
      </w:r>
      <w:r w:rsidR="007C6948" w:rsidRPr="0053156F">
        <w:rPr>
          <w:rFonts w:asciiTheme="minorEastAsia" w:hAnsiTheme="minorEastAsia"/>
        </w:rPr>
        <w:t>45</w:t>
      </w:r>
      <w:r w:rsidRPr="0053156F">
        <w:rPr>
          <w:rFonts w:asciiTheme="minorEastAsia" w:hAnsiTheme="minorEastAsia" w:hint="eastAsia"/>
        </w:rPr>
        <w:t>市町村から増加しており、市町村における相談体制の整備が進んでいることが見える。</w:t>
      </w:r>
    </w:p>
    <w:p w14:paraId="669E733C" w14:textId="4A035B16" w:rsidR="001F244F" w:rsidRPr="0053156F" w:rsidRDefault="001F244F">
      <w:pPr>
        <w:widowControl/>
        <w:jc w:val="left"/>
        <w:rPr>
          <w:rFonts w:asciiTheme="minorEastAsia" w:hAnsiTheme="minorEastAsia"/>
        </w:rPr>
      </w:pPr>
      <w:r w:rsidRPr="0053156F">
        <w:rPr>
          <w:rFonts w:asciiTheme="minorEastAsia" w:hAnsiTheme="minorEastAsia"/>
        </w:rPr>
        <w:br w:type="page"/>
      </w:r>
    </w:p>
    <w:p w14:paraId="2429DAB9" w14:textId="42C63142" w:rsidR="004A4604" w:rsidRPr="0053156F" w:rsidRDefault="004A4604" w:rsidP="00186423">
      <w:pPr>
        <w:ind w:left="1890" w:hangingChars="900" w:hanging="1890"/>
        <w:rPr>
          <w:rFonts w:asciiTheme="majorEastAsia" w:eastAsiaTheme="majorEastAsia" w:hAnsiTheme="majorEastAsia"/>
        </w:rPr>
      </w:pPr>
      <w:r w:rsidRPr="0053156F">
        <w:rPr>
          <w:rFonts w:hint="eastAsia"/>
        </w:rPr>
        <w:lastRenderedPageBreak/>
        <w:t xml:space="preserve">　　</w:t>
      </w:r>
      <w:r w:rsidR="007F25C7" w:rsidRPr="0053156F">
        <w:rPr>
          <w:rFonts w:hint="eastAsia"/>
        </w:rPr>
        <w:t xml:space="preserve">　</w:t>
      </w:r>
      <w:r w:rsidR="00DA2338" w:rsidRPr="0053156F">
        <w:rPr>
          <w:rFonts w:asciiTheme="majorEastAsia" w:eastAsiaTheme="majorEastAsia" w:hAnsiTheme="majorEastAsia" w:hint="eastAsia"/>
        </w:rPr>
        <w:t>図表</w:t>
      </w:r>
      <w:r w:rsidR="00186423" w:rsidRPr="0053156F">
        <w:rPr>
          <w:rFonts w:asciiTheme="majorEastAsia" w:eastAsiaTheme="majorEastAsia" w:hAnsiTheme="majorEastAsia" w:hint="eastAsia"/>
        </w:rPr>
        <w:t>１</w:t>
      </w:r>
      <w:r w:rsidR="00DA2338" w:rsidRPr="0053156F">
        <w:rPr>
          <w:rFonts w:asciiTheme="majorEastAsia" w:eastAsiaTheme="majorEastAsia" w:hAnsiTheme="majorEastAsia" w:hint="eastAsia"/>
        </w:rPr>
        <w:t>－２</w:t>
      </w:r>
      <w:r w:rsidRPr="0053156F">
        <w:rPr>
          <w:rFonts w:asciiTheme="majorEastAsia" w:eastAsiaTheme="majorEastAsia" w:hAnsiTheme="majorEastAsia" w:hint="eastAsia"/>
        </w:rPr>
        <w:t xml:space="preserve">　</w:t>
      </w:r>
      <w:r w:rsidR="003D1A65" w:rsidRPr="0053156F">
        <w:rPr>
          <w:rFonts w:asciiTheme="majorEastAsia" w:eastAsiaTheme="majorEastAsia" w:hAnsiTheme="majorEastAsia" w:hint="eastAsia"/>
        </w:rPr>
        <w:t>18歳未満の</w:t>
      </w:r>
      <w:r w:rsidR="00366C31" w:rsidRPr="0053156F">
        <w:rPr>
          <w:rFonts w:asciiTheme="majorEastAsia" w:eastAsiaTheme="majorEastAsia" w:hAnsiTheme="majorEastAsia" w:hint="eastAsia"/>
        </w:rPr>
        <w:t>ヤングケアラー</w:t>
      </w:r>
      <w:r w:rsidR="0060709F" w:rsidRPr="0053156F">
        <w:rPr>
          <w:rFonts w:asciiTheme="majorEastAsia" w:eastAsiaTheme="majorEastAsia" w:hAnsiTheme="majorEastAsia" w:hint="eastAsia"/>
        </w:rPr>
        <w:t>と思われる</w:t>
      </w:r>
      <w:r w:rsidR="00100B7A" w:rsidRPr="0053156F">
        <w:rPr>
          <w:rFonts w:asciiTheme="majorEastAsia" w:eastAsiaTheme="majorEastAsia" w:hAnsiTheme="majorEastAsia" w:hint="eastAsia"/>
        </w:rPr>
        <w:t>こども</w:t>
      </w:r>
      <w:r w:rsidR="0060709F" w:rsidRPr="0053156F">
        <w:rPr>
          <w:rFonts w:asciiTheme="majorEastAsia" w:eastAsiaTheme="majorEastAsia" w:hAnsiTheme="majorEastAsia" w:hint="eastAsia"/>
        </w:rPr>
        <w:t>を発見した関係機関からの相談を受ける部門や窓口</w:t>
      </w:r>
      <w:r w:rsidRPr="0053156F">
        <w:rPr>
          <w:rFonts w:asciiTheme="majorEastAsia" w:eastAsiaTheme="majorEastAsia" w:hAnsiTheme="majorEastAsia" w:hint="eastAsia"/>
        </w:rPr>
        <w:t>（</w:t>
      </w:r>
      <w:r w:rsidRPr="0053156F">
        <w:rPr>
          <w:rFonts w:asciiTheme="majorEastAsia" w:eastAsiaTheme="majorEastAsia" w:hAnsiTheme="majorEastAsia"/>
        </w:rPr>
        <w:t>n=60</w:t>
      </w:r>
      <w:r w:rsidRPr="0053156F">
        <w:rPr>
          <w:rFonts w:asciiTheme="majorEastAsia" w:eastAsiaTheme="majorEastAsia" w:hAnsiTheme="majorEastAsia" w:hint="eastAsia"/>
        </w:rPr>
        <w:t>）</w:t>
      </w:r>
    </w:p>
    <w:p w14:paraId="2AB61BDF" w14:textId="60391E59" w:rsidR="00AC6169" w:rsidRPr="0053156F" w:rsidRDefault="00940D50" w:rsidP="008A5FB5">
      <w:pPr>
        <w:ind w:firstLineChars="200" w:firstLine="420"/>
        <w:rPr>
          <w:rFonts w:asciiTheme="majorEastAsia" w:eastAsiaTheme="majorEastAsia" w:hAnsiTheme="majorEastAsia"/>
        </w:rPr>
      </w:pPr>
      <w:r w:rsidRPr="0053156F">
        <w:rPr>
          <w:noProof/>
        </w:rPr>
        <w:drawing>
          <wp:anchor distT="0" distB="0" distL="114300" distR="114300" simplePos="0" relativeHeight="251731968" behindDoc="0" locked="0" layoutInCell="1" allowOverlap="1" wp14:anchorId="0A4E144D" wp14:editId="04B2027B">
            <wp:simplePos x="0" y="0"/>
            <wp:positionH relativeFrom="margin">
              <wp:posOffset>387158</wp:posOffset>
            </wp:positionH>
            <wp:positionV relativeFrom="paragraph">
              <wp:posOffset>-517</wp:posOffset>
            </wp:positionV>
            <wp:extent cx="5241556" cy="1371600"/>
            <wp:effectExtent l="0" t="0" r="16510" b="0"/>
            <wp:wrapNone/>
            <wp:docPr id="21" name="グラフ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2758120E" w14:textId="2569C906" w:rsidR="00AC6169" w:rsidRPr="0053156F" w:rsidRDefault="00AC6169" w:rsidP="008A5FB5">
      <w:pPr>
        <w:ind w:firstLineChars="200" w:firstLine="420"/>
        <w:rPr>
          <w:rFonts w:asciiTheme="majorEastAsia" w:eastAsiaTheme="majorEastAsia" w:hAnsiTheme="majorEastAsia"/>
        </w:rPr>
      </w:pPr>
    </w:p>
    <w:p w14:paraId="38BA0A8C" w14:textId="77777777" w:rsidR="00366C31" w:rsidRPr="0053156F" w:rsidRDefault="00366C31" w:rsidP="008A5FB5">
      <w:pPr>
        <w:ind w:firstLineChars="200" w:firstLine="420"/>
        <w:rPr>
          <w:rFonts w:asciiTheme="majorEastAsia" w:eastAsiaTheme="majorEastAsia" w:hAnsiTheme="majorEastAsia"/>
        </w:rPr>
      </w:pPr>
    </w:p>
    <w:p w14:paraId="5412F192" w14:textId="77777777" w:rsidR="00366C31" w:rsidRPr="0053156F" w:rsidRDefault="00366C31" w:rsidP="008A5FB5">
      <w:pPr>
        <w:ind w:firstLineChars="200" w:firstLine="420"/>
        <w:rPr>
          <w:rFonts w:asciiTheme="majorEastAsia" w:eastAsiaTheme="majorEastAsia" w:hAnsiTheme="majorEastAsia"/>
        </w:rPr>
      </w:pPr>
    </w:p>
    <w:p w14:paraId="78B966F8" w14:textId="66B1196F" w:rsidR="00AC6169" w:rsidRPr="0053156F" w:rsidRDefault="00AC6169" w:rsidP="008A5FB5">
      <w:pPr>
        <w:ind w:firstLineChars="200" w:firstLine="420"/>
        <w:rPr>
          <w:rFonts w:asciiTheme="majorEastAsia" w:eastAsiaTheme="majorEastAsia" w:hAnsiTheme="majorEastAsia"/>
        </w:rPr>
      </w:pPr>
    </w:p>
    <w:p w14:paraId="6E2B5DC7" w14:textId="3A8F78A8" w:rsidR="00366C31" w:rsidRPr="0053156F" w:rsidRDefault="00366C31" w:rsidP="008A5FB5"/>
    <w:p w14:paraId="65F252C6" w14:textId="77777777" w:rsidR="004C3D57" w:rsidRPr="0053156F" w:rsidRDefault="004C3D57" w:rsidP="008A5FB5"/>
    <w:p w14:paraId="6F1A8FA1" w14:textId="5B305976" w:rsidR="004C3D57" w:rsidRPr="0053156F" w:rsidRDefault="004C3D57" w:rsidP="004C3D57">
      <w:pPr>
        <w:pStyle w:val="a1"/>
        <w:numPr>
          <w:ilvl w:val="0"/>
          <w:numId w:val="0"/>
        </w:numPr>
        <w:ind w:leftChars="200" w:left="630" w:hangingChars="100" w:hanging="210"/>
      </w:pPr>
      <w:bookmarkStart w:id="4" w:name="_Toc102991033"/>
      <w:r w:rsidRPr="0053156F">
        <w:rPr>
          <w:rFonts w:hint="eastAsia"/>
          <w:kern w:val="0"/>
        </w:rPr>
        <w:t>③　18歳以上の</w:t>
      </w:r>
      <w:r w:rsidRPr="0053156F">
        <w:rPr>
          <w:rFonts w:hint="eastAsia"/>
        </w:rPr>
        <w:t>ヤングケアラー本人やその家族が「だれかに相談したい。」と思った場合に、相談を受ける部門や窓口</w:t>
      </w:r>
    </w:p>
    <w:p w14:paraId="690510D7" w14:textId="0759E9B9" w:rsidR="004C3D57" w:rsidRPr="0053156F" w:rsidRDefault="00FD546A" w:rsidP="004C3D57">
      <w:pPr>
        <w:pStyle w:val="af1"/>
        <w:ind w:leftChars="300" w:left="630"/>
        <w:rPr>
          <w:rFonts w:asciiTheme="minorEastAsia" w:hAnsiTheme="minorEastAsia"/>
        </w:rPr>
      </w:pPr>
      <w:r w:rsidRPr="0053156F">
        <w:rPr>
          <w:rFonts w:asciiTheme="majorEastAsia" w:eastAsiaTheme="majorEastAsia" w:hAnsiTheme="majorEastAsia" w:hint="eastAsia"/>
          <w:kern w:val="0"/>
        </w:rPr>
        <w:t>18歳</w:t>
      </w:r>
      <w:r w:rsidRPr="0053156F">
        <w:rPr>
          <w:rFonts w:hint="eastAsia"/>
          <w:kern w:val="0"/>
        </w:rPr>
        <w:t>以上の</w:t>
      </w:r>
      <w:r w:rsidR="004C3D57" w:rsidRPr="0053156F">
        <w:rPr>
          <w:rFonts w:asciiTheme="minorEastAsia" w:hAnsiTheme="minorEastAsia" w:hint="eastAsia"/>
        </w:rPr>
        <w:t>ヤングケアラー本人やその家族からの相談を受ける部門や窓口について</w:t>
      </w:r>
      <w:r w:rsidR="00C24C78" w:rsidRPr="0053156F">
        <w:rPr>
          <w:rFonts w:asciiTheme="minorEastAsia" w:hAnsiTheme="minorEastAsia" w:hint="eastAsia"/>
        </w:rPr>
        <w:t>は</w:t>
      </w:r>
      <w:r w:rsidR="004C3D57" w:rsidRPr="0053156F">
        <w:rPr>
          <w:rFonts w:asciiTheme="minorEastAsia" w:hAnsiTheme="minorEastAsia" w:hint="eastAsia"/>
        </w:rPr>
        <w:t>、「ヤングケアラーに関する相談を受け付ける一元的な部門や窓口が決まっている」が最も多く（</w:t>
      </w:r>
      <w:r w:rsidR="00544C48" w:rsidRPr="0053156F">
        <w:rPr>
          <w:rFonts w:asciiTheme="minorEastAsia" w:hAnsiTheme="minorEastAsia" w:hint="eastAsia"/>
        </w:rPr>
        <w:t>47</w:t>
      </w:r>
      <w:r w:rsidR="004C3D57" w:rsidRPr="0053156F">
        <w:rPr>
          <w:rFonts w:asciiTheme="minorEastAsia" w:hAnsiTheme="minorEastAsia" w:hint="eastAsia"/>
        </w:rPr>
        <w:t>市町村、</w:t>
      </w:r>
      <w:r w:rsidR="00544C48" w:rsidRPr="0053156F">
        <w:rPr>
          <w:rFonts w:asciiTheme="minorEastAsia" w:hAnsiTheme="minorEastAsia" w:hint="eastAsia"/>
        </w:rPr>
        <w:t>7</w:t>
      </w:r>
      <w:r w:rsidR="004C3D57" w:rsidRPr="0053156F">
        <w:rPr>
          <w:rFonts w:asciiTheme="minorEastAsia" w:hAnsiTheme="minorEastAsia" w:hint="eastAsia"/>
        </w:rPr>
        <w:t>8.3％）、次いで「各関係部門で個別に相談を受けることとしている（関係者間で意思統一済み）」（</w:t>
      </w:r>
      <w:r w:rsidR="00544C48" w:rsidRPr="0053156F">
        <w:rPr>
          <w:rFonts w:asciiTheme="minorEastAsia" w:hAnsiTheme="minorEastAsia" w:hint="eastAsia"/>
        </w:rPr>
        <w:t>9</w:t>
      </w:r>
      <w:r w:rsidR="004C3D57" w:rsidRPr="0053156F">
        <w:rPr>
          <w:rFonts w:asciiTheme="minorEastAsia" w:hAnsiTheme="minorEastAsia" w:hint="eastAsia"/>
        </w:rPr>
        <w:t>市町村、</w:t>
      </w:r>
      <w:r w:rsidR="00544C48" w:rsidRPr="0053156F">
        <w:rPr>
          <w:rFonts w:asciiTheme="minorEastAsia" w:hAnsiTheme="minorEastAsia" w:hint="eastAsia"/>
        </w:rPr>
        <w:t>15</w:t>
      </w:r>
      <w:r w:rsidR="004C3D57" w:rsidRPr="0053156F">
        <w:rPr>
          <w:rFonts w:asciiTheme="minorEastAsia" w:hAnsiTheme="minorEastAsia"/>
        </w:rPr>
        <w:t>.</w:t>
      </w:r>
      <w:r w:rsidR="00544C48" w:rsidRPr="0053156F">
        <w:rPr>
          <w:rFonts w:asciiTheme="minorEastAsia" w:hAnsiTheme="minorEastAsia" w:hint="eastAsia"/>
        </w:rPr>
        <w:t>0</w:t>
      </w:r>
      <w:r w:rsidR="004C3D57" w:rsidRPr="0053156F">
        <w:rPr>
          <w:rFonts w:asciiTheme="minorEastAsia" w:hAnsiTheme="minorEastAsia" w:hint="eastAsia"/>
        </w:rPr>
        <w:t>％）などとなっている。</w:t>
      </w:r>
    </w:p>
    <w:p w14:paraId="026403F7" w14:textId="31237D1B" w:rsidR="004C3D57" w:rsidRPr="0053156F" w:rsidRDefault="004C3D57" w:rsidP="004C3D57">
      <w:pPr>
        <w:pStyle w:val="af1"/>
        <w:ind w:leftChars="300" w:left="630"/>
        <w:rPr>
          <w:rFonts w:asciiTheme="minorEastAsia" w:hAnsiTheme="minorEastAsia"/>
        </w:rPr>
      </w:pPr>
      <w:r w:rsidRPr="0053156F">
        <w:rPr>
          <w:rFonts w:asciiTheme="minorEastAsia" w:hAnsiTheme="minorEastAsia" w:hint="eastAsia"/>
        </w:rPr>
        <w:t>一元的な部門や窓口を決めている市町村の数は、</w:t>
      </w:r>
      <w:r w:rsidR="00544C48" w:rsidRPr="0053156F">
        <w:rPr>
          <w:rFonts w:asciiTheme="minorEastAsia" w:hAnsiTheme="minorEastAsia" w:hint="eastAsia"/>
        </w:rPr>
        <w:t>56</w:t>
      </w:r>
      <w:r w:rsidRPr="0053156F">
        <w:rPr>
          <w:rFonts w:asciiTheme="minorEastAsia" w:hAnsiTheme="minorEastAsia" w:hint="eastAsia"/>
        </w:rPr>
        <w:t>市町村</w:t>
      </w:r>
      <w:r w:rsidR="00544C48" w:rsidRPr="0053156F">
        <w:rPr>
          <w:rFonts w:asciiTheme="minorEastAsia" w:hAnsiTheme="minorEastAsia" w:hint="eastAsia"/>
        </w:rPr>
        <w:t>であ</w:t>
      </w:r>
      <w:r w:rsidRPr="0053156F">
        <w:rPr>
          <w:rFonts w:asciiTheme="minorEastAsia" w:hAnsiTheme="minorEastAsia" w:hint="eastAsia"/>
        </w:rPr>
        <w:t>り、市町村における相談体制の整備が進んでいることが見える。</w:t>
      </w:r>
    </w:p>
    <w:p w14:paraId="527E683F" w14:textId="77777777" w:rsidR="004C3D57" w:rsidRPr="0053156F" w:rsidRDefault="004C3D57" w:rsidP="004C3D57">
      <w:pPr>
        <w:jc w:val="left"/>
      </w:pPr>
    </w:p>
    <w:p w14:paraId="56720862" w14:textId="067C246A" w:rsidR="004C3D57" w:rsidRPr="0053156F" w:rsidRDefault="000D3C4F" w:rsidP="00186423">
      <w:pPr>
        <w:pStyle w:val="af1"/>
        <w:ind w:leftChars="353" w:left="2001" w:hangingChars="600" w:hanging="1260"/>
        <w:rPr>
          <w:rFonts w:asciiTheme="majorEastAsia" w:eastAsiaTheme="majorEastAsia" w:hAnsiTheme="majorEastAsia"/>
        </w:rPr>
      </w:pPr>
      <w:r w:rsidRPr="0053156F">
        <w:rPr>
          <w:noProof/>
        </w:rPr>
        <w:drawing>
          <wp:anchor distT="0" distB="0" distL="114300" distR="114300" simplePos="0" relativeHeight="251734016" behindDoc="0" locked="0" layoutInCell="1" allowOverlap="1" wp14:anchorId="5FECE630" wp14:editId="2DFC5EF2">
            <wp:simplePos x="0" y="0"/>
            <wp:positionH relativeFrom="margin">
              <wp:posOffset>461586</wp:posOffset>
            </wp:positionH>
            <wp:positionV relativeFrom="paragraph">
              <wp:posOffset>451367</wp:posOffset>
            </wp:positionV>
            <wp:extent cx="5178056" cy="1285875"/>
            <wp:effectExtent l="0" t="0" r="3810" b="9525"/>
            <wp:wrapNone/>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4C3D57" w:rsidRPr="0053156F">
        <w:rPr>
          <w:rFonts w:asciiTheme="majorEastAsia" w:eastAsiaTheme="majorEastAsia" w:hAnsiTheme="majorEastAsia" w:hint="eastAsia"/>
        </w:rPr>
        <w:t>図表</w:t>
      </w:r>
      <w:r w:rsidR="00186423" w:rsidRPr="0053156F">
        <w:rPr>
          <w:rFonts w:asciiTheme="majorEastAsia" w:eastAsiaTheme="majorEastAsia" w:hAnsiTheme="majorEastAsia" w:hint="eastAsia"/>
        </w:rPr>
        <w:t>１</w:t>
      </w:r>
      <w:r w:rsidR="004C3D57" w:rsidRPr="0053156F">
        <w:rPr>
          <w:rFonts w:asciiTheme="majorEastAsia" w:eastAsiaTheme="majorEastAsia" w:hAnsiTheme="majorEastAsia" w:hint="eastAsia"/>
        </w:rPr>
        <w:t>－</w:t>
      </w:r>
      <w:r w:rsidR="003D1A65" w:rsidRPr="0053156F">
        <w:rPr>
          <w:rFonts w:asciiTheme="majorEastAsia" w:eastAsiaTheme="majorEastAsia" w:hAnsiTheme="majorEastAsia" w:hint="eastAsia"/>
        </w:rPr>
        <w:t>３</w:t>
      </w:r>
      <w:r w:rsidR="004C3D57" w:rsidRPr="0053156F">
        <w:rPr>
          <w:rFonts w:asciiTheme="majorEastAsia" w:eastAsiaTheme="majorEastAsia" w:hAnsiTheme="majorEastAsia" w:hint="eastAsia"/>
        </w:rPr>
        <w:t xml:space="preserve">　</w:t>
      </w:r>
      <w:r w:rsidR="003D1A65" w:rsidRPr="0053156F">
        <w:rPr>
          <w:rFonts w:asciiTheme="majorEastAsia" w:eastAsiaTheme="majorEastAsia" w:hAnsiTheme="majorEastAsia" w:hint="eastAsia"/>
          <w:kern w:val="0"/>
        </w:rPr>
        <w:t>18歳以上</w:t>
      </w:r>
      <w:r w:rsidR="003D1A65" w:rsidRPr="0053156F">
        <w:rPr>
          <w:rFonts w:hint="eastAsia"/>
          <w:kern w:val="0"/>
        </w:rPr>
        <w:t>の</w:t>
      </w:r>
      <w:r w:rsidR="003D1A65" w:rsidRPr="0053156F">
        <w:rPr>
          <w:rFonts w:asciiTheme="majorEastAsia" w:eastAsiaTheme="majorEastAsia" w:hAnsiTheme="majorEastAsia" w:hint="eastAsia"/>
        </w:rPr>
        <w:t>ヤングケアラー本人やその家族からの相談を受ける部門や窓口</w:t>
      </w:r>
      <w:r w:rsidR="004C3D57" w:rsidRPr="0053156F">
        <w:rPr>
          <w:rFonts w:asciiTheme="majorEastAsia" w:eastAsiaTheme="majorEastAsia" w:hAnsiTheme="majorEastAsia" w:hint="eastAsia"/>
        </w:rPr>
        <w:t>（n=</w:t>
      </w:r>
      <w:r w:rsidR="004C3D57" w:rsidRPr="0053156F">
        <w:rPr>
          <w:rFonts w:asciiTheme="majorEastAsia" w:eastAsiaTheme="majorEastAsia" w:hAnsiTheme="majorEastAsia"/>
        </w:rPr>
        <w:t>60</w:t>
      </w:r>
      <w:r w:rsidR="004C3D57" w:rsidRPr="0053156F">
        <w:rPr>
          <w:rFonts w:asciiTheme="majorEastAsia" w:eastAsiaTheme="majorEastAsia" w:hAnsiTheme="majorEastAsia" w:hint="eastAsia"/>
        </w:rPr>
        <w:t>）</w:t>
      </w:r>
    </w:p>
    <w:p w14:paraId="6FB88D16" w14:textId="57C8AFD9" w:rsidR="004C3D57" w:rsidRPr="0053156F" w:rsidRDefault="004C3D57" w:rsidP="004C3D57">
      <w:pPr>
        <w:pStyle w:val="af1"/>
        <w:rPr>
          <w:rFonts w:asciiTheme="majorEastAsia" w:eastAsiaTheme="majorEastAsia" w:hAnsiTheme="majorEastAsia"/>
        </w:rPr>
      </w:pPr>
    </w:p>
    <w:p w14:paraId="16097E01" w14:textId="77777777" w:rsidR="004C3D57" w:rsidRPr="0053156F" w:rsidRDefault="004C3D57" w:rsidP="004C3D57">
      <w:pPr>
        <w:ind w:firstLineChars="100" w:firstLine="210"/>
        <w:jc w:val="left"/>
        <w:rPr>
          <w:rFonts w:asciiTheme="majorEastAsia" w:eastAsiaTheme="majorEastAsia" w:hAnsiTheme="majorEastAsia"/>
        </w:rPr>
      </w:pPr>
    </w:p>
    <w:p w14:paraId="0533AD54" w14:textId="77777777" w:rsidR="004C3D57" w:rsidRPr="0053156F" w:rsidRDefault="004C3D57" w:rsidP="004C3D57">
      <w:pPr>
        <w:ind w:firstLineChars="100" w:firstLine="210"/>
        <w:jc w:val="left"/>
        <w:rPr>
          <w:rFonts w:asciiTheme="majorEastAsia" w:eastAsiaTheme="majorEastAsia" w:hAnsiTheme="majorEastAsia"/>
        </w:rPr>
      </w:pPr>
    </w:p>
    <w:p w14:paraId="2A8D3580" w14:textId="706437F6" w:rsidR="004C3D57" w:rsidRPr="0053156F" w:rsidRDefault="004C3D57" w:rsidP="002D5187">
      <w:pPr>
        <w:jc w:val="left"/>
        <w:rPr>
          <w:rFonts w:asciiTheme="majorEastAsia" w:eastAsiaTheme="majorEastAsia" w:hAnsiTheme="majorEastAsia"/>
        </w:rPr>
      </w:pPr>
    </w:p>
    <w:p w14:paraId="4FC3CF21" w14:textId="10D17B11" w:rsidR="002D5187" w:rsidRPr="0053156F" w:rsidRDefault="002D5187" w:rsidP="002D5187">
      <w:pPr>
        <w:jc w:val="left"/>
        <w:rPr>
          <w:rFonts w:asciiTheme="majorEastAsia" w:eastAsiaTheme="majorEastAsia" w:hAnsiTheme="majorEastAsia"/>
        </w:rPr>
      </w:pPr>
    </w:p>
    <w:p w14:paraId="4F6AEFDA" w14:textId="77777777" w:rsidR="002D5187" w:rsidRPr="0053156F" w:rsidRDefault="002D5187" w:rsidP="002D5187">
      <w:pPr>
        <w:jc w:val="left"/>
        <w:rPr>
          <w:rFonts w:asciiTheme="majorEastAsia" w:eastAsiaTheme="majorEastAsia" w:hAnsiTheme="majorEastAsia"/>
        </w:rPr>
      </w:pPr>
    </w:p>
    <w:p w14:paraId="064A3C01" w14:textId="77777777" w:rsidR="004C3D57" w:rsidRPr="0053156F" w:rsidRDefault="004C3D57" w:rsidP="004C3D57">
      <w:pPr>
        <w:ind w:firstLineChars="100" w:firstLine="210"/>
        <w:jc w:val="left"/>
        <w:rPr>
          <w:rFonts w:asciiTheme="majorEastAsia" w:eastAsiaTheme="majorEastAsia" w:hAnsiTheme="majorEastAsia"/>
        </w:rPr>
      </w:pPr>
    </w:p>
    <w:p w14:paraId="0906700C" w14:textId="02D16190" w:rsidR="004C3D57" w:rsidRPr="0053156F" w:rsidRDefault="004C3D57" w:rsidP="004C3D57">
      <w:pPr>
        <w:pStyle w:val="a"/>
        <w:numPr>
          <w:ilvl w:val="0"/>
          <w:numId w:val="0"/>
        </w:numPr>
        <w:ind w:leftChars="200" w:left="630" w:hangingChars="100" w:hanging="210"/>
        <w:jc w:val="left"/>
        <w:rPr>
          <w:rFonts w:asciiTheme="majorEastAsia" w:hAnsiTheme="majorEastAsia"/>
        </w:rPr>
      </w:pPr>
      <w:r w:rsidRPr="0053156F">
        <w:rPr>
          <w:rFonts w:asciiTheme="majorEastAsia" w:hAnsiTheme="majorEastAsia" w:hint="eastAsia"/>
        </w:rPr>
        <w:t xml:space="preserve">④　</w:t>
      </w:r>
      <w:r w:rsidR="003D1A65" w:rsidRPr="0053156F">
        <w:rPr>
          <w:rFonts w:asciiTheme="majorEastAsia" w:hAnsiTheme="majorEastAsia" w:hint="eastAsia"/>
          <w:kern w:val="0"/>
        </w:rPr>
        <w:t>18歳以上の</w:t>
      </w:r>
      <w:r w:rsidRPr="0053156F">
        <w:rPr>
          <w:rFonts w:asciiTheme="majorEastAsia" w:hAnsiTheme="majorEastAsia" w:hint="eastAsia"/>
        </w:rPr>
        <w:t>ヤングケアラーと思われるこどもを発見した関係機関からの相談を受ける部門や窓口</w:t>
      </w:r>
    </w:p>
    <w:p w14:paraId="57053933" w14:textId="0E4465DD" w:rsidR="004C3D57" w:rsidRPr="0053156F" w:rsidRDefault="00544C48" w:rsidP="004C3D57">
      <w:pPr>
        <w:ind w:leftChars="300" w:left="630" w:firstLineChars="100" w:firstLine="210"/>
        <w:rPr>
          <w:rFonts w:asciiTheme="minorEastAsia" w:hAnsiTheme="minorEastAsia"/>
        </w:rPr>
      </w:pPr>
      <w:r w:rsidRPr="0053156F">
        <w:rPr>
          <w:rFonts w:asciiTheme="majorEastAsia" w:eastAsiaTheme="majorEastAsia" w:hAnsiTheme="majorEastAsia" w:hint="eastAsia"/>
          <w:kern w:val="0"/>
        </w:rPr>
        <w:t>18歳</w:t>
      </w:r>
      <w:r w:rsidRPr="0053156F">
        <w:rPr>
          <w:rFonts w:hint="eastAsia"/>
          <w:kern w:val="0"/>
        </w:rPr>
        <w:t>以上の</w:t>
      </w:r>
      <w:r w:rsidR="004C3D57" w:rsidRPr="0053156F">
        <w:rPr>
          <w:rFonts w:cstheme="majorBidi" w:hint="eastAsia"/>
        </w:rPr>
        <w:t>ヤングケアラーと思われるこどもを発見した関係機関からの相談を受ける部門や窓口</w:t>
      </w:r>
      <w:r w:rsidR="004C3D57" w:rsidRPr="0053156F">
        <w:rPr>
          <w:rFonts w:hint="eastAsia"/>
        </w:rPr>
        <w:t>についてきいたところ、「ヤングケアラーに関する相談を受け付ける一元的な部門や窓口が決まっている」が最も多く（</w:t>
      </w:r>
      <w:r w:rsidRPr="0053156F">
        <w:rPr>
          <w:rFonts w:asciiTheme="minorEastAsia" w:hAnsiTheme="minorEastAsia" w:hint="eastAsia"/>
        </w:rPr>
        <w:t>18</w:t>
      </w:r>
      <w:r w:rsidR="004C3D57" w:rsidRPr="0053156F">
        <w:rPr>
          <w:rFonts w:asciiTheme="minorEastAsia" w:hAnsiTheme="minorEastAsia" w:hint="eastAsia"/>
        </w:rPr>
        <w:t>市町村、</w:t>
      </w:r>
      <w:r w:rsidRPr="0053156F">
        <w:rPr>
          <w:rFonts w:asciiTheme="minorEastAsia" w:hAnsiTheme="minorEastAsia" w:hint="eastAsia"/>
        </w:rPr>
        <w:t>30</w:t>
      </w:r>
      <w:r w:rsidR="004C3D57" w:rsidRPr="0053156F">
        <w:rPr>
          <w:rFonts w:asciiTheme="minorEastAsia" w:hAnsiTheme="minorEastAsia"/>
        </w:rPr>
        <w:t>.0</w:t>
      </w:r>
      <w:r w:rsidR="004C3D57" w:rsidRPr="0053156F">
        <w:rPr>
          <w:rFonts w:asciiTheme="minorEastAsia" w:hAnsiTheme="minorEastAsia" w:hint="eastAsia"/>
        </w:rPr>
        <w:t>％）、次いで「各関係部門で個別に相談を受けることとしている（関係者間で意思統一済み）」（</w:t>
      </w:r>
      <w:r w:rsidRPr="0053156F">
        <w:rPr>
          <w:rFonts w:asciiTheme="minorEastAsia" w:hAnsiTheme="minorEastAsia" w:hint="eastAsia"/>
        </w:rPr>
        <w:t>6</w:t>
      </w:r>
      <w:r w:rsidR="004C3D57" w:rsidRPr="0053156F">
        <w:rPr>
          <w:rFonts w:asciiTheme="minorEastAsia" w:hAnsiTheme="minorEastAsia" w:hint="eastAsia"/>
        </w:rPr>
        <w:t>市町村、</w:t>
      </w:r>
      <w:r w:rsidR="004C3D57" w:rsidRPr="0053156F">
        <w:rPr>
          <w:rFonts w:asciiTheme="minorEastAsia" w:hAnsiTheme="minorEastAsia"/>
        </w:rPr>
        <w:t>1</w:t>
      </w:r>
      <w:r w:rsidRPr="0053156F">
        <w:rPr>
          <w:rFonts w:asciiTheme="minorEastAsia" w:hAnsiTheme="minorEastAsia" w:hint="eastAsia"/>
        </w:rPr>
        <w:t>0</w:t>
      </w:r>
      <w:r w:rsidR="004C3D57" w:rsidRPr="0053156F">
        <w:rPr>
          <w:rFonts w:asciiTheme="minorEastAsia" w:hAnsiTheme="minorEastAsia"/>
        </w:rPr>
        <w:t>.</w:t>
      </w:r>
      <w:r w:rsidRPr="0053156F">
        <w:rPr>
          <w:rFonts w:asciiTheme="minorEastAsia" w:hAnsiTheme="minorEastAsia" w:hint="eastAsia"/>
        </w:rPr>
        <w:t>0</w:t>
      </w:r>
      <w:r w:rsidR="004C3D57" w:rsidRPr="0053156F">
        <w:rPr>
          <w:rFonts w:asciiTheme="minorEastAsia" w:hAnsiTheme="minorEastAsia" w:hint="eastAsia"/>
        </w:rPr>
        <w:t>％）などとなっている。</w:t>
      </w:r>
    </w:p>
    <w:p w14:paraId="7E70463F" w14:textId="2D993834" w:rsidR="004C3D57" w:rsidRPr="0053156F" w:rsidRDefault="004C3D57" w:rsidP="004C3D57">
      <w:pPr>
        <w:ind w:leftChars="300" w:left="630" w:firstLineChars="100" w:firstLine="210"/>
        <w:rPr>
          <w:rFonts w:asciiTheme="minorEastAsia" w:hAnsiTheme="minorEastAsia"/>
        </w:rPr>
      </w:pPr>
      <w:r w:rsidRPr="0053156F">
        <w:rPr>
          <w:rFonts w:asciiTheme="minorEastAsia" w:hAnsiTheme="minorEastAsia" w:hint="eastAsia"/>
        </w:rPr>
        <w:t>一元的な部門や窓口を決めている市町村の数は、</w:t>
      </w:r>
      <w:r w:rsidR="00544C48" w:rsidRPr="0053156F">
        <w:rPr>
          <w:rFonts w:asciiTheme="minorEastAsia" w:hAnsiTheme="minorEastAsia" w:hint="eastAsia"/>
        </w:rPr>
        <w:t>24</w:t>
      </w:r>
      <w:r w:rsidRPr="0053156F">
        <w:rPr>
          <w:rFonts w:asciiTheme="minorEastAsia" w:hAnsiTheme="minorEastAsia" w:hint="eastAsia"/>
        </w:rPr>
        <w:t>市町村</w:t>
      </w:r>
      <w:r w:rsidR="00544C48" w:rsidRPr="0053156F">
        <w:rPr>
          <w:rFonts w:asciiTheme="minorEastAsia" w:hAnsiTheme="minorEastAsia" w:hint="eastAsia"/>
        </w:rPr>
        <w:t>であり</w:t>
      </w:r>
      <w:r w:rsidRPr="0053156F">
        <w:rPr>
          <w:rFonts w:asciiTheme="minorEastAsia" w:hAnsiTheme="minorEastAsia" w:hint="eastAsia"/>
        </w:rPr>
        <w:t>、市町村における相談体制の整備が進んでい</w:t>
      </w:r>
      <w:r w:rsidR="00544C48" w:rsidRPr="0053156F">
        <w:rPr>
          <w:rFonts w:asciiTheme="minorEastAsia" w:hAnsiTheme="minorEastAsia" w:hint="eastAsia"/>
        </w:rPr>
        <w:t>ない状況</w:t>
      </w:r>
      <w:r w:rsidRPr="0053156F">
        <w:rPr>
          <w:rFonts w:asciiTheme="minorEastAsia" w:hAnsiTheme="minorEastAsia" w:hint="eastAsia"/>
        </w:rPr>
        <w:t>が</w:t>
      </w:r>
      <w:r w:rsidR="00544C48" w:rsidRPr="0053156F">
        <w:rPr>
          <w:rFonts w:asciiTheme="minorEastAsia" w:hAnsiTheme="minorEastAsia" w:hint="eastAsia"/>
        </w:rPr>
        <w:t>窺える。</w:t>
      </w:r>
    </w:p>
    <w:p w14:paraId="4C39E535" w14:textId="6DAB0DB1" w:rsidR="004C3D57" w:rsidRPr="0053156F" w:rsidRDefault="004C3D57" w:rsidP="00186423">
      <w:pPr>
        <w:widowControl/>
        <w:ind w:left="1890" w:hangingChars="900" w:hanging="1890"/>
        <w:jc w:val="left"/>
        <w:rPr>
          <w:rFonts w:asciiTheme="majorEastAsia" w:eastAsiaTheme="majorEastAsia" w:hAnsiTheme="majorEastAsia"/>
        </w:rPr>
      </w:pPr>
      <w:r w:rsidRPr="0053156F">
        <w:rPr>
          <w:rFonts w:hint="eastAsia"/>
        </w:rPr>
        <w:lastRenderedPageBreak/>
        <w:t xml:space="preserve">　　　</w:t>
      </w:r>
      <w:r w:rsidRPr="0053156F">
        <w:rPr>
          <w:rFonts w:asciiTheme="majorEastAsia" w:eastAsiaTheme="majorEastAsia" w:hAnsiTheme="majorEastAsia" w:hint="eastAsia"/>
        </w:rPr>
        <w:t>図表</w:t>
      </w:r>
      <w:r w:rsidR="00186423" w:rsidRPr="0053156F">
        <w:rPr>
          <w:rFonts w:asciiTheme="majorEastAsia" w:eastAsiaTheme="majorEastAsia" w:hAnsiTheme="majorEastAsia" w:hint="eastAsia"/>
        </w:rPr>
        <w:t>１</w:t>
      </w:r>
      <w:r w:rsidRPr="0053156F">
        <w:rPr>
          <w:rFonts w:asciiTheme="majorEastAsia" w:eastAsiaTheme="majorEastAsia" w:hAnsiTheme="majorEastAsia" w:hint="eastAsia"/>
        </w:rPr>
        <w:t>－</w:t>
      </w:r>
      <w:r w:rsidR="00303580" w:rsidRPr="0053156F">
        <w:rPr>
          <w:rFonts w:asciiTheme="majorEastAsia" w:eastAsiaTheme="majorEastAsia" w:hAnsiTheme="majorEastAsia" w:hint="eastAsia"/>
        </w:rPr>
        <w:t>４</w:t>
      </w:r>
      <w:r w:rsidRPr="0053156F">
        <w:rPr>
          <w:rFonts w:asciiTheme="majorEastAsia" w:eastAsiaTheme="majorEastAsia" w:hAnsiTheme="majorEastAsia" w:hint="eastAsia"/>
        </w:rPr>
        <w:t xml:space="preserve">　</w:t>
      </w:r>
      <w:r w:rsidR="003D1A65" w:rsidRPr="0053156F">
        <w:rPr>
          <w:rFonts w:asciiTheme="majorEastAsia" w:hAnsiTheme="majorEastAsia" w:hint="eastAsia"/>
          <w:kern w:val="0"/>
        </w:rPr>
        <w:t>18</w:t>
      </w:r>
      <w:r w:rsidR="003D1A65" w:rsidRPr="0053156F">
        <w:rPr>
          <w:rFonts w:asciiTheme="majorEastAsia" w:hAnsiTheme="majorEastAsia" w:hint="eastAsia"/>
          <w:kern w:val="0"/>
        </w:rPr>
        <w:t>歳以上の</w:t>
      </w:r>
      <w:r w:rsidRPr="0053156F">
        <w:rPr>
          <w:rFonts w:asciiTheme="majorEastAsia" w:eastAsiaTheme="majorEastAsia" w:hAnsiTheme="majorEastAsia" w:hint="eastAsia"/>
        </w:rPr>
        <w:t>ヤングケアラーと思われるこどもを発見した関係機関からの相談を受ける部門や窓口（</w:t>
      </w:r>
      <w:r w:rsidRPr="0053156F">
        <w:rPr>
          <w:rFonts w:asciiTheme="majorEastAsia" w:eastAsiaTheme="majorEastAsia" w:hAnsiTheme="majorEastAsia"/>
        </w:rPr>
        <w:t>n=60</w:t>
      </w:r>
      <w:r w:rsidRPr="0053156F">
        <w:rPr>
          <w:rFonts w:asciiTheme="majorEastAsia" w:eastAsiaTheme="majorEastAsia" w:hAnsiTheme="majorEastAsia" w:hint="eastAsia"/>
        </w:rPr>
        <w:t>）</w:t>
      </w:r>
    </w:p>
    <w:p w14:paraId="641B07EE" w14:textId="71579E18" w:rsidR="004C3D57" w:rsidRPr="0053156F" w:rsidRDefault="003D1A65" w:rsidP="004C3D57">
      <w:pPr>
        <w:ind w:firstLineChars="200" w:firstLine="420"/>
        <w:rPr>
          <w:rFonts w:asciiTheme="majorEastAsia" w:eastAsiaTheme="majorEastAsia" w:hAnsiTheme="majorEastAsia"/>
        </w:rPr>
      </w:pPr>
      <w:r w:rsidRPr="0053156F">
        <w:rPr>
          <w:noProof/>
        </w:rPr>
        <w:drawing>
          <wp:anchor distT="0" distB="0" distL="114300" distR="114300" simplePos="0" relativeHeight="251736064" behindDoc="0" locked="0" layoutInCell="1" allowOverlap="1" wp14:anchorId="4958FB06" wp14:editId="54BE5614">
            <wp:simplePos x="0" y="0"/>
            <wp:positionH relativeFrom="margin">
              <wp:posOffset>419056</wp:posOffset>
            </wp:positionH>
            <wp:positionV relativeFrom="paragraph">
              <wp:posOffset>4799</wp:posOffset>
            </wp:positionV>
            <wp:extent cx="5163436" cy="1371600"/>
            <wp:effectExtent l="0" t="0" r="18415" b="0"/>
            <wp:wrapNone/>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7C0C21F4" w14:textId="77777777" w:rsidR="004C3D57" w:rsidRPr="0053156F" w:rsidRDefault="004C3D57" w:rsidP="004C3D57">
      <w:pPr>
        <w:ind w:firstLineChars="200" w:firstLine="420"/>
        <w:rPr>
          <w:rFonts w:asciiTheme="majorEastAsia" w:eastAsiaTheme="majorEastAsia" w:hAnsiTheme="majorEastAsia"/>
        </w:rPr>
      </w:pPr>
    </w:p>
    <w:p w14:paraId="787F8E70" w14:textId="77777777" w:rsidR="004C3D57" w:rsidRPr="0053156F" w:rsidRDefault="004C3D57" w:rsidP="004C3D57">
      <w:pPr>
        <w:ind w:firstLineChars="200" w:firstLine="420"/>
        <w:rPr>
          <w:rFonts w:asciiTheme="majorEastAsia" w:eastAsiaTheme="majorEastAsia" w:hAnsiTheme="majorEastAsia"/>
        </w:rPr>
      </w:pPr>
    </w:p>
    <w:p w14:paraId="5088682E" w14:textId="77777777" w:rsidR="004C3D57" w:rsidRPr="0053156F" w:rsidRDefault="004C3D57" w:rsidP="004C3D57">
      <w:pPr>
        <w:ind w:firstLineChars="200" w:firstLine="420"/>
        <w:rPr>
          <w:rFonts w:asciiTheme="majorEastAsia" w:eastAsiaTheme="majorEastAsia" w:hAnsiTheme="majorEastAsia"/>
        </w:rPr>
      </w:pPr>
    </w:p>
    <w:p w14:paraId="1C11928A" w14:textId="77777777" w:rsidR="004C3D57" w:rsidRPr="0053156F" w:rsidRDefault="004C3D57" w:rsidP="004C3D57">
      <w:pPr>
        <w:ind w:firstLineChars="200" w:firstLine="420"/>
        <w:rPr>
          <w:rFonts w:asciiTheme="majorEastAsia" w:eastAsiaTheme="majorEastAsia" w:hAnsiTheme="majorEastAsia"/>
        </w:rPr>
      </w:pPr>
    </w:p>
    <w:p w14:paraId="692F8C33" w14:textId="77777777" w:rsidR="004C3D57" w:rsidRPr="0053156F" w:rsidRDefault="004C3D57" w:rsidP="004C3D57">
      <w:pPr>
        <w:ind w:firstLineChars="200" w:firstLine="420"/>
        <w:rPr>
          <w:rFonts w:asciiTheme="majorEastAsia" w:eastAsiaTheme="majorEastAsia" w:hAnsiTheme="majorEastAsia"/>
        </w:rPr>
      </w:pPr>
    </w:p>
    <w:p w14:paraId="750C50C6" w14:textId="77777777" w:rsidR="004C3D57" w:rsidRPr="0053156F" w:rsidRDefault="004C3D57" w:rsidP="008A5FB5"/>
    <w:p w14:paraId="560D9D2D" w14:textId="3F53CBCB" w:rsidR="00067462" w:rsidRPr="0053156F" w:rsidRDefault="004C3D57" w:rsidP="0088631F">
      <w:pPr>
        <w:pStyle w:val="a"/>
        <w:numPr>
          <w:ilvl w:val="0"/>
          <w:numId w:val="0"/>
        </w:numPr>
        <w:ind w:leftChars="200" w:left="630" w:hangingChars="100" w:hanging="210"/>
        <w:jc w:val="left"/>
        <w:rPr>
          <w:rFonts w:asciiTheme="majorEastAsia" w:hAnsiTheme="majorEastAsia"/>
        </w:rPr>
      </w:pPr>
      <w:r w:rsidRPr="0053156F">
        <w:rPr>
          <w:rFonts w:asciiTheme="majorEastAsia" w:hAnsiTheme="majorEastAsia" w:hint="eastAsia"/>
        </w:rPr>
        <w:t>⑤</w:t>
      </w:r>
      <w:r w:rsidR="00EF784E" w:rsidRPr="0053156F">
        <w:rPr>
          <w:rFonts w:asciiTheme="majorEastAsia" w:hAnsiTheme="majorEastAsia" w:hint="eastAsia"/>
        </w:rPr>
        <w:t xml:space="preserve">　</w:t>
      </w:r>
      <w:r w:rsidR="00544C48" w:rsidRPr="0053156F">
        <w:rPr>
          <w:rFonts w:asciiTheme="majorEastAsia" w:hAnsiTheme="majorEastAsia" w:hint="eastAsia"/>
          <w:kern w:val="0"/>
        </w:rPr>
        <w:t>18歳未満の</w:t>
      </w:r>
      <w:r w:rsidR="0088631F" w:rsidRPr="0053156F">
        <w:rPr>
          <w:rFonts w:asciiTheme="majorEastAsia" w:hAnsiTheme="majorEastAsia" w:hint="eastAsia"/>
          <w:kern w:val="0"/>
        </w:rPr>
        <w:t>ヤングケアラーの</w:t>
      </w:r>
      <w:r w:rsidR="00F561BB" w:rsidRPr="0053156F">
        <w:rPr>
          <w:rFonts w:asciiTheme="majorEastAsia" w:hAnsiTheme="majorEastAsia" w:hint="eastAsia"/>
        </w:rPr>
        <w:t>支援を検討する際の課題の共有や役割分担などを検討する会議体</w:t>
      </w:r>
    </w:p>
    <w:p w14:paraId="635300D2" w14:textId="39541022" w:rsidR="00F561BB" w:rsidRPr="0053156F" w:rsidRDefault="00544C48" w:rsidP="00EF784E">
      <w:pPr>
        <w:ind w:leftChars="300" w:left="630" w:firstLineChars="100" w:firstLine="210"/>
        <w:rPr>
          <w:rFonts w:asciiTheme="minorEastAsia" w:hAnsiTheme="minorEastAsia"/>
        </w:rPr>
      </w:pPr>
      <w:r w:rsidRPr="0053156F">
        <w:rPr>
          <w:rFonts w:asciiTheme="majorEastAsia" w:hAnsiTheme="majorEastAsia" w:hint="eastAsia"/>
          <w:kern w:val="0"/>
        </w:rPr>
        <w:t>18</w:t>
      </w:r>
      <w:r w:rsidRPr="0053156F">
        <w:rPr>
          <w:rFonts w:asciiTheme="majorEastAsia" w:hAnsiTheme="majorEastAsia" w:hint="eastAsia"/>
          <w:kern w:val="0"/>
        </w:rPr>
        <w:t>歳未満の</w:t>
      </w:r>
      <w:r w:rsidR="00366C31" w:rsidRPr="0053156F">
        <w:rPr>
          <w:rFonts w:hint="eastAsia"/>
        </w:rPr>
        <w:t>ヤングケアラー</w:t>
      </w:r>
      <w:r w:rsidR="00F561BB" w:rsidRPr="0053156F">
        <w:rPr>
          <w:rFonts w:hint="eastAsia"/>
        </w:rPr>
        <w:t>の支援を検討する際、課題の共有や支援策</w:t>
      </w:r>
      <w:r w:rsidR="00F561BB" w:rsidRPr="0053156F">
        <w:t>、役割分担などを検討する会議体を利用・想定しているか</w:t>
      </w:r>
      <w:r w:rsidR="00C24C78" w:rsidRPr="0053156F">
        <w:rPr>
          <w:rFonts w:hint="eastAsia"/>
        </w:rPr>
        <w:t>については</w:t>
      </w:r>
      <w:r w:rsidR="00F561BB" w:rsidRPr="0053156F">
        <w:t>、</w:t>
      </w:r>
      <w:r w:rsidR="00F561BB" w:rsidRPr="0053156F">
        <w:rPr>
          <w:rFonts w:hint="eastAsia"/>
        </w:rPr>
        <w:t>「</w:t>
      </w:r>
      <w:r w:rsidR="00612350" w:rsidRPr="0053156F">
        <w:rPr>
          <w:rFonts w:hint="eastAsia"/>
        </w:rPr>
        <w:t>要保護児童対策地域協議会（実務者</w:t>
      </w:r>
      <w:r w:rsidR="0014516C" w:rsidRPr="0053156F">
        <w:rPr>
          <w:rFonts w:hint="eastAsia"/>
        </w:rPr>
        <w:t>会議）</w:t>
      </w:r>
      <w:r w:rsidR="00F561BB" w:rsidRPr="0053156F">
        <w:rPr>
          <w:rFonts w:hint="eastAsia"/>
        </w:rPr>
        <w:t>」が最も多く</w:t>
      </w:r>
      <w:r w:rsidR="00F561BB" w:rsidRPr="0053156F">
        <w:rPr>
          <w:rFonts w:asciiTheme="minorEastAsia" w:hAnsiTheme="minorEastAsia" w:hint="eastAsia"/>
        </w:rPr>
        <w:t>（</w:t>
      </w:r>
      <w:r w:rsidR="00F561BB" w:rsidRPr="0053156F">
        <w:rPr>
          <w:rFonts w:asciiTheme="minorEastAsia" w:hAnsiTheme="minorEastAsia"/>
        </w:rPr>
        <w:t>2</w:t>
      </w:r>
      <w:r w:rsidRPr="0053156F">
        <w:rPr>
          <w:rFonts w:asciiTheme="minorEastAsia" w:hAnsiTheme="minorEastAsia" w:hint="eastAsia"/>
        </w:rPr>
        <w:t>5</w:t>
      </w:r>
      <w:r w:rsidR="00F561BB" w:rsidRPr="0053156F">
        <w:rPr>
          <w:rFonts w:asciiTheme="minorEastAsia" w:hAnsiTheme="minorEastAsia" w:hint="eastAsia"/>
        </w:rPr>
        <w:t>市町村、</w:t>
      </w:r>
      <w:r w:rsidR="00612350" w:rsidRPr="0053156F">
        <w:rPr>
          <w:rFonts w:asciiTheme="minorEastAsia" w:hAnsiTheme="minorEastAsia"/>
        </w:rPr>
        <w:t>4</w:t>
      </w:r>
      <w:r w:rsidRPr="0053156F">
        <w:rPr>
          <w:rFonts w:asciiTheme="minorEastAsia" w:hAnsiTheme="minorEastAsia" w:hint="eastAsia"/>
        </w:rPr>
        <w:t>1</w:t>
      </w:r>
      <w:r w:rsidR="00612350" w:rsidRPr="0053156F">
        <w:rPr>
          <w:rFonts w:asciiTheme="minorEastAsia" w:hAnsiTheme="minorEastAsia"/>
        </w:rPr>
        <w:t>.</w:t>
      </w:r>
      <w:r w:rsidRPr="0053156F">
        <w:rPr>
          <w:rFonts w:asciiTheme="minorEastAsia" w:hAnsiTheme="minorEastAsia" w:hint="eastAsia"/>
        </w:rPr>
        <w:t>6</w:t>
      </w:r>
      <w:r w:rsidR="00F561BB" w:rsidRPr="0053156F">
        <w:rPr>
          <w:rFonts w:asciiTheme="minorEastAsia" w:hAnsiTheme="minorEastAsia" w:hint="eastAsia"/>
        </w:rPr>
        <w:t>％）、次いで「</w:t>
      </w:r>
      <w:r w:rsidR="0014516C" w:rsidRPr="0053156F">
        <w:rPr>
          <w:rFonts w:asciiTheme="minorEastAsia" w:hAnsiTheme="minorEastAsia" w:hint="eastAsia"/>
        </w:rPr>
        <w:t>要保護児童対策地域協議</w:t>
      </w:r>
      <w:r w:rsidR="00612350" w:rsidRPr="0053156F">
        <w:rPr>
          <w:rFonts w:asciiTheme="minorEastAsia" w:hAnsiTheme="minorEastAsia" w:hint="eastAsia"/>
        </w:rPr>
        <w:t>会（個別ケース会議）</w:t>
      </w:r>
      <w:r w:rsidR="00F561BB" w:rsidRPr="0053156F">
        <w:rPr>
          <w:rFonts w:asciiTheme="minorEastAsia" w:hAnsiTheme="minorEastAsia" w:hint="eastAsia"/>
        </w:rPr>
        <w:t>」（</w:t>
      </w:r>
      <w:r w:rsidR="00612350" w:rsidRPr="0053156F">
        <w:rPr>
          <w:rFonts w:asciiTheme="minorEastAsia" w:hAnsiTheme="minorEastAsia"/>
        </w:rPr>
        <w:t>19</w:t>
      </w:r>
      <w:r w:rsidR="00F561BB" w:rsidRPr="0053156F">
        <w:rPr>
          <w:rFonts w:asciiTheme="minorEastAsia" w:hAnsiTheme="minorEastAsia" w:hint="eastAsia"/>
        </w:rPr>
        <w:t>市町村、</w:t>
      </w:r>
      <w:r w:rsidR="00377F4B" w:rsidRPr="0053156F">
        <w:rPr>
          <w:rFonts w:asciiTheme="minorEastAsia" w:hAnsiTheme="minorEastAsia"/>
        </w:rPr>
        <w:t>31.</w:t>
      </w:r>
      <w:r w:rsidR="00377F4B" w:rsidRPr="0053156F">
        <w:rPr>
          <w:rFonts w:asciiTheme="minorEastAsia" w:hAnsiTheme="minorEastAsia" w:hint="eastAsia"/>
        </w:rPr>
        <w:t>6</w:t>
      </w:r>
      <w:r w:rsidR="00F561BB" w:rsidRPr="0053156F">
        <w:rPr>
          <w:rFonts w:asciiTheme="minorEastAsia" w:hAnsiTheme="minorEastAsia" w:hint="eastAsia"/>
        </w:rPr>
        <w:t>％）</w:t>
      </w:r>
      <w:r w:rsidR="00F561BB" w:rsidRPr="0053156F">
        <w:rPr>
          <w:rFonts w:hint="eastAsia"/>
        </w:rPr>
        <w:t>などとなっている。</w:t>
      </w:r>
    </w:p>
    <w:p w14:paraId="1E8CC2CC" w14:textId="5B164621" w:rsidR="0014516C" w:rsidRPr="0053156F" w:rsidRDefault="0014516C" w:rsidP="008A5FB5"/>
    <w:p w14:paraId="3CB1674C" w14:textId="71344B0D" w:rsidR="0014516C" w:rsidRPr="0053156F" w:rsidRDefault="007F25C7" w:rsidP="00186423">
      <w:pPr>
        <w:ind w:left="1890" w:hangingChars="900" w:hanging="1890"/>
        <w:jc w:val="left"/>
        <w:rPr>
          <w:rFonts w:asciiTheme="majorEastAsia" w:hAnsiTheme="majorEastAsia"/>
        </w:rPr>
      </w:pPr>
      <w:r w:rsidRPr="0053156F">
        <w:rPr>
          <w:rFonts w:asciiTheme="majorEastAsia" w:eastAsiaTheme="majorEastAsia" w:hAnsiTheme="majorEastAsia" w:hint="eastAsia"/>
        </w:rPr>
        <w:t xml:space="preserve">　　　</w:t>
      </w:r>
      <w:r w:rsidR="0014516C" w:rsidRPr="0053156F">
        <w:rPr>
          <w:rFonts w:asciiTheme="majorEastAsia" w:eastAsiaTheme="majorEastAsia" w:hAnsiTheme="majorEastAsia" w:hint="eastAsia"/>
        </w:rPr>
        <w:t>図表</w:t>
      </w:r>
      <w:r w:rsidR="00186423" w:rsidRPr="0053156F">
        <w:rPr>
          <w:rFonts w:asciiTheme="majorEastAsia" w:eastAsiaTheme="majorEastAsia" w:hAnsiTheme="majorEastAsia" w:hint="eastAsia"/>
        </w:rPr>
        <w:t>１</w:t>
      </w:r>
      <w:r w:rsidR="0014516C" w:rsidRPr="0053156F">
        <w:rPr>
          <w:rFonts w:asciiTheme="majorEastAsia" w:eastAsiaTheme="majorEastAsia" w:hAnsiTheme="majorEastAsia" w:hint="eastAsia"/>
        </w:rPr>
        <w:t>－</w:t>
      </w:r>
      <w:r w:rsidR="0088631F" w:rsidRPr="0053156F">
        <w:rPr>
          <w:rFonts w:asciiTheme="majorEastAsia" w:eastAsiaTheme="majorEastAsia" w:hAnsiTheme="majorEastAsia" w:hint="eastAsia"/>
        </w:rPr>
        <w:t>５</w:t>
      </w:r>
      <w:r w:rsidR="0014516C" w:rsidRPr="0053156F">
        <w:rPr>
          <w:rFonts w:asciiTheme="majorEastAsia" w:eastAsiaTheme="majorEastAsia" w:hAnsiTheme="majorEastAsia" w:hint="eastAsia"/>
        </w:rPr>
        <w:t xml:space="preserve">　</w:t>
      </w:r>
      <w:r w:rsidR="009940FB" w:rsidRPr="0053156F">
        <w:rPr>
          <w:rFonts w:asciiTheme="majorEastAsia" w:hAnsiTheme="majorEastAsia" w:hint="eastAsia"/>
          <w:kern w:val="0"/>
        </w:rPr>
        <w:t>18</w:t>
      </w:r>
      <w:r w:rsidR="009940FB" w:rsidRPr="0053156F">
        <w:rPr>
          <w:rFonts w:asciiTheme="majorEastAsia" w:hAnsiTheme="majorEastAsia" w:hint="eastAsia"/>
          <w:kern w:val="0"/>
        </w:rPr>
        <w:t>歳未満の</w:t>
      </w:r>
      <w:r w:rsidR="00366C31" w:rsidRPr="0053156F">
        <w:rPr>
          <w:rFonts w:asciiTheme="majorEastAsia" w:eastAsiaTheme="majorEastAsia" w:hAnsiTheme="majorEastAsia" w:hint="eastAsia"/>
        </w:rPr>
        <w:t>ヤングケアラー</w:t>
      </w:r>
      <w:r w:rsidR="0014516C" w:rsidRPr="0053156F">
        <w:rPr>
          <w:rFonts w:asciiTheme="majorEastAsia" w:eastAsiaTheme="majorEastAsia" w:hAnsiTheme="majorEastAsia" w:hint="eastAsia"/>
        </w:rPr>
        <w:t>の支援を検討する際、課題の共有や支援策、役割分担などを検討する会議体（</w:t>
      </w:r>
      <w:r w:rsidR="0014516C" w:rsidRPr="0053156F">
        <w:rPr>
          <w:rFonts w:asciiTheme="majorEastAsia" w:eastAsiaTheme="majorEastAsia" w:hAnsiTheme="majorEastAsia"/>
        </w:rPr>
        <w:t>n=60</w:t>
      </w:r>
      <w:r w:rsidR="0014516C" w:rsidRPr="0053156F">
        <w:rPr>
          <w:rFonts w:asciiTheme="majorEastAsia" w:eastAsiaTheme="majorEastAsia" w:hAnsiTheme="majorEastAsia" w:hint="eastAsia"/>
        </w:rPr>
        <w:t>）</w:t>
      </w:r>
    </w:p>
    <w:p w14:paraId="2E949F95" w14:textId="4F48165C" w:rsidR="00F561BB" w:rsidRPr="0053156F" w:rsidRDefault="007815CB" w:rsidP="00C97AA7">
      <w:r w:rsidRPr="0053156F">
        <w:rPr>
          <w:noProof/>
        </w:rPr>
        <w:drawing>
          <wp:anchor distT="0" distB="0" distL="114300" distR="114300" simplePos="0" relativeHeight="251705344" behindDoc="0" locked="0" layoutInCell="1" allowOverlap="1" wp14:anchorId="4D46DB62" wp14:editId="03543459">
            <wp:simplePos x="0" y="0"/>
            <wp:positionH relativeFrom="margin">
              <wp:posOffset>387158</wp:posOffset>
            </wp:positionH>
            <wp:positionV relativeFrom="paragraph">
              <wp:posOffset>4799</wp:posOffset>
            </wp:positionV>
            <wp:extent cx="5191347" cy="3181350"/>
            <wp:effectExtent l="0" t="0" r="9525" b="0"/>
            <wp:wrapNone/>
            <wp:docPr id="28"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091F13E" w14:textId="77777777" w:rsidR="007815CB" w:rsidRPr="0053156F" w:rsidRDefault="007815CB" w:rsidP="008A5FB5"/>
    <w:p w14:paraId="2E684279" w14:textId="77777777" w:rsidR="007815CB" w:rsidRPr="0053156F" w:rsidRDefault="007815CB" w:rsidP="008A5FB5"/>
    <w:p w14:paraId="70CAE409" w14:textId="77777777" w:rsidR="007815CB" w:rsidRPr="0053156F" w:rsidRDefault="007815CB" w:rsidP="008A5FB5"/>
    <w:p w14:paraId="329B236F" w14:textId="77777777" w:rsidR="007815CB" w:rsidRPr="0053156F" w:rsidRDefault="007815CB" w:rsidP="008A5FB5"/>
    <w:p w14:paraId="04AB1E0A" w14:textId="77777777" w:rsidR="007815CB" w:rsidRPr="0053156F" w:rsidRDefault="007815CB" w:rsidP="008A5FB5"/>
    <w:p w14:paraId="33AC0867" w14:textId="77777777" w:rsidR="007815CB" w:rsidRPr="0053156F" w:rsidRDefault="007815CB" w:rsidP="008A5FB5"/>
    <w:p w14:paraId="69CB15AE" w14:textId="77777777" w:rsidR="007815CB" w:rsidRPr="0053156F" w:rsidRDefault="007815CB" w:rsidP="008A5FB5"/>
    <w:p w14:paraId="2F0BB23E" w14:textId="77777777" w:rsidR="007815CB" w:rsidRPr="0053156F" w:rsidRDefault="007815CB" w:rsidP="008A5FB5"/>
    <w:p w14:paraId="2AA7DF18" w14:textId="77777777" w:rsidR="00C97AA7" w:rsidRPr="0053156F" w:rsidRDefault="00C97AA7" w:rsidP="008A5FB5"/>
    <w:p w14:paraId="2C3FD13E" w14:textId="77777777" w:rsidR="00C97AA7" w:rsidRPr="0053156F" w:rsidRDefault="00C97AA7" w:rsidP="008A5FB5"/>
    <w:p w14:paraId="6EC1BBED" w14:textId="77777777" w:rsidR="007815CB" w:rsidRPr="0053156F" w:rsidRDefault="007815CB" w:rsidP="008A5FB5"/>
    <w:p w14:paraId="17824BA7" w14:textId="1D1CEFBF" w:rsidR="00DA2338" w:rsidRPr="0053156F" w:rsidRDefault="00DA2338" w:rsidP="008A5FB5"/>
    <w:p w14:paraId="7A26282F" w14:textId="77777777" w:rsidR="002D5187" w:rsidRPr="0053156F" w:rsidRDefault="002D5187" w:rsidP="008A5FB5"/>
    <w:p w14:paraId="2697FB4C" w14:textId="4C0C1425" w:rsidR="00DA2338" w:rsidRPr="0053156F" w:rsidRDefault="00DA2338" w:rsidP="008A5FB5">
      <w:pPr>
        <w:rPr>
          <w:rFonts w:asciiTheme="majorEastAsia" w:eastAsiaTheme="majorEastAsia" w:hAnsiTheme="majorEastAsia"/>
        </w:rPr>
      </w:pPr>
    </w:p>
    <w:p w14:paraId="6C2107FA" w14:textId="42BFE12F" w:rsidR="0023000E" w:rsidRPr="0053156F" w:rsidRDefault="000715F2" w:rsidP="000715F2">
      <w:pPr>
        <w:pStyle w:val="a"/>
        <w:numPr>
          <w:ilvl w:val="0"/>
          <w:numId w:val="0"/>
        </w:numPr>
        <w:ind w:leftChars="200" w:left="630" w:hangingChars="100" w:hanging="210"/>
        <w:rPr>
          <w:rFonts w:asciiTheme="majorEastAsia" w:hAnsiTheme="majorEastAsia"/>
        </w:rPr>
      </w:pPr>
      <w:r w:rsidRPr="0053156F">
        <w:rPr>
          <w:rFonts w:asciiTheme="majorEastAsia" w:hAnsiTheme="majorEastAsia" w:hint="eastAsia"/>
        </w:rPr>
        <w:t>⑥　18歳以上のヤングケアラーの対応にあたって、子ども・若者支援地域協議会</w:t>
      </w:r>
      <w:r w:rsidR="0023000E" w:rsidRPr="0053156F">
        <w:rPr>
          <w:rFonts w:asciiTheme="majorEastAsia" w:hAnsiTheme="majorEastAsia" w:hint="eastAsia"/>
        </w:rPr>
        <w:t>の</w:t>
      </w:r>
      <w:r w:rsidRPr="0053156F">
        <w:rPr>
          <w:rFonts w:asciiTheme="majorEastAsia" w:hAnsiTheme="majorEastAsia" w:hint="eastAsia"/>
        </w:rPr>
        <w:t>設置又は活用</w:t>
      </w:r>
      <w:r w:rsidR="0023000E" w:rsidRPr="0053156F">
        <w:rPr>
          <w:rFonts w:asciiTheme="majorEastAsia" w:hAnsiTheme="majorEastAsia" w:hint="eastAsia"/>
        </w:rPr>
        <w:t>予定</w:t>
      </w:r>
    </w:p>
    <w:p w14:paraId="60EDBC99" w14:textId="0898E3FA" w:rsidR="0023000E" w:rsidRPr="0053156F" w:rsidRDefault="00377F4B" w:rsidP="0023000E">
      <w:pPr>
        <w:ind w:leftChars="300" w:left="630" w:firstLineChars="100" w:firstLine="210"/>
        <w:rPr>
          <w:rFonts w:asciiTheme="majorEastAsia" w:eastAsiaTheme="majorEastAsia" w:hAnsiTheme="majorEastAsia"/>
        </w:rPr>
      </w:pPr>
      <w:r w:rsidRPr="0053156F">
        <w:rPr>
          <w:rFonts w:asciiTheme="majorEastAsia" w:hAnsiTheme="majorEastAsia" w:hint="eastAsia"/>
        </w:rPr>
        <w:t>18</w:t>
      </w:r>
      <w:r w:rsidRPr="0053156F">
        <w:rPr>
          <w:rFonts w:asciiTheme="majorEastAsia" w:hAnsiTheme="majorEastAsia" w:hint="eastAsia"/>
        </w:rPr>
        <w:t>歳以上の</w:t>
      </w:r>
      <w:r w:rsidR="0023000E" w:rsidRPr="0053156F">
        <w:rPr>
          <w:rFonts w:asciiTheme="minorEastAsia" w:hAnsiTheme="minorEastAsia" w:hint="eastAsia"/>
        </w:rPr>
        <w:t>ヤングケアラー</w:t>
      </w:r>
      <w:r w:rsidRPr="0053156F">
        <w:rPr>
          <w:rFonts w:asciiTheme="minorEastAsia" w:hAnsiTheme="minorEastAsia" w:hint="eastAsia"/>
        </w:rPr>
        <w:t>の対応にあたって、子ども・若者支援地域協議会の設置又</w:t>
      </w:r>
      <w:r w:rsidRPr="0053156F">
        <w:rPr>
          <w:rFonts w:asciiTheme="minorEastAsia" w:hAnsiTheme="minorEastAsia" w:hint="eastAsia"/>
        </w:rPr>
        <w:lastRenderedPageBreak/>
        <w:t>は活用予定</w:t>
      </w:r>
      <w:r w:rsidR="0023000E" w:rsidRPr="0053156F">
        <w:rPr>
          <w:rFonts w:asciiTheme="minorEastAsia" w:hAnsiTheme="minorEastAsia" w:hint="eastAsia"/>
        </w:rPr>
        <w:t>についてきいたところ、「</w:t>
      </w:r>
      <w:r w:rsidRPr="0053156F">
        <w:rPr>
          <w:rFonts w:asciiTheme="minorEastAsia" w:hAnsiTheme="minorEastAsia" w:hint="eastAsia"/>
        </w:rPr>
        <w:t>あり</w:t>
      </w:r>
      <w:r w:rsidR="0023000E" w:rsidRPr="0053156F">
        <w:rPr>
          <w:rFonts w:asciiTheme="minorEastAsia" w:hAnsiTheme="minorEastAsia" w:hint="eastAsia"/>
        </w:rPr>
        <w:t>」が（</w:t>
      </w:r>
      <w:r w:rsidRPr="0053156F">
        <w:rPr>
          <w:rFonts w:asciiTheme="minorEastAsia" w:hAnsiTheme="minorEastAsia" w:hint="eastAsia"/>
        </w:rPr>
        <w:t>1</w:t>
      </w:r>
      <w:r w:rsidR="0023000E" w:rsidRPr="0053156F">
        <w:rPr>
          <w:rFonts w:asciiTheme="minorEastAsia" w:hAnsiTheme="minorEastAsia"/>
        </w:rPr>
        <w:t>市町村、</w:t>
      </w:r>
      <w:r w:rsidRPr="0053156F">
        <w:rPr>
          <w:rFonts w:asciiTheme="minorEastAsia" w:hAnsiTheme="minorEastAsia" w:hint="eastAsia"/>
        </w:rPr>
        <w:t>1</w:t>
      </w:r>
      <w:r w:rsidR="0023000E" w:rsidRPr="0053156F">
        <w:rPr>
          <w:rFonts w:asciiTheme="minorEastAsia" w:hAnsiTheme="minorEastAsia"/>
        </w:rPr>
        <w:t>.</w:t>
      </w:r>
      <w:r w:rsidRPr="0053156F">
        <w:rPr>
          <w:rFonts w:asciiTheme="minorEastAsia" w:hAnsiTheme="minorEastAsia" w:hint="eastAsia"/>
        </w:rPr>
        <w:t>7</w:t>
      </w:r>
      <w:r w:rsidR="0023000E" w:rsidRPr="0053156F">
        <w:rPr>
          <w:rFonts w:asciiTheme="minorEastAsia" w:hAnsiTheme="minorEastAsia"/>
        </w:rPr>
        <w:t>％）</w:t>
      </w:r>
      <w:r w:rsidRPr="0053156F">
        <w:rPr>
          <w:rFonts w:asciiTheme="minorEastAsia" w:hAnsiTheme="minorEastAsia" w:hint="eastAsia"/>
        </w:rPr>
        <w:t>、「なし」が（59市町村、98.3％）であった。</w:t>
      </w:r>
    </w:p>
    <w:p w14:paraId="4DFF06EB" w14:textId="604E11FB" w:rsidR="0023000E" w:rsidRPr="0053156F" w:rsidRDefault="0023000E" w:rsidP="0023000E">
      <w:pPr>
        <w:rPr>
          <w:rFonts w:asciiTheme="majorEastAsia" w:eastAsiaTheme="majorEastAsia" w:hAnsiTheme="majorEastAsia"/>
        </w:rPr>
      </w:pPr>
    </w:p>
    <w:p w14:paraId="4B75F284" w14:textId="2317D9DE" w:rsidR="0023000E" w:rsidRPr="0053156F" w:rsidRDefault="0023000E" w:rsidP="00186423">
      <w:pPr>
        <w:ind w:leftChars="300" w:left="1890" w:hangingChars="600" w:hanging="1260"/>
        <w:rPr>
          <w:rFonts w:asciiTheme="majorEastAsia" w:eastAsiaTheme="majorEastAsia" w:hAnsiTheme="majorEastAsia"/>
        </w:rPr>
      </w:pPr>
      <w:r w:rsidRPr="0053156F">
        <w:rPr>
          <w:rFonts w:asciiTheme="majorEastAsia" w:eastAsiaTheme="majorEastAsia" w:hAnsiTheme="majorEastAsia" w:hint="eastAsia"/>
        </w:rPr>
        <w:t>図表</w:t>
      </w:r>
      <w:r w:rsidR="00186423" w:rsidRPr="0053156F">
        <w:rPr>
          <w:rFonts w:asciiTheme="majorEastAsia" w:eastAsiaTheme="majorEastAsia" w:hAnsiTheme="majorEastAsia" w:hint="eastAsia"/>
        </w:rPr>
        <w:t>１</w:t>
      </w:r>
      <w:r w:rsidRPr="0053156F">
        <w:rPr>
          <w:rFonts w:asciiTheme="majorEastAsia" w:eastAsiaTheme="majorEastAsia" w:hAnsiTheme="majorEastAsia" w:hint="eastAsia"/>
        </w:rPr>
        <w:t>－</w:t>
      </w:r>
      <w:r w:rsidR="00584063" w:rsidRPr="0053156F">
        <w:rPr>
          <w:rFonts w:asciiTheme="majorEastAsia" w:eastAsiaTheme="majorEastAsia" w:hAnsiTheme="majorEastAsia" w:hint="eastAsia"/>
        </w:rPr>
        <w:t>６</w:t>
      </w:r>
      <w:r w:rsidRPr="0053156F">
        <w:rPr>
          <w:rFonts w:asciiTheme="majorEastAsia" w:eastAsiaTheme="majorEastAsia" w:hAnsiTheme="majorEastAsia" w:hint="eastAsia"/>
        </w:rPr>
        <w:t xml:space="preserve">　</w:t>
      </w:r>
      <w:r w:rsidRPr="0053156F">
        <w:rPr>
          <w:rFonts w:asciiTheme="majorEastAsia" w:hAnsiTheme="majorEastAsia" w:hint="eastAsia"/>
        </w:rPr>
        <w:t>18</w:t>
      </w:r>
      <w:r w:rsidRPr="0053156F">
        <w:rPr>
          <w:rFonts w:asciiTheme="majorEastAsia" w:hAnsiTheme="majorEastAsia" w:hint="eastAsia"/>
        </w:rPr>
        <w:t>歳以上のヤングケアラーの対応にあたって、子ども・若者支援地域協議会の設置又は活用予定</w:t>
      </w:r>
      <w:r w:rsidRPr="0053156F">
        <w:rPr>
          <w:rFonts w:asciiTheme="majorEastAsia" w:eastAsiaTheme="majorEastAsia" w:hAnsiTheme="majorEastAsia" w:hint="eastAsia"/>
        </w:rPr>
        <w:t>（</w:t>
      </w:r>
      <w:r w:rsidRPr="0053156F">
        <w:rPr>
          <w:rFonts w:asciiTheme="majorEastAsia" w:eastAsiaTheme="majorEastAsia" w:hAnsiTheme="majorEastAsia"/>
        </w:rPr>
        <w:t>n=60</w:t>
      </w:r>
      <w:r w:rsidRPr="0053156F">
        <w:rPr>
          <w:rFonts w:asciiTheme="majorEastAsia" w:eastAsiaTheme="majorEastAsia" w:hAnsiTheme="majorEastAsia" w:hint="eastAsia"/>
        </w:rPr>
        <w:t>）</w:t>
      </w:r>
    </w:p>
    <w:p w14:paraId="5F3A701C" w14:textId="0CF1E051" w:rsidR="0023000E" w:rsidRPr="0053156F" w:rsidRDefault="0023000E" w:rsidP="0023000E">
      <w:pPr>
        <w:rPr>
          <w:rFonts w:asciiTheme="majorEastAsia" w:eastAsiaTheme="majorEastAsia" w:hAnsiTheme="majorEastAsia"/>
        </w:rPr>
      </w:pPr>
      <w:r w:rsidRPr="0053156F">
        <w:rPr>
          <w:noProof/>
        </w:rPr>
        <w:drawing>
          <wp:anchor distT="0" distB="0" distL="114300" distR="114300" simplePos="0" relativeHeight="251737088" behindDoc="0" locked="0" layoutInCell="1" allowOverlap="1" wp14:anchorId="46713E76" wp14:editId="2483024E">
            <wp:simplePos x="0" y="0"/>
            <wp:positionH relativeFrom="margin">
              <wp:posOffset>796290</wp:posOffset>
            </wp:positionH>
            <wp:positionV relativeFrom="paragraph">
              <wp:posOffset>6350</wp:posOffset>
            </wp:positionV>
            <wp:extent cx="4219575" cy="1000125"/>
            <wp:effectExtent l="0" t="0" r="9525" b="9525"/>
            <wp:wrapNone/>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13D8929F" w14:textId="33F66A2C" w:rsidR="0023000E" w:rsidRPr="0053156F" w:rsidRDefault="0023000E" w:rsidP="0023000E">
      <w:pPr>
        <w:rPr>
          <w:rFonts w:asciiTheme="majorEastAsia" w:eastAsiaTheme="majorEastAsia" w:hAnsiTheme="majorEastAsia"/>
        </w:rPr>
      </w:pPr>
    </w:p>
    <w:p w14:paraId="37C32339" w14:textId="6B4894D6" w:rsidR="0023000E" w:rsidRPr="0053156F" w:rsidRDefault="0023000E" w:rsidP="0023000E">
      <w:pPr>
        <w:rPr>
          <w:rFonts w:asciiTheme="majorEastAsia" w:eastAsiaTheme="majorEastAsia" w:hAnsiTheme="majorEastAsia"/>
        </w:rPr>
      </w:pPr>
    </w:p>
    <w:p w14:paraId="5A82C815" w14:textId="14B3D35B" w:rsidR="0023000E" w:rsidRPr="0053156F" w:rsidRDefault="0023000E" w:rsidP="0023000E">
      <w:pPr>
        <w:rPr>
          <w:rFonts w:asciiTheme="majorEastAsia" w:eastAsiaTheme="majorEastAsia" w:hAnsiTheme="majorEastAsia"/>
        </w:rPr>
      </w:pPr>
    </w:p>
    <w:p w14:paraId="51BFF84A" w14:textId="77777777" w:rsidR="0023000E" w:rsidRPr="0053156F" w:rsidRDefault="0023000E" w:rsidP="0023000E">
      <w:pPr>
        <w:rPr>
          <w:rFonts w:asciiTheme="majorEastAsia" w:eastAsiaTheme="majorEastAsia" w:hAnsiTheme="majorEastAsia"/>
        </w:rPr>
      </w:pPr>
    </w:p>
    <w:p w14:paraId="7DA121D7" w14:textId="19B938D9" w:rsidR="0023000E" w:rsidRPr="0053156F" w:rsidRDefault="0023000E" w:rsidP="0023000E">
      <w:pPr>
        <w:rPr>
          <w:rFonts w:asciiTheme="majorEastAsia" w:eastAsiaTheme="majorEastAsia" w:hAnsiTheme="majorEastAsia"/>
        </w:rPr>
      </w:pPr>
    </w:p>
    <w:p w14:paraId="428C606E" w14:textId="223834C6" w:rsidR="0023000E" w:rsidRPr="0053156F" w:rsidRDefault="0023000E" w:rsidP="000715F2">
      <w:pPr>
        <w:pStyle w:val="a"/>
        <w:numPr>
          <w:ilvl w:val="0"/>
          <w:numId w:val="0"/>
        </w:numPr>
        <w:ind w:leftChars="200" w:left="630" w:hangingChars="100" w:hanging="210"/>
        <w:rPr>
          <w:rFonts w:asciiTheme="majorEastAsia" w:hAnsiTheme="majorEastAsia"/>
        </w:rPr>
      </w:pPr>
      <w:r w:rsidRPr="0053156F">
        <w:rPr>
          <w:rFonts w:asciiTheme="majorEastAsia" w:hAnsiTheme="majorEastAsia" w:hint="eastAsia"/>
        </w:rPr>
        <w:t>⑦　18歳以上のヤングケアラーの対応として、他の会議体や窓口の活用もしくは活用予定</w:t>
      </w:r>
    </w:p>
    <w:p w14:paraId="5BB9ECA8" w14:textId="59C0825F" w:rsidR="000715F2" w:rsidRPr="0053156F" w:rsidRDefault="00377F4B" w:rsidP="000715F2">
      <w:pPr>
        <w:ind w:leftChars="300" w:left="630" w:firstLineChars="100" w:firstLine="210"/>
        <w:rPr>
          <w:rFonts w:asciiTheme="minorEastAsia" w:hAnsiTheme="minorEastAsia"/>
        </w:rPr>
      </w:pPr>
      <w:r w:rsidRPr="0053156F">
        <w:rPr>
          <w:rFonts w:asciiTheme="majorEastAsia" w:hAnsiTheme="majorEastAsia" w:hint="eastAsia"/>
        </w:rPr>
        <w:t>18</w:t>
      </w:r>
      <w:r w:rsidRPr="0053156F">
        <w:rPr>
          <w:rFonts w:asciiTheme="majorEastAsia" w:hAnsiTheme="majorEastAsia" w:hint="eastAsia"/>
        </w:rPr>
        <w:t>歳以上のヤングケアラーの対応として、他の会議体や窓口の活用もしくは活用予定</w:t>
      </w:r>
      <w:r w:rsidR="000715F2" w:rsidRPr="0053156F">
        <w:rPr>
          <w:rFonts w:asciiTheme="minorEastAsia" w:hAnsiTheme="minorEastAsia" w:hint="eastAsia"/>
        </w:rPr>
        <w:t>についてきいたところ、「</w:t>
      </w:r>
      <w:r w:rsidRPr="0053156F">
        <w:rPr>
          <w:rFonts w:asciiTheme="minorEastAsia" w:hAnsiTheme="minorEastAsia" w:hint="eastAsia"/>
        </w:rPr>
        <w:t>わからない</w:t>
      </w:r>
      <w:r w:rsidR="000715F2" w:rsidRPr="0053156F">
        <w:rPr>
          <w:rFonts w:asciiTheme="minorEastAsia" w:hAnsiTheme="minorEastAsia" w:hint="eastAsia"/>
        </w:rPr>
        <w:t>」が（</w:t>
      </w:r>
      <w:r w:rsidRPr="0053156F">
        <w:rPr>
          <w:rFonts w:asciiTheme="minorEastAsia" w:hAnsiTheme="minorEastAsia" w:hint="eastAsia"/>
        </w:rPr>
        <w:t>37</w:t>
      </w:r>
      <w:r w:rsidR="000715F2" w:rsidRPr="0053156F">
        <w:rPr>
          <w:rFonts w:asciiTheme="minorEastAsia" w:hAnsiTheme="minorEastAsia"/>
        </w:rPr>
        <w:t>市町村、</w:t>
      </w:r>
      <w:r w:rsidRPr="0053156F">
        <w:rPr>
          <w:rFonts w:asciiTheme="minorEastAsia" w:hAnsiTheme="minorEastAsia" w:hint="eastAsia"/>
        </w:rPr>
        <w:t>61</w:t>
      </w:r>
      <w:r w:rsidR="000715F2" w:rsidRPr="0053156F">
        <w:rPr>
          <w:rFonts w:asciiTheme="minorEastAsia" w:hAnsiTheme="minorEastAsia"/>
        </w:rPr>
        <w:t>.</w:t>
      </w:r>
      <w:r w:rsidRPr="0053156F">
        <w:rPr>
          <w:rFonts w:asciiTheme="minorEastAsia" w:hAnsiTheme="minorEastAsia" w:hint="eastAsia"/>
        </w:rPr>
        <w:t>6</w:t>
      </w:r>
      <w:r w:rsidR="000715F2" w:rsidRPr="0053156F">
        <w:rPr>
          <w:rFonts w:asciiTheme="minorEastAsia" w:hAnsiTheme="minorEastAsia"/>
        </w:rPr>
        <w:t>％）と最も多く、次いで「</w:t>
      </w:r>
      <w:r w:rsidRPr="0053156F">
        <w:rPr>
          <w:rFonts w:asciiTheme="minorEastAsia" w:hAnsiTheme="minorEastAsia" w:hint="eastAsia"/>
        </w:rPr>
        <w:t>こども家庭センターを活用（予定）</w:t>
      </w:r>
      <w:r w:rsidR="000715F2" w:rsidRPr="0053156F">
        <w:rPr>
          <w:rFonts w:asciiTheme="minorEastAsia" w:hAnsiTheme="minorEastAsia"/>
        </w:rPr>
        <w:t>」が（</w:t>
      </w:r>
      <w:r w:rsidRPr="0053156F">
        <w:rPr>
          <w:rFonts w:asciiTheme="minorEastAsia" w:hAnsiTheme="minorEastAsia" w:hint="eastAsia"/>
        </w:rPr>
        <w:t>14</w:t>
      </w:r>
      <w:r w:rsidR="000715F2" w:rsidRPr="0053156F">
        <w:rPr>
          <w:rFonts w:asciiTheme="minorEastAsia" w:hAnsiTheme="minorEastAsia" w:hint="eastAsia"/>
        </w:rPr>
        <w:t>市町村、</w:t>
      </w:r>
      <w:r w:rsidRPr="0053156F">
        <w:rPr>
          <w:rFonts w:asciiTheme="minorEastAsia" w:hAnsiTheme="minorEastAsia" w:hint="eastAsia"/>
        </w:rPr>
        <w:t>23</w:t>
      </w:r>
      <w:r w:rsidR="000715F2" w:rsidRPr="0053156F">
        <w:rPr>
          <w:rFonts w:asciiTheme="minorEastAsia" w:hAnsiTheme="minorEastAsia"/>
        </w:rPr>
        <w:t>.</w:t>
      </w:r>
      <w:r w:rsidRPr="0053156F">
        <w:rPr>
          <w:rFonts w:asciiTheme="minorEastAsia" w:hAnsiTheme="minorEastAsia" w:hint="eastAsia"/>
        </w:rPr>
        <w:t>3</w:t>
      </w:r>
      <w:r w:rsidR="000715F2" w:rsidRPr="0053156F">
        <w:rPr>
          <w:rFonts w:asciiTheme="minorEastAsia" w:hAnsiTheme="minorEastAsia" w:hint="eastAsia"/>
        </w:rPr>
        <w:t>％）などとなっている。</w:t>
      </w:r>
    </w:p>
    <w:p w14:paraId="495664A8" w14:textId="77777777" w:rsidR="00377F4B" w:rsidRPr="0053156F" w:rsidRDefault="00377F4B" w:rsidP="000715F2">
      <w:pPr>
        <w:ind w:leftChars="300" w:left="630" w:firstLineChars="100" w:firstLine="210"/>
        <w:rPr>
          <w:rFonts w:asciiTheme="minorEastAsia" w:hAnsiTheme="minorEastAsia"/>
        </w:rPr>
      </w:pPr>
    </w:p>
    <w:p w14:paraId="1020CCBC" w14:textId="1B7D4B42" w:rsidR="0023000E" w:rsidRPr="0053156F" w:rsidRDefault="00186423" w:rsidP="00186423">
      <w:pPr>
        <w:ind w:leftChars="300" w:left="1890" w:hangingChars="600" w:hanging="1260"/>
        <w:rPr>
          <w:rFonts w:asciiTheme="majorEastAsia" w:eastAsiaTheme="majorEastAsia" w:hAnsiTheme="majorEastAsia"/>
        </w:rPr>
      </w:pPr>
      <w:r w:rsidRPr="0053156F">
        <w:rPr>
          <w:noProof/>
        </w:rPr>
        <w:drawing>
          <wp:anchor distT="0" distB="0" distL="114300" distR="114300" simplePos="0" relativeHeight="251739136" behindDoc="0" locked="0" layoutInCell="1" allowOverlap="1" wp14:anchorId="52633FCE" wp14:editId="777A3368">
            <wp:simplePos x="0" y="0"/>
            <wp:positionH relativeFrom="margin">
              <wp:align>right</wp:align>
            </wp:positionH>
            <wp:positionV relativeFrom="paragraph">
              <wp:posOffset>451367</wp:posOffset>
            </wp:positionV>
            <wp:extent cx="5199321" cy="2181225"/>
            <wp:effectExtent l="0" t="0" r="1905" b="9525"/>
            <wp:wrapNone/>
            <wp:docPr id="4" name="グラフ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23000E" w:rsidRPr="0053156F">
        <w:rPr>
          <w:rFonts w:asciiTheme="majorEastAsia" w:eastAsiaTheme="majorEastAsia" w:hAnsiTheme="majorEastAsia" w:hint="eastAsia"/>
        </w:rPr>
        <w:t>図表</w:t>
      </w:r>
      <w:r w:rsidRPr="0053156F">
        <w:rPr>
          <w:rFonts w:asciiTheme="majorEastAsia" w:eastAsiaTheme="majorEastAsia" w:hAnsiTheme="majorEastAsia" w:hint="eastAsia"/>
        </w:rPr>
        <w:t>１</w:t>
      </w:r>
      <w:r w:rsidR="0023000E" w:rsidRPr="0053156F">
        <w:rPr>
          <w:rFonts w:asciiTheme="majorEastAsia" w:eastAsiaTheme="majorEastAsia" w:hAnsiTheme="majorEastAsia" w:hint="eastAsia"/>
        </w:rPr>
        <w:t>－</w:t>
      </w:r>
      <w:r w:rsidR="00584063" w:rsidRPr="0053156F">
        <w:rPr>
          <w:rFonts w:asciiTheme="majorEastAsia" w:eastAsiaTheme="majorEastAsia" w:hAnsiTheme="majorEastAsia" w:hint="eastAsia"/>
        </w:rPr>
        <w:t>７</w:t>
      </w:r>
      <w:r w:rsidR="0023000E" w:rsidRPr="0053156F">
        <w:rPr>
          <w:rFonts w:asciiTheme="majorEastAsia" w:eastAsiaTheme="majorEastAsia" w:hAnsiTheme="majorEastAsia" w:hint="eastAsia"/>
        </w:rPr>
        <w:t xml:space="preserve">　</w:t>
      </w:r>
      <w:r w:rsidR="0023000E" w:rsidRPr="0053156F">
        <w:rPr>
          <w:rFonts w:asciiTheme="majorEastAsia" w:hAnsiTheme="majorEastAsia" w:hint="eastAsia"/>
        </w:rPr>
        <w:t>18</w:t>
      </w:r>
      <w:r w:rsidR="0023000E" w:rsidRPr="0053156F">
        <w:rPr>
          <w:rFonts w:asciiTheme="majorEastAsia" w:hAnsiTheme="majorEastAsia" w:hint="eastAsia"/>
        </w:rPr>
        <w:t>歳以上のヤングケアラーの対応として、他の会議体や窓口の活用もしくは活用予定</w:t>
      </w:r>
      <w:r w:rsidR="0023000E" w:rsidRPr="0053156F">
        <w:rPr>
          <w:rFonts w:asciiTheme="majorEastAsia" w:eastAsiaTheme="majorEastAsia" w:hAnsiTheme="majorEastAsia" w:hint="eastAsia"/>
        </w:rPr>
        <w:t>（</w:t>
      </w:r>
      <w:r w:rsidR="0023000E" w:rsidRPr="0053156F">
        <w:rPr>
          <w:rFonts w:asciiTheme="majorEastAsia" w:eastAsiaTheme="majorEastAsia" w:hAnsiTheme="majorEastAsia"/>
        </w:rPr>
        <w:t>n=60</w:t>
      </w:r>
      <w:r w:rsidR="0023000E" w:rsidRPr="0053156F">
        <w:rPr>
          <w:rFonts w:asciiTheme="majorEastAsia" w:eastAsiaTheme="majorEastAsia" w:hAnsiTheme="majorEastAsia" w:hint="eastAsia"/>
        </w:rPr>
        <w:t>）</w:t>
      </w:r>
    </w:p>
    <w:p w14:paraId="770D307A" w14:textId="7FA5ECE0" w:rsidR="0023000E" w:rsidRPr="0053156F" w:rsidRDefault="0023000E" w:rsidP="000715F2">
      <w:pPr>
        <w:ind w:leftChars="300" w:left="630" w:firstLineChars="100" w:firstLine="210"/>
        <w:rPr>
          <w:rFonts w:asciiTheme="minorEastAsia" w:hAnsiTheme="minorEastAsia"/>
        </w:rPr>
      </w:pPr>
    </w:p>
    <w:p w14:paraId="751DBBAE" w14:textId="72C64395" w:rsidR="004C3D57" w:rsidRPr="0053156F" w:rsidRDefault="004C3D57" w:rsidP="008A5FB5">
      <w:pPr>
        <w:rPr>
          <w:rFonts w:asciiTheme="majorEastAsia" w:hAnsiTheme="majorEastAsia"/>
        </w:rPr>
      </w:pPr>
    </w:p>
    <w:p w14:paraId="3B1BA9D5" w14:textId="78ECD70C" w:rsidR="002D5187" w:rsidRPr="0053156F" w:rsidRDefault="002D5187" w:rsidP="008A5FB5">
      <w:pPr>
        <w:rPr>
          <w:rFonts w:asciiTheme="majorEastAsia" w:hAnsiTheme="majorEastAsia"/>
        </w:rPr>
      </w:pPr>
    </w:p>
    <w:p w14:paraId="3102D462" w14:textId="5504484B" w:rsidR="002D5187" w:rsidRPr="0053156F" w:rsidRDefault="002D5187" w:rsidP="008A5FB5">
      <w:pPr>
        <w:rPr>
          <w:rFonts w:asciiTheme="majorEastAsia" w:hAnsiTheme="majorEastAsia"/>
        </w:rPr>
      </w:pPr>
    </w:p>
    <w:p w14:paraId="20563CFD" w14:textId="1417FDD0" w:rsidR="002D5187" w:rsidRPr="0053156F" w:rsidRDefault="002D5187" w:rsidP="008A5FB5">
      <w:pPr>
        <w:rPr>
          <w:rFonts w:asciiTheme="majorEastAsia" w:hAnsiTheme="majorEastAsia"/>
        </w:rPr>
      </w:pPr>
    </w:p>
    <w:p w14:paraId="7770C770" w14:textId="47A69B50" w:rsidR="002D5187" w:rsidRPr="0053156F" w:rsidRDefault="002D5187" w:rsidP="008A5FB5">
      <w:pPr>
        <w:rPr>
          <w:rFonts w:asciiTheme="majorEastAsia" w:hAnsiTheme="majorEastAsia"/>
        </w:rPr>
      </w:pPr>
    </w:p>
    <w:p w14:paraId="5DA13735" w14:textId="4897B57F" w:rsidR="002D5187" w:rsidRPr="0053156F" w:rsidRDefault="002D5187" w:rsidP="008A5FB5">
      <w:pPr>
        <w:rPr>
          <w:rFonts w:asciiTheme="majorEastAsia" w:hAnsiTheme="majorEastAsia"/>
        </w:rPr>
      </w:pPr>
    </w:p>
    <w:p w14:paraId="7F1A91D1" w14:textId="49E35F24" w:rsidR="002D5187" w:rsidRPr="0053156F" w:rsidRDefault="002D5187" w:rsidP="008A5FB5">
      <w:pPr>
        <w:rPr>
          <w:rFonts w:asciiTheme="majorEastAsia" w:hAnsiTheme="majorEastAsia"/>
        </w:rPr>
      </w:pPr>
    </w:p>
    <w:p w14:paraId="32C5BEEC" w14:textId="3E6E7808" w:rsidR="002D5187" w:rsidRPr="0053156F" w:rsidRDefault="002D5187" w:rsidP="008A5FB5">
      <w:pPr>
        <w:rPr>
          <w:rFonts w:asciiTheme="majorEastAsia" w:hAnsiTheme="majorEastAsia"/>
        </w:rPr>
      </w:pPr>
    </w:p>
    <w:p w14:paraId="2EFF9F0D" w14:textId="6C26C8DA" w:rsidR="002D5187" w:rsidRPr="0053156F" w:rsidRDefault="002D5187" w:rsidP="008A5FB5">
      <w:pPr>
        <w:rPr>
          <w:rFonts w:asciiTheme="majorEastAsia" w:hAnsiTheme="majorEastAsia"/>
        </w:rPr>
      </w:pPr>
    </w:p>
    <w:p w14:paraId="26F4508D" w14:textId="084C2047" w:rsidR="002D5187" w:rsidRPr="0053156F" w:rsidRDefault="002D5187" w:rsidP="008A5FB5">
      <w:pPr>
        <w:rPr>
          <w:rFonts w:asciiTheme="majorEastAsia" w:hAnsiTheme="majorEastAsia"/>
        </w:rPr>
      </w:pPr>
      <w:r w:rsidRPr="0053156F">
        <w:rPr>
          <w:rFonts w:asciiTheme="majorEastAsia" w:hAnsiTheme="majorEastAsia" w:hint="eastAsia"/>
        </w:rPr>
        <w:t xml:space="preserve">　　　その他：若者総合相談センター及びこども福祉部署が外部委託している相談窓口の活用</w:t>
      </w:r>
      <w:r w:rsidR="00C24C78" w:rsidRPr="0053156F">
        <w:rPr>
          <w:rFonts w:asciiTheme="majorEastAsia" w:hAnsiTheme="majorEastAsia" w:hint="eastAsia"/>
        </w:rPr>
        <w:t>。</w:t>
      </w:r>
    </w:p>
    <w:p w14:paraId="1A3122CC" w14:textId="2CC320D5" w:rsidR="002D5187" w:rsidRPr="0053156F" w:rsidRDefault="00186423" w:rsidP="008A5FB5">
      <w:pPr>
        <w:rPr>
          <w:rFonts w:asciiTheme="majorEastAsia" w:hAnsiTheme="majorEastAsia"/>
        </w:rPr>
      </w:pPr>
      <w:r w:rsidRPr="0053156F">
        <w:rPr>
          <w:rFonts w:asciiTheme="majorEastAsia" w:hAnsiTheme="majorEastAsia" w:hint="eastAsia"/>
        </w:rPr>
        <w:t xml:space="preserve">　　　　　　　</w:t>
      </w:r>
      <w:r w:rsidRPr="0053156F">
        <w:rPr>
          <w:rFonts w:asciiTheme="majorEastAsia" w:hAnsiTheme="majorEastAsia" w:hint="eastAsia"/>
        </w:rPr>
        <w:t>18</w:t>
      </w:r>
      <w:r w:rsidR="002D5187" w:rsidRPr="0053156F">
        <w:rPr>
          <w:rFonts w:asciiTheme="majorEastAsia" w:hAnsiTheme="majorEastAsia" w:hint="eastAsia"/>
        </w:rPr>
        <w:t>歳以上のヤングケアラーを支援する部署は未定</w:t>
      </w:r>
      <w:r w:rsidR="00C24C78" w:rsidRPr="0053156F">
        <w:rPr>
          <w:rFonts w:asciiTheme="majorEastAsia" w:hAnsiTheme="majorEastAsia" w:hint="eastAsia"/>
        </w:rPr>
        <w:t>。</w:t>
      </w:r>
    </w:p>
    <w:p w14:paraId="5401F769" w14:textId="54CF59C1" w:rsidR="00C24C78" w:rsidRPr="0053156F" w:rsidRDefault="00C24C78">
      <w:pPr>
        <w:widowControl/>
        <w:jc w:val="left"/>
        <w:rPr>
          <w:rFonts w:asciiTheme="majorEastAsia" w:hAnsiTheme="majorEastAsia"/>
        </w:rPr>
      </w:pPr>
      <w:r w:rsidRPr="0053156F">
        <w:rPr>
          <w:rFonts w:asciiTheme="majorEastAsia" w:hAnsiTheme="majorEastAsia"/>
        </w:rPr>
        <w:br w:type="page"/>
      </w:r>
    </w:p>
    <w:p w14:paraId="7C9D0953" w14:textId="42977ADC" w:rsidR="00DA2338" w:rsidRPr="0053156F" w:rsidRDefault="00366C31" w:rsidP="00366C31">
      <w:pPr>
        <w:pStyle w:val="a1"/>
        <w:numPr>
          <w:ilvl w:val="0"/>
          <w:numId w:val="0"/>
        </w:numPr>
        <w:ind w:left="57"/>
      </w:pPr>
      <w:r w:rsidRPr="0053156F">
        <w:rPr>
          <w:rFonts w:hint="eastAsia"/>
        </w:rPr>
        <w:lastRenderedPageBreak/>
        <w:t>（２）ヤングケアラー</w:t>
      </w:r>
      <w:r w:rsidR="00DA2338" w:rsidRPr="0053156F">
        <w:rPr>
          <w:rFonts w:hint="eastAsia"/>
        </w:rPr>
        <w:t>の実態把握や発見する上での課題について</w:t>
      </w:r>
    </w:p>
    <w:p w14:paraId="73257A93" w14:textId="49485AFF" w:rsidR="00DA2338" w:rsidRPr="0053156F" w:rsidRDefault="00EF784E" w:rsidP="00EF784E">
      <w:pPr>
        <w:pStyle w:val="a"/>
        <w:numPr>
          <w:ilvl w:val="0"/>
          <w:numId w:val="0"/>
        </w:numPr>
        <w:ind w:firstLineChars="200" w:firstLine="420"/>
      </w:pPr>
      <w:r w:rsidRPr="0053156F">
        <w:rPr>
          <w:rFonts w:hint="eastAsia"/>
        </w:rPr>
        <w:t xml:space="preserve">①　</w:t>
      </w:r>
      <w:r w:rsidR="00366C31" w:rsidRPr="0053156F">
        <w:rPr>
          <w:rFonts w:hint="eastAsia"/>
        </w:rPr>
        <w:t>ヤングケアラー</w:t>
      </w:r>
      <w:r w:rsidR="00DA2338" w:rsidRPr="0053156F">
        <w:rPr>
          <w:rFonts w:hint="eastAsia"/>
        </w:rPr>
        <w:t>と思われる</w:t>
      </w:r>
      <w:r w:rsidR="00100B7A" w:rsidRPr="0053156F">
        <w:rPr>
          <w:rFonts w:hint="eastAsia"/>
        </w:rPr>
        <w:t>こども</w:t>
      </w:r>
      <w:r w:rsidR="004C3D57" w:rsidRPr="0053156F">
        <w:rPr>
          <w:rFonts w:hint="eastAsia"/>
        </w:rPr>
        <w:t>・若者</w:t>
      </w:r>
      <w:r w:rsidR="00DA2338" w:rsidRPr="0053156F">
        <w:rPr>
          <w:rFonts w:hint="eastAsia"/>
        </w:rPr>
        <w:t>の実態を把握する上での課題</w:t>
      </w:r>
    </w:p>
    <w:p w14:paraId="7FDC58B4" w14:textId="20B3D92F" w:rsidR="00DA2338" w:rsidRPr="0053156F" w:rsidRDefault="00366C31" w:rsidP="00EF784E">
      <w:pPr>
        <w:pStyle w:val="af1"/>
        <w:ind w:leftChars="300" w:left="630"/>
        <w:rPr>
          <w:rFonts w:asciiTheme="minorEastAsia" w:hAnsiTheme="minorEastAsia"/>
        </w:rPr>
      </w:pPr>
      <w:r w:rsidRPr="0053156F">
        <w:rPr>
          <w:rFonts w:hint="eastAsia"/>
        </w:rPr>
        <w:t>ヤングケアラー</w:t>
      </w:r>
      <w:r w:rsidR="00DA2338" w:rsidRPr="0053156F">
        <w:rPr>
          <w:rFonts w:hint="eastAsia"/>
        </w:rPr>
        <w:t>と思われる</w:t>
      </w:r>
      <w:r w:rsidR="00100B7A" w:rsidRPr="0053156F">
        <w:rPr>
          <w:rFonts w:hint="eastAsia"/>
        </w:rPr>
        <w:t>こども</w:t>
      </w:r>
      <w:r w:rsidR="00377F4B" w:rsidRPr="0053156F">
        <w:rPr>
          <w:rFonts w:hint="eastAsia"/>
        </w:rPr>
        <w:t>・若者</w:t>
      </w:r>
      <w:r w:rsidR="00DA2338" w:rsidRPr="0053156F">
        <w:rPr>
          <w:rFonts w:hint="eastAsia"/>
        </w:rPr>
        <w:t>の実態</w:t>
      </w:r>
      <w:r w:rsidR="00DA2338" w:rsidRPr="0053156F">
        <w:t>を</w:t>
      </w:r>
      <w:r w:rsidR="00DA2338" w:rsidRPr="0053156F">
        <w:rPr>
          <w:rFonts w:hint="eastAsia"/>
        </w:rPr>
        <w:t>把握する上での課題について</w:t>
      </w:r>
      <w:r w:rsidR="00C24C78" w:rsidRPr="0053156F">
        <w:rPr>
          <w:rFonts w:hint="eastAsia"/>
        </w:rPr>
        <w:t>は</w:t>
      </w:r>
      <w:r w:rsidR="00DA2338" w:rsidRPr="0053156F">
        <w:rPr>
          <w:rFonts w:asciiTheme="minorEastAsia" w:hAnsiTheme="minorEastAsia" w:hint="eastAsia"/>
        </w:rPr>
        <w:t>、「家族内のことで問題が表に出にくく、実態の把握が難しい」との回答が最も多く（</w:t>
      </w:r>
      <w:r w:rsidR="00377F4B" w:rsidRPr="0053156F">
        <w:rPr>
          <w:rFonts w:asciiTheme="minorEastAsia" w:hAnsiTheme="minorEastAsia" w:hint="eastAsia"/>
        </w:rPr>
        <w:t>59</w:t>
      </w:r>
      <w:r w:rsidR="00DA2338" w:rsidRPr="0053156F">
        <w:rPr>
          <w:rFonts w:asciiTheme="minorEastAsia" w:hAnsiTheme="minorEastAsia" w:hint="eastAsia"/>
        </w:rPr>
        <w:t>市町村、</w:t>
      </w:r>
      <w:r w:rsidR="00DA2338" w:rsidRPr="0053156F">
        <w:rPr>
          <w:rFonts w:asciiTheme="minorEastAsia" w:hAnsiTheme="minorEastAsia"/>
        </w:rPr>
        <w:t>9</w:t>
      </w:r>
      <w:r w:rsidR="00377F4B" w:rsidRPr="0053156F">
        <w:rPr>
          <w:rFonts w:asciiTheme="minorEastAsia" w:hAnsiTheme="minorEastAsia" w:hint="eastAsia"/>
        </w:rPr>
        <w:t>8</w:t>
      </w:r>
      <w:r w:rsidR="00DA2338" w:rsidRPr="0053156F">
        <w:rPr>
          <w:rFonts w:asciiTheme="minorEastAsia" w:hAnsiTheme="minorEastAsia"/>
        </w:rPr>
        <w:t>.</w:t>
      </w:r>
      <w:r w:rsidR="00377F4B" w:rsidRPr="0053156F">
        <w:rPr>
          <w:rFonts w:asciiTheme="minorEastAsia" w:hAnsiTheme="minorEastAsia" w:hint="eastAsia"/>
        </w:rPr>
        <w:t>3</w:t>
      </w:r>
      <w:r w:rsidR="00DA2338" w:rsidRPr="0053156F">
        <w:rPr>
          <w:rFonts w:asciiTheme="minorEastAsia" w:hAnsiTheme="minorEastAsia" w:hint="eastAsia"/>
        </w:rPr>
        <w:t>％）、次いで「関係機関から</w:t>
      </w:r>
      <w:r w:rsidRPr="0053156F">
        <w:rPr>
          <w:rFonts w:asciiTheme="minorEastAsia" w:hAnsiTheme="minorEastAsia" w:hint="eastAsia"/>
        </w:rPr>
        <w:t>ヤングケアラー</w:t>
      </w:r>
      <w:r w:rsidR="00DA2338" w:rsidRPr="0053156F">
        <w:rPr>
          <w:rFonts w:asciiTheme="minorEastAsia" w:hAnsiTheme="minorEastAsia" w:hint="eastAsia"/>
        </w:rPr>
        <w:t>と思われる</w:t>
      </w:r>
      <w:r w:rsidR="00100B7A" w:rsidRPr="0053156F">
        <w:rPr>
          <w:rFonts w:asciiTheme="minorEastAsia" w:hAnsiTheme="minorEastAsia" w:hint="eastAsia"/>
        </w:rPr>
        <w:t>こども</w:t>
      </w:r>
      <w:r w:rsidR="00DA2338" w:rsidRPr="0053156F">
        <w:rPr>
          <w:rFonts w:asciiTheme="minorEastAsia" w:hAnsiTheme="minorEastAsia" w:hint="eastAsia"/>
        </w:rPr>
        <w:t>の情報は寄せられるが、実態を把握できるだけの十分な情報量ではない」（</w:t>
      </w:r>
      <w:r w:rsidR="00612350" w:rsidRPr="0053156F">
        <w:rPr>
          <w:rFonts w:asciiTheme="minorEastAsia" w:hAnsiTheme="minorEastAsia" w:hint="eastAsia"/>
        </w:rPr>
        <w:t>3</w:t>
      </w:r>
      <w:r w:rsidR="00377F4B" w:rsidRPr="0053156F">
        <w:rPr>
          <w:rFonts w:asciiTheme="minorEastAsia" w:hAnsiTheme="minorEastAsia" w:hint="eastAsia"/>
        </w:rPr>
        <w:t>1</w:t>
      </w:r>
      <w:r w:rsidR="00DA2338" w:rsidRPr="0053156F">
        <w:rPr>
          <w:rFonts w:asciiTheme="minorEastAsia" w:hAnsiTheme="minorEastAsia" w:hint="eastAsia"/>
        </w:rPr>
        <w:t>市町村</w:t>
      </w:r>
      <w:r w:rsidR="00612350" w:rsidRPr="0053156F">
        <w:rPr>
          <w:rFonts w:asciiTheme="minorEastAsia" w:hAnsiTheme="minorEastAsia" w:hint="eastAsia"/>
        </w:rPr>
        <w:t>5</w:t>
      </w:r>
      <w:r w:rsidR="00377F4B" w:rsidRPr="0053156F">
        <w:rPr>
          <w:rFonts w:asciiTheme="minorEastAsia" w:hAnsiTheme="minorEastAsia" w:hint="eastAsia"/>
        </w:rPr>
        <w:t>1</w:t>
      </w:r>
      <w:r w:rsidR="00612350" w:rsidRPr="0053156F">
        <w:rPr>
          <w:rFonts w:asciiTheme="minorEastAsia" w:hAnsiTheme="minorEastAsia" w:hint="eastAsia"/>
        </w:rPr>
        <w:t>.</w:t>
      </w:r>
      <w:r w:rsidR="00377F4B" w:rsidRPr="0053156F">
        <w:rPr>
          <w:rFonts w:asciiTheme="minorEastAsia" w:hAnsiTheme="minorEastAsia" w:hint="eastAsia"/>
        </w:rPr>
        <w:t>6</w:t>
      </w:r>
      <w:r w:rsidR="00DA2338" w:rsidRPr="0053156F">
        <w:rPr>
          <w:rFonts w:asciiTheme="minorEastAsia" w:hAnsiTheme="minorEastAsia" w:hint="eastAsia"/>
        </w:rPr>
        <w:t>％）が多くなっている。</w:t>
      </w:r>
    </w:p>
    <w:p w14:paraId="4343E29B" w14:textId="77777777" w:rsidR="00DA2338" w:rsidRPr="0053156F" w:rsidRDefault="00DA2338" w:rsidP="00DA2338">
      <w:pPr>
        <w:jc w:val="left"/>
      </w:pPr>
    </w:p>
    <w:p w14:paraId="64BC35D7" w14:textId="77777777" w:rsidR="00B2693B" w:rsidRPr="0053156F" w:rsidRDefault="00DA2338" w:rsidP="00DA2338">
      <w:pPr>
        <w:pStyle w:val="af1"/>
        <w:ind w:leftChars="0" w:left="0" w:firstLineChars="350" w:firstLine="735"/>
        <w:rPr>
          <w:rFonts w:asciiTheme="majorEastAsia" w:eastAsiaTheme="majorEastAsia" w:hAnsiTheme="majorEastAsia"/>
        </w:rPr>
      </w:pPr>
      <w:r w:rsidRPr="0053156F">
        <w:rPr>
          <w:rFonts w:asciiTheme="majorEastAsia" w:eastAsiaTheme="majorEastAsia" w:hAnsiTheme="majorEastAsia" w:hint="eastAsia"/>
        </w:rPr>
        <w:t>図表</w:t>
      </w:r>
      <w:r w:rsidR="00186423" w:rsidRPr="0053156F">
        <w:rPr>
          <w:rFonts w:asciiTheme="majorEastAsia" w:eastAsiaTheme="majorEastAsia" w:hAnsiTheme="majorEastAsia" w:hint="eastAsia"/>
        </w:rPr>
        <w:t>２</w:t>
      </w:r>
      <w:r w:rsidRPr="0053156F">
        <w:rPr>
          <w:rFonts w:asciiTheme="majorEastAsia" w:eastAsiaTheme="majorEastAsia" w:hAnsiTheme="majorEastAsia" w:hint="eastAsia"/>
        </w:rPr>
        <w:t>－</w:t>
      </w:r>
      <w:r w:rsidR="00186423" w:rsidRPr="0053156F">
        <w:rPr>
          <w:rFonts w:asciiTheme="majorEastAsia" w:eastAsiaTheme="majorEastAsia" w:hAnsiTheme="majorEastAsia" w:hint="eastAsia"/>
        </w:rPr>
        <w:t>１</w:t>
      </w:r>
      <w:r w:rsidR="009529EC" w:rsidRPr="0053156F">
        <w:rPr>
          <w:rFonts w:asciiTheme="majorEastAsia" w:eastAsiaTheme="majorEastAsia" w:hAnsiTheme="majorEastAsia" w:hint="eastAsia"/>
        </w:rPr>
        <w:t xml:space="preserve">　</w:t>
      </w:r>
      <w:r w:rsidR="00366C31" w:rsidRPr="0053156F">
        <w:rPr>
          <w:rFonts w:asciiTheme="majorEastAsia" w:eastAsiaTheme="majorEastAsia" w:hAnsiTheme="majorEastAsia" w:hint="eastAsia"/>
        </w:rPr>
        <w:t>ヤングケアラー</w:t>
      </w:r>
      <w:r w:rsidRPr="0053156F">
        <w:rPr>
          <w:rFonts w:asciiTheme="majorEastAsia" w:eastAsiaTheme="majorEastAsia" w:hAnsiTheme="majorEastAsia" w:hint="eastAsia"/>
        </w:rPr>
        <w:t>と思われる</w:t>
      </w:r>
      <w:r w:rsidR="00100B7A" w:rsidRPr="0053156F">
        <w:rPr>
          <w:rFonts w:asciiTheme="majorEastAsia" w:eastAsiaTheme="majorEastAsia" w:hAnsiTheme="majorEastAsia" w:hint="eastAsia"/>
        </w:rPr>
        <w:t>こども</w:t>
      </w:r>
      <w:r w:rsidR="00B2693B" w:rsidRPr="0053156F">
        <w:rPr>
          <w:rFonts w:asciiTheme="majorEastAsia" w:eastAsiaTheme="majorEastAsia" w:hAnsiTheme="majorEastAsia" w:hint="eastAsia"/>
        </w:rPr>
        <w:t>・若者</w:t>
      </w:r>
      <w:r w:rsidRPr="0053156F">
        <w:rPr>
          <w:rFonts w:asciiTheme="majorEastAsia" w:eastAsiaTheme="majorEastAsia" w:hAnsiTheme="majorEastAsia" w:hint="eastAsia"/>
        </w:rPr>
        <w:t>の実態を把握する上での課題</w:t>
      </w:r>
    </w:p>
    <w:p w14:paraId="60F29AF4" w14:textId="236A77A9" w:rsidR="00DA2338" w:rsidRPr="0053156F" w:rsidRDefault="00DA2338" w:rsidP="00B2693B">
      <w:pPr>
        <w:pStyle w:val="af1"/>
        <w:ind w:leftChars="0" w:left="0" w:firstLineChars="900" w:firstLine="1890"/>
        <w:rPr>
          <w:rFonts w:asciiTheme="minorEastAsia" w:hAnsiTheme="minorEastAsia"/>
        </w:rPr>
      </w:pPr>
      <w:r w:rsidRPr="0053156F">
        <w:rPr>
          <w:rFonts w:asciiTheme="majorEastAsia" w:eastAsiaTheme="majorEastAsia" w:hAnsiTheme="majorEastAsia" w:hint="eastAsia"/>
        </w:rPr>
        <w:t>（複数回答）</w:t>
      </w:r>
      <w:r w:rsidRPr="0053156F">
        <w:rPr>
          <w:rFonts w:asciiTheme="majorEastAsia" w:eastAsiaTheme="majorEastAsia" w:hAnsiTheme="majorEastAsia"/>
        </w:rPr>
        <w:t>（n=60）</w:t>
      </w:r>
    </w:p>
    <w:p w14:paraId="562F74E8" w14:textId="08B808A1" w:rsidR="00DA2338" w:rsidRPr="0053156F" w:rsidRDefault="009940FB" w:rsidP="00DA2338">
      <w:pPr>
        <w:pStyle w:val="af1"/>
      </w:pPr>
      <w:r w:rsidRPr="0053156F">
        <w:rPr>
          <w:noProof/>
        </w:rPr>
        <w:drawing>
          <wp:inline distT="0" distB="0" distL="0" distR="0" wp14:anchorId="642D4427" wp14:editId="44FB7080">
            <wp:extent cx="4886325" cy="2933700"/>
            <wp:effectExtent l="0" t="0" r="9525" b="0"/>
            <wp:docPr id="72" name="グラフ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72FD106" w14:textId="77777777" w:rsidR="00584063" w:rsidRPr="0053156F" w:rsidRDefault="00584063" w:rsidP="00DA2338">
      <w:pPr>
        <w:pStyle w:val="af1"/>
      </w:pPr>
    </w:p>
    <w:p w14:paraId="42C094D3" w14:textId="43D904E1" w:rsidR="00584063" w:rsidRPr="0053156F" w:rsidRDefault="00584063" w:rsidP="00584063">
      <w:pPr>
        <w:pStyle w:val="a"/>
        <w:numPr>
          <w:ilvl w:val="0"/>
          <w:numId w:val="0"/>
        </w:numPr>
        <w:ind w:leftChars="200" w:left="630" w:hangingChars="100" w:hanging="210"/>
      </w:pPr>
      <w:r w:rsidRPr="0053156F">
        <w:rPr>
          <w:rFonts w:hint="eastAsia"/>
        </w:rPr>
        <w:t xml:space="preserve">②　</w:t>
      </w:r>
      <w:r w:rsidRPr="0053156F">
        <w:t>ヤングケアラーと思われるこども</w:t>
      </w:r>
      <w:r w:rsidRPr="0053156F">
        <w:rPr>
          <w:rFonts w:hint="eastAsia"/>
        </w:rPr>
        <w:t>・若者</w:t>
      </w:r>
      <w:r w:rsidRPr="0053156F">
        <w:t>を発見する上での課題＜こども</w:t>
      </w:r>
      <w:r w:rsidRPr="0053156F">
        <w:rPr>
          <w:rFonts w:hint="eastAsia"/>
        </w:rPr>
        <w:t>・若者</w:t>
      </w:r>
      <w:r w:rsidRPr="0053156F">
        <w:t>や家族からの相談＞</w:t>
      </w:r>
    </w:p>
    <w:p w14:paraId="36E6BFFF" w14:textId="058C1AE0" w:rsidR="00584063" w:rsidRPr="0053156F" w:rsidRDefault="00584063" w:rsidP="00584063">
      <w:pPr>
        <w:ind w:leftChars="300" w:left="630" w:firstLineChars="100" w:firstLine="210"/>
        <w:rPr>
          <w:rFonts w:asciiTheme="minorEastAsia" w:hAnsiTheme="minorEastAsia"/>
        </w:rPr>
      </w:pPr>
      <w:r w:rsidRPr="0053156F">
        <w:rPr>
          <w:rFonts w:hint="eastAsia"/>
        </w:rPr>
        <w:t>ヤングケアラーと思われるこども</w:t>
      </w:r>
      <w:r w:rsidR="00377F4B" w:rsidRPr="0053156F">
        <w:rPr>
          <w:rFonts w:hint="eastAsia"/>
        </w:rPr>
        <w:t>・若者</w:t>
      </w:r>
      <w:r w:rsidRPr="0053156F">
        <w:rPr>
          <w:rFonts w:hint="eastAsia"/>
        </w:rPr>
        <w:t>を発見する上での課題＜こどもや家族からの相談＞についてきたところ、「ヤングケアラーの家族が「ヤングケアラー」という問題を認識していない、問題と考えていない」との回答が最も多く（</w:t>
      </w:r>
      <w:r w:rsidRPr="0053156F">
        <w:rPr>
          <w:rFonts w:asciiTheme="minorEastAsia" w:hAnsiTheme="minorEastAsia"/>
        </w:rPr>
        <w:t>56</w:t>
      </w:r>
      <w:r w:rsidRPr="0053156F">
        <w:rPr>
          <w:rFonts w:hint="eastAsia"/>
        </w:rPr>
        <w:t>市町村</w:t>
      </w:r>
      <w:r w:rsidRPr="0053156F">
        <w:rPr>
          <w:rFonts w:asciiTheme="minorEastAsia" w:hAnsiTheme="minorEastAsia" w:hint="eastAsia"/>
        </w:rPr>
        <w:t>、93.3％）、</w:t>
      </w:r>
      <w:r w:rsidRPr="0053156F">
        <w:rPr>
          <w:rFonts w:hint="eastAsia"/>
        </w:rPr>
        <w:t>次いで「ヤングケアラーであるこども自身が「ヤングケアラー」という問題を認識していない、問題と考えていない」</w:t>
      </w:r>
      <w:r w:rsidRPr="0053156F">
        <w:rPr>
          <w:rFonts w:asciiTheme="minorEastAsia" w:hAnsiTheme="minorEastAsia" w:hint="eastAsia"/>
        </w:rPr>
        <w:t>（51市町村、</w:t>
      </w:r>
      <w:r w:rsidRPr="0053156F">
        <w:rPr>
          <w:rFonts w:asciiTheme="minorEastAsia" w:hAnsiTheme="minorEastAsia"/>
        </w:rPr>
        <w:t>85.0</w:t>
      </w:r>
      <w:r w:rsidRPr="0053156F">
        <w:rPr>
          <w:rFonts w:asciiTheme="minorEastAsia" w:hAnsiTheme="minorEastAsia" w:hint="eastAsia"/>
        </w:rPr>
        <w:t>％）</w:t>
      </w:r>
      <w:r w:rsidRPr="0053156F">
        <w:rPr>
          <w:rFonts w:hint="eastAsia"/>
        </w:rPr>
        <w:t>が多くなっている。</w:t>
      </w:r>
    </w:p>
    <w:p w14:paraId="30A28747" w14:textId="2A6AF4D6" w:rsidR="0042530C" w:rsidRPr="0053156F" w:rsidRDefault="0042530C">
      <w:pPr>
        <w:widowControl/>
        <w:jc w:val="left"/>
      </w:pPr>
      <w:r w:rsidRPr="0053156F">
        <w:br w:type="page"/>
      </w:r>
    </w:p>
    <w:p w14:paraId="3FABA7DF" w14:textId="1E7F75EE" w:rsidR="00DA2338" w:rsidRPr="0053156F" w:rsidRDefault="00DA2338" w:rsidP="00DA2338">
      <w:pPr>
        <w:pStyle w:val="af1"/>
        <w:rPr>
          <w:rFonts w:asciiTheme="majorEastAsia" w:eastAsiaTheme="majorEastAsia" w:hAnsiTheme="majorEastAsia"/>
        </w:rPr>
      </w:pPr>
      <w:r w:rsidRPr="0053156F">
        <w:rPr>
          <w:rFonts w:asciiTheme="majorEastAsia" w:eastAsiaTheme="majorEastAsia" w:hAnsiTheme="majorEastAsia" w:hint="eastAsia"/>
        </w:rPr>
        <w:lastRenderedPageBreak/>
        <w:t>図表</w:t>
      </w:r>
      <w:r w:rsidR="00186423" w:rsidRPr="0053156F">
        <w:rPr>
          <w:rFonts w:asciiTheme="majorEastAsia" w:eastAsiaTheme="majorEastAsia" w:hAnsiTheme="majorEastAsia" w:hint="eastAsia"/>
        </w:rPr>
        <w:t>２</w:t>
      </w:r>
      <w:r w:rsidRPr="0053156F">
        <w:rPr>
          <w:rFonts w:asciiTheme="majorEastAsia" w:eastAsiaTheme="majorEastAsia" w:hAnsiTheme="majorEastAsia" w:hint="eastAsia"/>
        </w:rPr>
        <w:t>－</w:t>
      </w:r>
      <w:r w:rsidR="00186423" w:rsidRPr="0053156F">
        <w:rPr>
          <w:rFonts w:asciiTheme="majorEastAsia" w:eastAsiaTheme="majorEastAsia" w:hAnsiTheme="majorEastAsia" w:hint="eastAsia"/>
        </w:rPr>
        <w:t>２</w:t>
      </w:r>
      <w:r w:rsidR="009529EC" w:rsidRPr="0053156F">
        <w:rPr>
          <w:rFonts w:asciiTheme="majorEastAsia" w:eastAsiaTheme="majorEastAsia" w:hAnsiTheme="majorEastAsia" w:hint="eastAsia"/>
        </w:rPr>
        <w:t xml:space="preserve">　</w:t>
      </w:r>
      <w:r w:rsidR="00366C31" w:rsidRPr="0053156F">
        <w:rPr>
          <w:rFonts w:asciiTheme="majorEastAsia" w:eastAsiaTheme="majorEastAsia" w:hAnsiTheme="majorEastAsia" w:hint="eastAsia"/>
        </w:rPr>
        <w:t>ヤングケアラー</w:t>
      </w:r>
      <w:r w:rsidRPr="0053156F">
        <w:rPr>
          <w:rFonts w:asciiTheme="majorEastAsia" w:eastAsiaTheme="majorEastAsia" w:hAnsiTheme="majorEastAsia" w:hint="eastAsia"/>
        </w:rPr>
        <w:t>と思われる</w:t>
      </w:r>
      <w:r w:rsidR="00100B7A" w:rsidRPr="0053156F">
        <w:rPr>
          <w:rFonts w:asciiTheme="majorEastAsia" w:eastAsiaTheme="majorEastAsia" w:hAnsiTheme="majorEastAsia" w:hint="eastAsia"/>
        </w:rPr>
        <w:t>こども</w:t>
      </w:r>
      <w:r w:rsidR="00584063" w:rsidRPr="0053156F">
        <w:rPr>
          <w:rFonts w:hint="eastAsia"/>
        </w:rPr>
        <w:t>・若者</w:t>
      </w:r>
      <w:r w:rsidRPr="0053156F">
        <w:rPr>
          <w:rFonts w:asciiTheme="majorEastAsia" w:eastAsiaTheme="majorEastAsia" w:hAnsiTheme="majorEastAsia" w:hint="eastAsia"/>
        </w:rPr>
        <w:t>の実態を把握する上での課題</w:t>
      </w:r>
    </w:p>
    <w:p w14:paraId="3753FF49" w14:textId="4D5413C3" w:rsidR="00DA2338" w:rsidRPr="0053156F" w:rsidRDefault="00186423" w:rsidP="00186423">
      <w:pPr>
        <w:ind w:firstLineChars="950" w:firstLine="1995"/>
        <w:rPr>
          <w:rFonts w:asciiTheme="majorEastAsia" w:eastAsiaTheme="majorEastAsia" w:hAnsiTheme="majorEastAsia"/>
        </w:rPr>
      </w:pPr>
      <w:r w:rsidRPr="0053156F">
        <w:rPr>
          <w:noProof/>
        </w:rPr>
        <w:drawing>
          <wp:anchor distT="0" distB="0" distL="114300" distR="114300" simplePos="0" relativeHeight="251716608" behindDoc="0" locked="0" layoutInCell="1" allowOverlap="1" wp14:anchorId="1A3C7CC0" wp14:editId="2F5BF926">
            <wp:simplePos x="0" y="0"/>
            <wp:positionH relativeFrom="margin">
              <wp:align>right</wp:align>
            </wp:positionH>
            <wp:positionV relativeFrom="paragraph">
              <wp:posOffset>233399</wp:posOffset>
            </wp:positionV>
            <wp:extent cx="5135525" cy="3400425"/>
            <wp:effectExtent l="0" t="0" r="17780" b="9525"/>
            <wp:wrapNone/>
            <wp:docPr id="19" name="グラフ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DA2338" w:rsidRPr="0053156F">
        <w:rPr>
          <w:rFonts w:asciiTheme="majorEastAsia" w:eastAsiaTheme="majorEastAsia" w:hAnsiTheme="majorEastAsia" w:hint="eastAsia"/>
        </w:rPr>
        <w:t>＜</w:t>
      </w:r>
      <w:r w:rsidR="00100B7A" w:rsidRPr="0053156F">
        <w:rPr>
          <w:rFonts w:asciiTheme="majorEastAsia" w:eastAsiaTheme="majorEastAsia" w:hAnsiTheme="majorEastAsia" w:hint="eastAsia"/>
        </w:rPr>
        <w:t>こども</w:t>
      </w:r>
      <w:r w:rsidR="00584063" w:rsidRPr="0053156F">
        <w:rPr>
          <w:rFonts w:hint="eastAsia"/>
        </w:rPr>
        <w:t>・若者</w:t>
      </w:r>
      <w:r w:rsidR="00DA2338" w:rsidRPr="0053156F">
        <w:rPr>
          <w:rFonts w:asciiTheme="majorEastAsia" w:eastAsiaTheme="majorEastAsia" w:hAnsiTheme="majorEastAsia" w:hint="eastAsia"/>
        </w:rPr>
        <w:t>や家族からの相談＞（主なものを３つ選択）（</w:t>
      </w:r>
      <w:r w:rsidR="00DA2338" w:rsidRPr="0053156F">
        <w:rPr>
          <w:rFonts w:asciiTheme="majorEastAsia" w:eastAsiaTheme="majorEastAsia" w:hAnsiTheme="majorEastAsia"/>
        </w:rPr>
        <w:t>n=60</w:t>
      </w:r>
      <w:r w:rsidR="00DA2338" w:rsidRPr="0053156F">
        <w:rPr>
          <w:rFonts w:asciiTheme="majorEastAsia" w:eastAsiaTheme="majorEastAsia" w:hAnsiTheme="majorEastAsia" w:hint="eastAsia"/>
        </w:rPr>
        <w:t>）</w:t>
      </w:r>
    </w:p>
    <w:p w14:paraId="2C75753A" w14:textId="6171298E" w:rsidR="00DA2338" w:rsidRPr="0053156F" w:rsidRDefault="00DA2338" w:rsidP="00DA2338">
      <w:pPr>
        <w:jc w:val="center"/>
      </w:pPr>
    </w:p>
    <w:p w14:paraId="311F0684" w14:textId="77777777" w:rsidR="00DA2338" w:rsidRPr="0053156F" w:rsidRDefault="00DA2338" w:rsidP="00DA2338"/>
    <w:p w14:paraId="0E49C4A2" w14:textId="77777777" w:rsidR="00DA2338" w:rsidRPr="0053156F" w:rsidRDefault="00DA2338" w:rsidP="00DA2338"/>
    <w:p w14:paraId="3F0923B0" w14:textId="77777777" w:rsidR="00DA2338" w:rsidRPr="0053156F" w:rsidRDefault="00DA2338" w:rsidP="00DA2338"/>
    <w:p w14:paraId="5CAAF08D" w14:textId="77777777" w:rsidR="00DA2338" w:rsidRPr="0053156F" w:rsidRDefault="00DA2338" w:rsidP="00DA2338"/>
    <w:p w14:paraId="24DB345B" w14:textId="77777777" w:rsidR="00DA2338" w:rsidRPr="0053156F" w:rsidRDefault="00DA2338" w:rsidP="00DA2338"/>
    <w:p w14:paraId="08744674" w14:textId="77777777" w:rsidR="00DA2338" w:rsidRPr="0053156F" w:rsidRDefault="00DA2338" w:rsidP="00DA2338"/>
    <w:p w14:paraId="6FBF76E0" w14:textId="77777777" w:rsidR="00DA2338" w:rsidRPr="0053156F" w:rsidRDefault="00DA2338" w:rsidP="00DA2338"/>
    <w:p w14:paraId="1F406C0F" w14:textId="77777777" w:rsidR="00DA2338" w:rsidRPr="0053156F" w:rsidRDefault="00DA2338" w:rsidP="00DA2338"/>
    <w:p w14:paraId="057E3885" w14:textId="77777777" w:rsidR="00DA2338" w:rsidRPr="0053156F" w:rsidRDefault="00DA2338" w:rsidP="00DA2338"/>
    <w:p w14:paraId="564AFB37" w14:textId="77777777" w:rsidR="00DA2338" w:rsidRPr="0053156F" w:rsidRDefault="00DA2338" w:rsidP="00DA2338"/>
    <w:p w14:paraId="15944FF7" w14:textId="77777777" w:rsidR="00DA2338" w:rsidRPr="0053156F" w:rsidRDefault="00DA2338" w:rsidP="00DA2338"/>
    <w:p w14:paraId="75CC682E" w14:textId="77777777" w:rsidR="00DA2338" w:rsidRPr="0053156F" w:rsidRDefault="00DA2338" w:rsidP="00DA2338"/>
    <w:p w14:paraId="3DC5A86B" w14:textId="77777777" w:rsidR="00DA2338" w:rsidRPr="0053156F" w:rsidRDefault="00DA2338" w:rsidP="00DA2338"/>
    <w:p w14:paraId="62DAE683" w14:textId="77777777" w:rsidR="00DA2338" w:rsidRPr="0053156F" w:rsidRDefault="00DA2338" w:rsidP="00DA2338"/>
    <w:p w14:paraId="0F2275CE" w14:textId="77777777" w:rsidR="00DA2338" w:rsidRPr="0053156F" w:rsidRDefault="00DA2338" w:rsidP="00DA2338"/>
    <w:p w14:paraId="380E21A0" w14:textId="0978675D" w:rsidR="00DA2338" w:rsidRPr="0053156F" w:rsidRDefault="00EF784E" w:rsidP="00EF784E">
      <w:pPr>
        <w:pStyle w:val="a"/>
        <w:numPr>
          <w:ilvl w:val="0"/>
          <w:numId w:val="0"/>
        </w:numPr>
        <w:ind w:leftChars="200" w:left="630" w:hangingChars="100" w:hanging="210"/>
      </w:pPr>
      <w:r w:rsidRPr="0053156F">
        <w:rPr>
          <w:rFonts w:hint="eastAsia"/>
        </w:rPr>
        <w:t xml:space="preserve">③　</w:t>
      </w:r>
      <w:r w:rsidR="00366C31" w:rsidRPr="0053156F">
        <w:t>ヤングケアラー</w:t>
      </w:r>
      <w:r w:rsidR="00DA2338" w:rsidRPr="0053156F">
        <w:t>と思われる</w:t>
      </w:r>
      <w:r w:rsidR="00100B7A" w:rsidRPr="0053156F">
        <w:t>こども</w:t>
      </w:r>
      <w:r w:rsidR="004C3D57" w:rsidRPr="0053156F">
        <w:rPr>
          <w:rFonts w:hint="eastAsia"/>
        </w:rPr>
        <w:t>・若者</w:t>
      </w:r>
      <w:r w:rsidR="00DA2338" w:rsidRPr="0053156F">
        <w:t>の発見する上での課題＜地域や関係機関による気づき＞</w:t>
      </w:r>
    </w:p>
    <w:p w14:paraId="0D416112" w14:textId="14180247" w:rsidR="00584063" w:rsidRPr="0053156F" w:rsidRDefault="00366C31" w:rsidP="00EF784E">
      <w:pPr>
        <w:ind w:leftChars="300" w:left="630" w:firstLineChars="100" w:firstLine="210"/>
        <w:rPr>
          <w:rFonts w:asciiTheme="minorEastAsia" w:hAnsiTheme="minorEastAsia"/>
        </w:rPr>
      </w:pPr>
      <w:r w:rsidRPr="0053156F">
        <w:rPr>
          <w:rFonts w:hint="eastAsia"/>
        </w:rPr>
        <w:t>ヤングケアラー</w:t>
      </w:r>
      <w:r w:rsidR="00DA2338" w:rsidRPr="0053156F">
        <w:rPr>
          <w:rFonts w:hint="eastAsia"/>
        </w:rPr>
        <w:t>と思われる</w:t>
      </w:r>
      <w:r w:rsidR="00100B7A" w:rsidRPr="0053156F">
        <w:rPr>
          <w:rFonts w:hint="eastAsia"/>
        </w:rPr>
        <w:t>こども</w:t>
      </w:r>
      <w:r w:rsidR="00D62033" w:rsidRPr="0053156F">
        <w:rPr>
          <w:rFonts w:hint="eastAsia"/>
        </w:rPr>
        <w:t>・若者</w:t>
      </w:r>
      <w:r w:rsidR="00DA2338" w:rsidRPr="0053156F">
        <w:rPr>
          <w:rFonts w:hint="eastAsia"/>
        </w:rPr>
        <w:t>を発見する上での課題＜地域や関係機関による気づき＞についてきたところ、「地域において</w:t>
      </w:r>
      <w:r w:rsidRPr="0053156F">
        <w:rPr>
          <w:rFonts w:hint="eastAsia"/>
        </w:rPr>
        <w:t>ヤングケアラー</w:t>
      </w:r>
      <w:r w:rsidR="00DA2338" w:rsidRPr="0053156F">
        <w:rPr>
          <w:rFonts w:hint="eastAsia"/>
        </w:rPr>
        <w:t>の概念や支援の必要性が正しく理解されていない」との回答が最も多く</w:t>
      </w:r>
      <w:r w:rsidR="00DA2338" w:rsidRPr="0053156F">
        <w:rPr>
          <w:rFonts w:asciiTheme="minorEastAsia" w:hAnsiTheme="minorEastAsia" w:hint="eastAsia"/>
        </w:rPr>
        <w:t>（</w:t>
      </w:r>
      <w:r w:rsidR="00D62033" w:rsidRPr="0053156F">
        <w:rPr>
          <w:rFonts w:asciiTheme="minorEastAsia" w:hAnsiTheme="minorEastAsia" w:hint="eastAsia"/>
        </w:rPr>
        <w:t>47</w:t>
      </w:r>
      <w:r w:rsidR="00DA2338" w:rsidRPr="0053156F">
        <w:rPr>
          <w:rFonts w:asciiTheme="minorEastAsia" w:hAnsiTheme="minorEastAsia" w:hint="eastAsia"/>
        </w:rPr>
        <w:t>市町村、</w:t>
      </w:r>
      <w:r w:rsidR="00D62033" w:rsidRPr="0053156F">
        <w:rPr>
          <w:rFonts w:asciiTheme="minorEastAsia" w:hAnsiTheme="minorEastAsia" w:hint="eastAsia"/>
        </w:rPr>
        <w:t>78</w:t>
      </w:r>
      <w:r w:rsidR="00736123" w:rsidRPr="0053156F">
        <w:rPr>
          <w:rFonts w:asciiTheme="minorEastAsia" w:hAnsiTheme="minorEastAsia"/>
        </w:rPr>
        <w:t>.3</w:t>
      </w:r>
      <w:r w:rsidR="00EC35C4" w:rsidRPr="0053156F">
        <w:rPr>
          <w:rFonts w:asciiTheme="minorEastAsia" w:hAnsiTheme="minorEastAsia" w:hint="eastAsia"/>
        </w:rPr>
        <w:t>％）、次いで「</w:t>
      </w:r>
      <w:r w:rsidRPr="0053156F">
        <w:rPr>
          <w:rFonts w:asciiTheme="minorEastAsia" w:hAnsiTheme="minorEastAsia" w:hint="eastAsia"/>
        </w:rPr>
        <w:t>ヤングケアラー</w:t>
      </w:r>
      <w:r w:rsidR="00EC35C4" w:rsidRPr="0053156F">
        <w:rPr>
          <w:rFonts w:asciiTheme="minorEastAsia" w:hAnsiTheme="minorEastAsia" w:hint="eastAsia"/>
        </w:rPr>
        <w:t>の概念の周知は進んだが、事例に乏しく「</w:t>
      </w:r>
      <w:r w:rsidRPr="0053156F">
        <w:rPr>
          <w:rFonts w:asciiTheme="minorEastAsia" w:hAnsiTheme="minorEastAsia" w:hint="eastAsia"/>
        </w:rPr>
        <w:t>ヤングケアラー</w:t>
      </w:r>
      <w:r w:rsidR="00EC35C4" w:rsidRPr="0053156F">
        <w:rPr>
          <w:rFonts w:asciiTheme="minorEastAsia" w:hAnsiTheme="minorEastAsia" w:hint="eastAsia"/>
        </w:rPr>
        <w:t>」だと気が付くためのノウハウがない</w:t>
      </w:r>
      <w:r w:rsidR="00DA2338" w:rsidRPr="0053156F">
        <w:rPr>
          <w:rFonts w:asciiTheme="minorEastAsia" w:hAnsiTheme="minorEastAsia" w:hint="eastAsia"/>
        </w:rPr>
        <w:t>」（</w:t>
      </w:r>
      <w:r w:rsidR="00EC35C4" w:rsidRPr="0053156F">
        <w:rPr>
          <w:rFonts w:asciiTheme="minorEastAsia" w:hAnsiTheme="minorEastAsia"/>
        </w:rPr>
        <w:t>3</w:t>
      </w:r>
      <w:r w:rsidR="00D62033" w:rsidRPr="0053156F">
        <w:rPr>
          <w:rFonts w:asciiTheme="minorEastAsia" w:hAnsiTheme="minorEastAsia" w:hint="eastAsia"/>
        </w:rPr>
        <w:t>3</w:t>
      </w:r>
      <w:r w:rsidR="00DA2338" w:rsidRPr="0053156F">
        <w:rPr>
          <w:rFonts w:asciiTheme="minorEastAsia" w:hAnsiTheme="minorEastAsia" w:hint="eastAsia"/>
        </w:rPr>
        <w:t>市町村、</w:t>
      </w:r>
      <w:r w:rsidR="00EC35C4" w:rsidRPr="0053156F">
        <w:rPr>
          <w:rFonts w:asciiTheme="minorEastAsia" w:hAnsiTheme="minorEastAsia"/>
        </w:rPr>
        <w:t>5</w:t>
      </w:r>
      <w:r w:rsidR="00D62033" w:rsidRPr="0053156F">
        <w:rPr>
          <w:rFonts w:asciiTheme="minorEastAsia" w:hAnsiTheme="minorEastAsia" w:hint="eastAsia"/>
        </w:rPr>
        <w:t>5</w:t>
      </w:r>
      <w:r w:rsidR="00EC35C4" w:rsidRPr="0053156F">
        <w:rPr>
          <w:rFonts w:asciiTheme="minorEastAsia" w:hAnsiTheme="minorEastAsia"/>
        </w:rPr>
        <w:t>.</w:t>
      </w:r>
      <w:r w:rsidR="00D62033" w:rsidRPr="0053156F">
        <w:rPr>
          <w:rFonts w:asciiTheme="minorEastAsia" w:hAnsiTheme="minorEastAsia" w:hint="eastAsia"/>
        </w:rPr>
        <w:t>0</w:t>
      </w:r>
      <w:r w:rsidR="00DA2338" w:rsidRPr="0053156F">
        <w:rPr>
          <w:rFonts w:asciiTheme="minorEastAsia" w:hAnsiTheme="minorEastAsia" w:hint="eastAsia"/>
        </w:rPr>
        <w:t>％）が多くなっている。</w:t>
      </w:r>
    </w:p>
    <w:p w14:paraId="5DB40115" w14:textId="77777777" w:rsidR="00584063" w:rsidRPr="0053156F" w:rsidRDefault="00584063">
      <w:pPr>
        <w:widowControl/>
        <w:jc w:val="left"/>
        <w:rPr>
          <w:rFonts w:asciiTheme="minorEastAsia" w:hAnsiTheme="minorEastAsia"/>
        </w:rPr>
      </w:pPr>
      <w:r w:rsidRPr="0053156F">
        <w:rPr>
          <w:rFonts w:asciiTheme="minorEastAsia" w:hAnsiTheme="minorEastAsia"/>
        </w:rPr>
        <w:br w:type="page"/>
      </w:r>
    </w:p>
    <w:p w14:paraId="470BC77C" w14:textId="7F9E098B" w:rsidR="00DA2338" w:rsidRPr="0053156F" w:rsidRDefault="00584063" w:rsidP="00DA2338">
      <w:pPr>
        <w:pStyle w:val="af1"/>
        <w:rPr>
          <w:rFonts w:asciiTheme="majorEastAsia" w:eastAsiaTheme="majorEastAsia" w:hAnsiTheme="majorEastAsia"/>
        </w:rPr>
      </w:pPr>
      <w:r w:rsidRPr="0053156F">
        <w:rPr>
          <w:rFonts w:asciiTheme="majorEastAsia" w:eastAsiaTheme="majorEastAsia" w:hAnsiTheme="majorEastAsia" w:hint="eastAsia"/>
        </w:rPr>
        <w:lastRenderedPageBreak/>
        <w:t>図表</w:t>
      </w:r>
      <w:r w:rsidR="00186423" w:rsidRPr="0053156F">
        <w:rPr>
          <w:rFonts w:asciiTheme="majorEastAsia" w:eastAsiaTheme="majorEastAsia" w:hAnsiTheme="majorEastAsia" w:hint="eastAsia"/>
        </w:rPr>
        <w:t>２</w:t>
      </w:r>
      <w:r w:rsidRPr="0053156F">
        <w:rPr>
          <w:rFonts w:asciiTheme="majorEastAsia" w:eastAsiaTheme="majorEastAsia" w:hAnsiTheme="majorEastAsia" w:hint="eastAsia"/>
        </w:rPr>
        <w:t>－</w:t>
      </w:r>
      <w:r w:rsidR="00186423" w:rsidRPr="0053156F">
        <w:rPr>
          <w:rFonts w:asciiTheme="majorEastAsia" w:eastAsiaTheme="majorEastAsia" w:hAnsiTheme="majorEastAsia" w:hint="eastAsia"/>
        </w:rPr>
        <w:t>３</w:t>
      </w:r>
      <w:r w:rsidR="00DA2338" w:rsidRPr="0053156F">
        <w:rPr>
          <w:rFonts w:asciiTheme="majorEastAsia" w:eastAsiaTheme="majorEastAsia" w:hAnsiTheme="majorEastAsia" w:hint="eastAsia"/>
        </w:rPr>
        <w:t xml:space="preserve">　</w:t>
      </w:r>
      <w:r w:rsidR="00366C31" w:rsidRPr="0053156F">
        <w:rPr>
          <w:rFonts w:asciiTheme="majorEastAsia" w:eastAsiaTheme="majorEastAsia" w:hAnsiTheme="majorEastAsia" w:hint="eastAsia"/>
        </w:rPr>
        <w:t>ヤングケアラー</w:t>
      </w:r>
      <w:r w:rsidR="00DA2338" w:rsidRPr="0053156F">
        <w:rPr>
          <w:rFonts w:asciiTheme="majorEastAsia" w:eastAsiaTheme="majorEastAsia" w:hAnsiTheme="majorEastAsia" w:hint="eastAsia"/>
        </w:rPr>
        <w:t>と思われる</w:t>
      </w:r>
      <w:r w:rsidR="00100B7A" w:rsidRPr="0053156F">
        <w:rPr>
          <w:rFonts w:asciiTheme="majorEastAsia" w:eastAsiaTheme="majorEastAsia" w:hAnsiTheme="majorEastAsia" w:hint="eastAsia"/>
        </w:rPr>
        <w:t>こども</w:t>
      </w:r>
      <w:r w:rsidRPr="0053156F">
        <w:rPr>
          <w:rFonts w:hint="eastAsia"/>
        </w:rPr>
        <w:t>・若者</w:t>
      </w:r>
      <w:r w:rsidR="00DA2338" w:rsidRPr="0053156F">
        <w:rPr>
          <w:rFonts w:asciiTheme="majorEastAsia" w:eastAsiaTheme="majorEastAsia" w:hAnsiTheme="majorEastAsia" w:hint="eastAsia"/>
        </w:rPr>
        <w:t>の実態を把握する上での課題</w:t>
      </w:r>
    </w:p>
    <w:p w14:paraId="29F0B47E" w14:textId="77777777" w:rsidR="00DA2338" w:rsidRPr="0053156F" w:rsidRDefault="00DA2338" w:rsidP="00186423">
      <w:pPr>
        <w:ind w:firstLineChars="950" w:firstLine="1995"/>
      </w:pPr>
      <w:r w:rsidRPr="0053156F">
        <w:rPr>
          <w:rFonts w:asciiTheme="majorEastAsia" w:eastAsiaTheme="majorEastAsia" w:hAnsiTheme="majorEastAsia" w:hint="eastAsia"/>
        </w:rPr>
        <w:t>＜地域や関係機関による気づき＞（主なものを３つ選択）（</w:t>
      </w:r>
      <w:r w:rsidRPr="0053156F">
        <w:rPr>
          <w:rFonts w:asciiTheme="majorEastAsia" w:eastAsiaTheme="majorEastAsia" w:hAnsiTheme="majorEastAsia"/>
        </w:rPr>
        <w:t>n=60</w:t>
      </w:r>
      <w:r w:rsidRPr="0053156F">
        <w:rPr>
          <w:rFonts w:asciiTheme="majorEastAsia" w:eastAsiaTheme="majorEastAsia" w:hAnsiTheme="majorEastAsia" w:hint="eastAsia"/>
        </w:rPr>
        <w:t>）</w:t>
      </w:r>
    </w:p>
    <w:p w14:paraId="12491474" w14:textId="77777777" w:rsidR="00DA2338" w:rsidRPr="0053156F" w:rsidRDefault="00DA2338" w:rsidP="00DA2338">
      <w:r w:rsidRPr="0053156F">
        <w:rPr>
          <w:noProof/>
        </w:rPr>
        <w:drawing>
          <wp:anchor distT="0" distB="0" distL="114300" distR="114300" simplePos="0" relativeHeight="251717632" behindDoc="0" locked="0" layoutInCell="1" allowOverlap="1" wp14:anchorId="67ACC227" wp14:editId="35890F37">
            <wp:simplePos x="0" y="0"/>
            <wp:positionH relativeFrom="margin">
              <wp:align>right</wp:align>
            </wp:positionH>
            <wp:positionV relativeFrom="paragraph">
              <wp:posOffset>68595</wp:posOffset>
            </wp:positionV>
            <wp:extent cx="5135526" cy="3895725"/>
            <wp:effectExtent l="0" t="0" r="8255" b="9525"/>
            <wp:wrapNone/>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p>
    <w:p w14:paraId="18A24EFB" w14:textId="77777777" w:rsidR="00DA2338" w:rsidRPr="0053156F" w:rsidRDefault="00DA2338" w:rsidP="00DA2338"/>
    <w:p w14:paraId="25BCA670" w14:textId="77777777" w:rsidR="00DA2338" w:rsidRPr="0053156F" w:rsidRDefault="00DA2338" w:rsidP="00DA2338"/>
    <w:p w14:paraId="5149D374" w14:textId="77777777" w:rsidR="00DA2338" w:rsidRPr="0053156F" w:rsidRDefault="00DA2338" w:rsidP="00DA2338"/>
    <w:p w14:paraId="1841EEE5" w14:textId="77777777" w:rsidR="00DA2338" w:rsidRPr="0053156F" w:rsidRDefault="00DA2338" w:rsidP="00DA2338"/>
    <w:p w14:paraId="3476944B" w14:textId="77777777" w:rsidR="00DA2338" w:rsidRPr="0053156F" w:rsidRDefault="00DA2338" w:rsidP="00DA2338"/>
    <w:p w14:paraId="4423D790" w14:textId="77777777" w:rsidR="00DA2338" w:rsidRPr="0053156F" w:rsidRDefault="00DA2338" w:rsidP="00DA2338"/>
    <w:p w14:paraId="2E1192BE" w14:textId="77777777" w:rsidR="00DA2338" w:rsidRPr="0053156F" w:rsidRDefault="00DA2338" w:rsidP="00DA2338"/>
    <w:p w14:paraId="73375E49" w14:textId="77777777" w:rsidR="00DA2338" w:rsidRPr="0053156F" w:rsidRDefault="00DA2338" w:rsidP="00DA2338"/>
    <w:p w14:paraId="2E28F980" w14:textId="77777777" w:rsidR="00DA2338" w:rsidRPr="0053156F" w:rsidRDefault="00DA2338" w:rsidP="00DA2338"/>
    <w:p w14:paraId="74F87B63" w14:textId="77777777" w:rsidR="00DA2338" w:rsidRPr="0053156F" w:rsidRDefault="00DA2338" w:rsidP="00DA2338"/>
    <w:p w14:paraId="7BA287A3" w14:textId="77777777" w:rsidR="00DA2338" w:rsidRPr="0053156F" w:rsidRDefault="00DA2338" w:rsidP="00DA2338"/>
    <w:p w14:paraId="253A7007" w14:textId="77777777" w:rsidR="00DA2338" w:rsidRPr="0053156F" w:rsidRDefault="00DA2338" w:rsidP="00DA2338"/>
    <w:p w14:paraId="4DE8811A" w14:textId="77777777" w:rsidR="00DA2338" w:rsidRPr="0053156F" w:rsidRDefault="00DA2338" w:rsidP="00DA2338"/>
    <w:p w14:paraId="6BADA400" w14:textId="77777777" w:rsidR="00DA2338" w:rsidRPr="0053156F" w:rsidRDefault="00DA2338" w:rsidP="00DA2338"/>
    <w:p w14:paraId="7F7980DE" w14:textId="77777777" w:rsidR="00DA2338" w:rsidRPr="0053156F" w:rsidRDefault="00DA2338" w:rsidP="00DA2338"/>
    <w:p w14:paraId="7351C200" w14:textId="77777777" w:rsidR="00DA2338" w:rsidRPr="0053156F" w:rsidRDefault="00DA2338" w:rsidP="00DA2338"/>
    <w:p w14:paraId="228C75DC" w14:textId="77777777" w:rsidR="00DA2338" w:rsidRPr="0053156F" w:rsidRDefault="00DA2338" w:rsidP="00DA2338"/>
    <w:p w14:paraId="013FA866" w14:textId="77777777" w:rsidR="00584063" w:rsidRPr="0053156F" w:rsidRDefault="00584063" w:rsidP="00EF784E">
      <w:pPr>
        <w:pStyle w:val="a1"/>
        <w:numPr>
          <w:ilvl w:val="0"/>
          <w:numId w:val="0"/>
        </w:numPr>
      </w:pPr>
      <w:bookmarkStart w:id="5" w:name="_Toc102991037"/>
      <w:bookmarkEnd w:id="4"/>
    </w:p>
    <w:p w14:paraId="7E8155F9" w14:textId="3CD98E94" w:rsidR="006700D0" w:rsidRPr="0053156F" w:rsidRDefault="006700D0" w:rsidP="00EF784E">
      <w:pPr>
        <w:pStyle w:val="a1"/>
        <w:numPr>
          <w:ilvl w:val="0"/>
          <w:numId w:val="0"/>
        </w:numPr>
      </w:pPr>
      <w:r w:rsidRPr="0053156F">
        <w:rPr>
          <w:rFonts w:hint="eastAsia"/>
        </w:rPr>
        <w:t>（３）ヤングケアラーに関する支援や啓発などの取組みについて</w:t>
      </w:r>
      <w:bookmarkEnd w:id="5"/>
    </w:p>
    <w:p w14:paraId="4A204354" w14:textId="6FA6ABE0" w:rsidR="003E4E87" w:rsidRPr="0053156F" w:rsidRDefault="00EF784E" w:rsidP="00EF784E">
      <w:pPr>
        <w:pStyle w:val="a1"/>
        <w:numPr>
          <w:ilvl w:val="0"/>
          <w:numId w:val="0"/>
        </w:numPr>
        <w:ind w:firstLineChars="200" w:firstLine="420"/>
      </w:pPr>
      <w:r w:rsidRPr="0053156F">
        <w:rPr>
          <w:rFonts w:hint="eastAsia"/>
        </w:rPr>
        <w:t xml:space="preserve">①　</w:t>
      </w:r>
      <w:r w:rsidR="00366C31" w:rsidRPr="0053156F">
        <w:rPr>
          <w:rFonts w:hint="eastAsia"/>
        </w:rPr>
        <w:t>ヤングケアラー</w:t>
      </w:r>
      <w:r w:rsidR="003E4E87" w:rsidRPr="0053156F">
        <w:rPr>
          <w:rFonts w:hint="eastAsia"/>
        </w:rPr>
        <w:t>に対する事業</w:t>
      </w:r>
    </w:p>
    <w:p w14:paraId="4699D95C" w14:textId="48BB1F73" w:rsidR="005C5155" w:rsidRPr="0053156F" w:rsidRDefault="00366C31" w:rsidP="005B1231">
      <w:pPr>
        <w:pStyle w:val="a1"/>
        <w:numPr>
          <w:ilvl w:val="0"/>
          <w:numId w:val="0"/>
        </w:numPr>
        <w:ind w:leftChars="300" w:left="630" w:firstLineChars="100" w:firstLine="210"/>
        <w:rPr>
          <w:rFonts w:asciiTheme="minorEastAsia" w:eastAsiaTheme="minorEastAsia" w:hAnsiTheme="minorEastAsia"/>
        </w:rPr>
      </w:pPr>
      <w:r w:rsidRPr="0053156F">
        <w:rPr>
          <w:rFonts w:asciiTheme="minorEastAsia" w:eastAsiaTheme="minorEastAsia" w:hAnsiTheme="minorEastAsia" w:hint="eastAsia"/>
        </w:rPr>
        <w:t>ヤングケアラー</w:t>
      </w:r>
      <w:r w:rsidR="009F2670" w:rsidRPr="0053156F">
        <w:rPr>
          <w:rFonts w:asciiTheme="minorEastAsia" w:eastAsiaTheme="minorEastAsia" w:hAnsiTheme="minorEastAsia" w:hint="eastAsia"/>
        </w:rPr>
        <w:t>に対する事業について</w:t>
      </w:r>
      <w:r w:rsidR="004970BD" w:rsidRPr="0053156F">
        <w:rPr>
          <w:rFonts w:asciiTheme="minorEastAsia" w:eastAsiaTheme="minorEastAsia" w:hAnsiTheme="minorEastAsia" w:hint="eastAsia"/>
        </w:rPr>
        <w:t>は</w:t>
      </w:r>
      <w:r w:rsidR="009F2670" w:rsidRPr="0053156F">
        <w:rPr>
          <w:rFonts w:asciiTheme="minorEastAsia" w:eastAsiaTheme="minorEastAsia" w:hAnsiTheme="minorEastAsia" w:hint="eastAsia"/>
        </w:rPr>
        <w:t>、</w:t>
      </w:r>
      <w:r w:rsidR="00693411" w:rsidRPr="0053156F">
        <w:rPr>
          <w:rFonts w:asciiTheme="minorEastAsia" w:eastAsiaTheme="minorEastAsia" w:hAnsiTheme="minorEastAsia" w:hint="eastAsia"/>
        </w:rPr>
        <w:t>「</w:t>
      </w:r>
      <w:r w:rsidR="00365A00" w:rsidRPr="0053156F">
        <w:rPr>
          <w:rFonts w:asciiTheme="minorEastAsia" w:eastAsiaTheme="minorEastAsia" w:hAnsiTheme="minorEastAsia" w:hint="eastAsia"/>
        </w:rPr>
        <w:t>広報誌やパンフレット、ポスターなどによる啓発</w:t>
      </w:r>
      <w:r w:rsidR="00693411" w:rsidRPr="0053156F">
        <w:rPr>
          <w:rFonts w:asciiTheme="minorEastAsia" w:eastAsiaTheme="minorEastAsia" w:hAnsiTheme="minorEastAsia" w:hint="eastAsia"/>
        </w:rPr>
        <w:t>」が</w:t>
      </w:r>
      <w:r w:rsidR="00736123" w:rsidRPr="0053156F">
        <w:rPr>
          <w:rFonts w:asciiTheme="minorEastAsia" w:eastAsiaTheme="minorEastAsia" w:hAnsiTheme="minorEastAsia" w:hint="eastAsia"/>
        </w:rPr>
        <w:t>（</w:t>
      </w:r>
      <w:r w:rsidR="00736123" w:rsidRPr="0053156F">
        <w:rPr>
          <w:rFonts w:asciiTheme="minorEastAsia" w:eastAsiaTheme="minorEastAsia" w:hAnsiTheme="minorEastAsia"/>
        </w:rPr>
        <w:t>5</w:t>
      </w:r>
      <w:r w:rsidR="00D62033" w:rsidRPr="0053156F">
        <w:rPr>
          <w:rFonts w:asciiTheme="minorEastAsia" w:eastAsiaTheme="minorEastAsia" w:hAnsiTheme="minorEastAsia" w:hint="eastAsia"/>
        </w:rPr>
        <w:t>1</w:t>
      </w:r>
      <w:r w:rsidR="009336C2" w:rsidRPr="0053156F">
        <w:rPr>
          <w:rFonts w:asciiTheme="minorEastAsia" w:eastAsiaTheme="minorEastAsia" w:hAnsiTheme="minorEastAsia"/>
        </w:rPr>
        <w:t>市町村</w:t>
      </w:r>
      <w:r w:rsidR="00736123" w:rsidRPr="0053156F">
        <w:rPr>
          <w:rFonts w:asciiTheme="minorEastAsia" w:eastAsiaTheme="minorEastAsia" w:hAnsiTheme="minorEastAsia"/>
        </w:rPr>
        <w:t>、</w:t>
      </w:r>
      <w:r w:rsidR="00D62033" w:rsidRPr="0053156F">
        <w:rPr>
          <w:rFonts w:asciiTheme="minorEastAsia" w:eastAsiaTheme="minorEastAsia" w:hAnsiTheme="minorEastAsia" w:hint="eastAsia"/>
        </w:rPr>
        <w:t>85</w:t>
      </w:r>
      <w:r w:rsidR="00736123" w:rsidRPr="0053156F">
        <w:rPr>
          <w:rFonts w:asciiTheme="minorEastAsia" w:eastAsiaTheme="minorEastAsia" w:hAnsiTheme="minorEastAsia"/>
        </w:rPr>
        <w:t>.0</w:t>
      </w:r>
      <w:r w:rsidR="00693411" w:rsidRPr="0053156F">
        <w:rPr>
          <w:rFonts w:asciiTheme="minorEastAsia" w:eastAsiaTheme="minorEastAsia" w:hAnsiTheme="minorEastAsia" w:hint="eastAsia"/>
        </w:rPr>
        <w:t>％</w:t>
      </w:r>
      <w:r w:rsidR="009336C2" w:rsidRPr="0053156F">
        <w:rPr>
          <w:rFonts w:asciiTheme="minorEastAsia" w:eastAsiaTheme="minorEastAsia" w:hAnsiTheme="minorEastAsia" w:hint="eastAsia"/>
        </w:rPr>
        <w:t>）</w:t>
      </w:r>
      <w:r w:rsidR="0018316A" w:rsidRPr="0053156F">
        <w:rPr>
          <w:rFonts w:asciiTheme="minorEastAsia" w:eastAsiaTheme="minorEastAsia" w:hAnsiTheme="minorEastAsia" w:hint="eastAsia"/>
        </w:rPr>
        <w:t>と</w:t>
      </w:r>
      <w:r w:rsidR="00EF784E" w:rsidRPr="0053156F">
        <w:rPr>
          <w:rFonts w:asciiTheme="minorEastAsia" w:eastAsiaTheme="minorEastAsia" w:hAnsiTheme="minorEastAsia" w:hint="eastAsia"/>
        </w:rPr>
        <w:t>最も</w:t>
      </w:r>
      <w:r w:rsidR="009336C2" w:rsidRPr="0053156F">
        <w:rPr>
          <w:rFonts w:asciiTheme="minorEastAsia" w:eastAsiaTheme="minorEastAsia" w:hAnsiTheme="minorEastAsia" w:hint="eastAsia"/>
        </w:rPr>
        <w:t>多く</w:t>
      </w:r>
      <w:r w:rsidR="0018316A" w:rsidRPr="0053156F">
        <w:rPr>
          <w:rFonts w:asciiTheme="minorEastAsia" w:eastAsiaTheme="minorEastAsia" w:hAnsiTheme="minorEastAsia" w:hint="eastAsia"/>
        </w:rPr>
        <w:t>、</w:t>
      </w:r>
      <w:r w:rsidR="00975FB2" w:rsidRPr="0053156F">
        <w:rPr>
          <w:rFonts w:asciiTheme="minorEastAsia" w:eastAsiaTheme="minorEastAsia" w:hAnsiTheme="minorEastAsia" w:hint="eastAsia"/>
        </w:rPr>
        <w:t>次いで</w:t>
      </w:r>
      <w:r w:rsidR="00265757" w:rsidRPr="0053156F">
        <w:rPr>
          <w:rFonts w:asciiTheme="minorEastAsia" w:eastAsiaTheme="minorEastAsia" w:hAnsiTheme="minorEastAsia" w:hint="eastAsia"/>
        </w:rPr>
        <w:t>「</w:t>
      </w:r>
      <w:r w:rsidR="00D62033" w:rsidRPr="0053156F">
        <w:rPr>
          <w:rFonts w:asciiTheme="minorEastAsia" w:eastAsiaTheme="minorEastAsia" w:hAnsiTheme="minorEastAsia" w:hint="eastAsia"/>
        </w:rPr>
        <w:t>ヤングケアラー（元ヤングケアラー含む）への相談窓口の設置</w:t>
      </w:r>
      <w:r w:rsidR="00975FB2" w:rsidRPr="0053156F">
        <w:rPr>
          <w:rFonts w:asciiTheme="minorEastAsia" w:eastAsiaTheme="minorEastAsia" w:hAnsiTheme="minorEastAsia" w:hint="eastAsia"/>
        </w:rPr>
        <w:t>」</w:t>
      </w:r>
      <w:r w:rsidR="00D62033" w:rsidRPr="0053156F">
        <w:rPr>
          <w:rFonts w:asciiTheme="minorEastAsia" w:eastAsiaTheme="minorEastAsia" w:hAnsiTheme="minorEastAsia" w:hint="eastAsia"/>
        </w:rPr>
        <w:t>及び「ヤングケアラー家庭への育児・家事支援サービスの提供」</w:t>
      </w:r>
      <w:r w:rsidR="00265757" w:rsidRPr="0053156F">
        <w:rPr>
          <w:rFonts w:asciiTheme="minorEastAsia" w:eastAsiaTheme="minorEastAsia" w:hAnsiTheme="minorEastAsia" w:hint="eastAsia"/>
        </w:rPr>
        <w:t>（</w:t>
      </w:r>
      <w:r w:rsidR="00265757" w:rsidRPr="0053156F">
        <w:rPr>
          <w:rFonts w:asciiTheme="minorEastAsia" w:eastAsiaTheme="minorEastAsia" w:hAnsiTheme="minorEastAsia"/>
        </w:rPr>
        <w:t>1</w:t>
      </w:r>
      <w:r w:rsidR="00D62033" w:rsidRPr="0053156F">
        <w:rPr>
          <w:rFonts w:asciiTheme="minorEastAsia" w:eastAsiaTheme="minorEastAsia" w:hAnsiTheme="minorEastAsia" w:hint="eastAsia"/>
        </w:rPr>
        <w:t>7</w:t>
      </w:r>
      <w:r w:rsidR="00265757" w:rsidRPr="0053156F">
        <w:rPr>
          <w:rFonts w:asciiTheme="minorEastAsia" w:eastAsiaTheme="minorEastAsia" w:hAnsiTheme="minorEastAsia" w:hint="eastAsia"/>
        </w:rPr>
        <w:t>市町</w:t>
      </w:r>
      <w:r w:rsidR="005B1231" w:rsidRPr="0053156F">
        <w:rPr>
          <w:rFonts w:asciiTheme="minorEastAsia" w:eastAsiaTheme="minorEastAsia" w:hAnsiTheme="minorEastAsia"/>
        </w:rPr>
        <w:t>村</w:t>
      </w:r>
      <w:r w:rsidR="00265757" w:rsidRPr="0053156F">
        <w:rPr>
          <w:rFonts w:asciiTheme="minorEastAsia" w:eastAsiaTheme="minorEastAsia" w:hAnsiTheme="minorEastAsia" w:hint="eastAsia"/>
        </w:rPr>
        <w:t>、2</w:t>
      </w:r>
      <w:r w:rsidR="00D62033" w:rsidRPr="0053156F">
        <w:rPr>
          <w:rFonts w:asciiTheme="minorEastAsia" w:eastAsiaTheme="minorEastAsia" w:hAnsiTheme="minorEastAsia" w:hint="eastAsia"/>
        </w:rPr>
        <w:t>8</w:t>
      </w:r>
      <w:r w:rsidR="00265757" w:rsidRPr="0053156F">
        <w:rPr>
          <w:rFonts w:asciiTheme="minorEastAsia" w:eastAsiaTheme="minorEastAsia" w:hAnsiTheme="minorEastAsia" w:hint="eastAsia"/>
        </w:rPr>
        <w:t>.</w:t>
      </w:r>
      <w:r w:rsidR="00D62033" w:rsidRPr="0053156F">
        <w:rPr>
          <w:rFonts w:asciiTheme="minorEastAsia" w:eastAsiaTheme="minorEastAsia" w:hAnsiTheme="minorEastAsia" w:hint="eastAsia"/>
        </w:rPr>
        <w:t>3</w:t>
      </w:r>
      <w:r w:rsidR="00265757" w:rsidRPr="0053156F">
        <w:rPr>
          <w:rFonts w:asciiTheme="minorEastAsia" w:eastAsiaTheme="minorEastAsia" w:hAnsiTheme="minorEastAsia" w:hint="eastAsia"/>
        </w:rPr>
        <w:t>％）</w:t>
      </w:r>
      <w:r w:rsidR="0057049A" w:rsidRPr="0053156F">
        <w:rPr>
          <w:rFonts w:asciiTheme="minorEastAsia" w:eastAsiaTheme="minorEastAsia" w:hAnsiTheme="minorEastAsia" w:hint="eastAsia"/>
        </w:rPr>
        <w:t>などとなっ</w:t>
      </w:r>
      <w:r w:rsidR="003E4E87" w:rsidRPr="0053156F">
        <w:rPr>
          <w:rFonts w:asciiTheme="minorEastAsia" w:eastAsiaTheme="minorEastAsia" w:hAnsiTheme="minorEastAsia" w:hint="eastAsia"/>
        </w:rPr>
        <w:t>て</w:t>
      </w:r>
      <w:r w:rsidR="0057049A" w:rsidRPr="0053156F">
        <w:rPr>
          <w:rFonts w:asciiTheme="minorEastAsia" w:eastAsiaTheme="minorEastAsia" w:hAnsiTheme="minorEastAsia" w:hint="eastAsia"/>
        </w:rPr>
        <w:t>いる。</w:t>
      </w:r>
    </w:p>
    <w:p w14:paraId="17346C6D" w14:textId="3729AD1C" w:rsidR="00A15786" w:rsidRPr="0053156F" w:rsidRDefault="00A15786">
      <w:pPr>
        <w:widowControl/>
        <w:jc w:val="left"/>
      </w:pPr>
      <w:r w:rsidRPr="0053156F">
        <w:br w:type="page"/>
      </w:r>
    </w:p>
    <w:p w14:paraId="54E2DFD7" w14:textId="2782B4AD" w:rsidR="00975FB2" w:rsidRPr="0053156F" w:rsidRDefault="00975FB2" w:rsidP="00D148DF">
      <w:pPr>
        <w:pStyle w:val="ad"/>
        <w:rPr>
          <w:color w:val="auto"/>
        </w:rPr>
      </w:pPr>
    </w:p>
    <w:p w14:paraId="09288619" w14:textId="4F2C40DE" w:rsidR="005C5155" w:rsidRPr="0053156F" w:rsidRDefault="0078126A">
      <w:pPr>
        <w:pStyle w:val="af1"/>
        <w:rPr>
          <w:rFonts w:asciiTheme="majorEastAsia" w:eastAsiaTheme="majorEastAsia" w:hAnsiTheme="majorEastAsia"/>
        </w:rPr>
      </w:pPr>
      <w:r w:rsidRPr="0053156F">
        <w:rPr>
          <w:rFonts w:asciiTheme="majorEastAsia" w:eastAsiaTheme="majorEastAsia" w:hAnsiTheme="majorEastAsia"/>
        </w:rPr>
        <w:t>図表</w:t>
      </w:r>
      <w:r w:rsidR="00186423" w:rsidRPr="0053156F">
        <w:rPr>
          <w:rFonts w:asciiTheme="majorEastAsia" w:eastAsiaTheme="majorEastAsia" w:hAnsiTheme="majorEastAsia" w:hint="eastAsia"/>
        </w:rPr>
        <w:t>３</w:t>
      </w:r>
      <w:r w:rsidRPr="0053156F">
        <w:rPr>
          <w:rFonts w:asciiTheme="majorEastAsia" w:eastAsiaTheme="majorEastAsia" w:hAnsiTheme="majorEastAsia" w:hint="eastAsia"/>
        </w:rPr>
        <w:t>－</w:t>
      </w:r>
      <w:r w:rsidR="00186423" w:rsidRPr="0053156F">
        <w:rPr>
          <w:rFonts w:asciiTheme="majorEastAsia" w:eastAsiaTheme="majorEastAsia" w:hAnsiTheme="majorEastAsia" w:hint="eastAsia"/>
        </w:rPr>
        <w:t>１</w:t>
      </w:r>
      <w:r w:rsidRPr="0053156F">
        <w:rPr>
          <w:rFonts w:asciiTheme="majorEastAsia" w:eastAsiaTheme="majorEastAsia" w:hAnsiTheme="majorEastAsia"/>
        </w:rPr>
        <w:t xml:space="preserve">　</w:t>
      </w:r>
      <w:r w:rsidR="00366C31" w:rsidRPr="0053156F">
        <w:rPr>
          <w:rFonts w:asciiTheme="majorEastAsia" w:eastAsiaTheme="majorEastAsia" w:hAnsiTheme="majorEastAsia"/>
        </w:rPr>
        <w:t>ヤングケアラー</w:t>
      </w:r>
      <w:r w:rsidRPr="0053156F">
        <w:rPr>
          <w:rFonts w:asciiTheme="majorEastAsia" w:eastAsiaTheme="majorEastAsia" w:hAnsiTheme="majorEastAsia"/>
        </w:rPr>
        <w:t>に対する取組みの実施</w:t>
      </w:r>
      <w:r w:rsidR="0036400F" w:rsidRPr="0053156F">
        <w:rPr>
          <w:rFonts w:asciiTheme="majorEastAsia" w:eastAsiaTheme="majorEastAsia" w:hAnsiTheme="majorEastAsia"/>
        </w:rPr>
        <w:t>内容</w:t>
      </w:r>
      <w:r w:rsidRPr="0053156F">
        <w:rPr>
          <w:rFonts w:asciiTheme="majorEastAsia" w:eastAsiaTheme="majorEastAsia" w:hAnsiTheme="majorEastAsia"/>
        </w:rPr>
        <w:t>（複数回答）</w:t>
      </w:r>
      <w:r w:rsidR="00F974F1" w:rsidRPr="0053156F">
        <w:rPr>
          <w:rFonts w:asciiTheme="majorEastAsia" w:eastAsiaTheme="majorEastAsia" w:hAnsiTheme="majorEastAsia"/>
        </w:rPr>
        <w:t>（n=</w:t>
      </w:r>
      <w:r w:rsidR="00BA0A2F" w:rsidRPr="0053156F">
        <w:rPr>
          <w:rFonts w:asciiTheme="majorEastAsia" w:eastAsiaTheme="majorEastAsia" w:hAnsiTheme="majorEastAsia"/>
        </w:rPr>
        <w:t>60</w:t>
      </w:r>
      <w:r w:rsidR="00F974F1" w:rsidRPr="0053156F">
        <w:rPr>
          <w:rFonts w:asciiTheme="majorEastAsia" w:eastAsiaTheme="majorEastAsia" w:hAnsiTheme="majorEastAsia"/>
        </w:rPr>
        <w:t>）</w:t>
      </w:r>
    </w:p>
    <w:p w14:paraId="72AD33D0" w14:textId="3D5375A5" w:rsidR="005C5155" w:rsidRPr="0053156F" w:rsidRDefault="00A15786" w:rsidP="00031440">
      <w:pPr>
        <w:pStyle w:val="af1"/>
        <w:spacing w:line="0" w:lineRule="atLeast"/>
        <w:ind w:leftChars="366" w:left="769" w:firstLineChars="0" w:firstLine="0"/>
      </w:pPr>
      <w:r w:rsidRPr="0053156F">
        <w:rPr>
          <w:rFonts w:asciiTheme="majorEastAsia" w:eastAsiaTheme="majorEastAsia" w:hAnsiTheme="majorEastAsia"/>
          <w:b/>
          <w:noProof/>
          <w:sz w:val="22"/>
        </w:rPr>
        <w:drawing>
          <wp:anchor distT="0" distB="0" distL="114300" distR="114300" simplePos="0" relativeHeight="251709440" behindDoc="0" locked="0" layoutInCell="1" allowOverlap="1" wp14:anchorId="12F3CA75" wp14:editId="4C28B69A">
            <wp:simplePos x="0" y="0"/>
            <wp:positionH relativeFrom="margin">
              <wp:align>right</wp:align>
            </wp:positionH>
            <wp:positionV relativeFrom="paragraph">
              <wp:posOffset>39370</wp:posOffset>
            </wp:positionV>
            <wp:extent cx="5076825" cy="3495675"/>
            <wp:effectExtent l="0" t="0" r="9525" b="9525"/>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53E3EC8" w14:textId="77777777" w:rsidR="009F2670" w:rsidRPr="0053156F" w:rsidRDefault="009F2670" w:rsidP="008A5FB5">
      <w:pPr>
        <w:pStyle w:val="af1"/>
        <w:ind w:leftChars="0" w:left="0" w:firstLineChars="0" w:firstLine="0"/>
        <w:rPr>
          <w:rFonts w:asciiTheme="majorEastAsia" w:eastAsiaTheme="majorEastAsia" w:hAnsiTheme="majorEastAsia"/>
        </w:rPr>
      </w:pPr>
    </w:p>
    <w:p w14:paraId="0EC2B056" w14:textId="77777777" w:rsidR="007F25C7" w:rsidRPr="0053156F" w:rsidRDefault="007F25C7" w:rsidP="008A5FB5">
      <w:pPr>
        <w:pStyle w:val="af1"/>
        <w:ind w:leftChars="0" w:left="0" w:firstLineChars="0" w:firstLine="0"/>
        <w:rPr>
          <w:rFonts w:asciiTheme="majorEastAsia" w:eastAsiaTheme="majorEastAsia" w:hAnsiTheme="majorEastAsia"/>
        </w:rPr>
      </w:pPr>
    </w:p>
    <w:p w14:paraId="5DF39DA5" w14:textId="77777777" w:rsidR="007F25C7" w:rsidRPr="0053156F" w:rsidRDefault="007F25C7" w:rsidP="008A5FB5">
      <w:pPr>
        <w:pStyle w:val="af1"/>
        <w:ind w:leftChars="0" w:left="0" w:firstLineChars="0" w:firstLine="0"/>
        <w:rPr>
          <w:rFonts w:asciiTheme="majorEastAsia" w:eastAsiaTheme="majorEastAsia" w:hAnsiTheme="majorEastAsia"/>
        </w:rPr>
      </w:pPr>
    </w:p>
    <w:p w14:paraId="65F3AAF1" w14:textId="311DB61B" w:rsidR="007F25C7" w:rsidRPr="0053156F" w:rsidRDefault="007F25C7" w:rsidP="008A5FB5">
      <w:pPr>
        <w:pStyle w:val="af1"/>
        <w:ind w:leftChars="0" w:left="0" w:firstLineChars="0" w:firstLine="0"/>
        <w:rPr>
          <w:rFonts w:asciiTheme="majorEastAsia" w:eastAsiaTheme="majorEastAsia" w:hAnsiTheme="majorEastAsia"/>
        </w:rPr>
      </w:pPr>
    </w:p>
    <w:p w14:paraId="4FF1BDE3" w14:textId="77777777" w:rsidR="007F25C7" w:rsidRPr="0053156F" w:rsidRDefault="007F25C7" w:rsidP="008A5FB5">
      <w:pPr>
        <w:pStyle w:val="af1"/>
        <w:ind w:leftChars="0" w:left="0" w:firstLineChars="0" w:firstLine="0"/>
        <w:rPr>
          <w:rFonts w:asciiTheme="majorEastAsia" w:eastAsiaTheme="majorEastAsia" w:hAnsiTheme="majorEastAsia"/>
        </w:rPr>
      </w:pPr>
    </w:p>
    <w:p w14:paraId="080E7B3F" w14:textId="4B47E8CD" w:rsidR="007F25C7" w:rsidRPr="0053156F" w:rsidRDefault="007F25C7" w:rsidP="008A5FB5">
      <w:pPr>
        <w:pStyle w:val="af1"/>
        <w:ind w:leftChars="0" w:left="0" w:firstLineChars="0" w:firstLine="0"/>
        <w:rPr>
          <w:rFonts w:asciiTheme="majorEastAsia" w:eastAsiaTheme="majorEastAsia" w:hAnsiTheme="majorEastAsia"/>
        </w:rPr>
      </w:pPr>
    </w:p>
    <w:p w14:paraId="2E9AC1D5" w14:textId="245A9318" w:rsidR="007F25C7" w:rsidRPr="0053156F" w:rsidRDefault="007F25C7" w:rsidP="008A5FB5">
      <w:pPr>
        <w:pStyle w:val="af1"/>
        <w:ind w:leftChars="0" w:left="0" w:firstLineChars="0" w:firstLine="0"/>
        <w:rPr>
          <w:rFonts w:asciiTheme="majorEastAsia" w:eastAsiaTheme="majorEastAsia" w:hAnsiTheme="majorEastAsia"/>
        </w:rPr>
      </w:pPr>
    </w:p>
    <w:p w14:paraId="020AC6B9" w14:textId="75D0CCD2" w:rsidR="007F25C7" w:rsidRPr="0053156F" w:rsidRDefault="007F25C7" w:rsidP="008A5FB5">
      <w:pPr>
        <w:pStyle w:val="af1"/>
        <w:ind w:leftChars="0" w:left="0" w:firstLineChars="0" w:firstLine="0"/>
        <w:rPr>
          <w:rFonts w:asciiTheme="majorEastAsia" w:eastAsiaTheme="majorEastAsia" w:hAnsiTheme="majorEastAsia"/>
        </w:rPr>
      </w:pPr>
    </w:p>
    <w:p w14:paraId="72765F7A" w14:textId="0CE79FA2" w:rsidR="007F25C7" w:rsidRPr="0053156F" w:rsidRDefault="007F25C7" w:rsidP="008A5FB5">
      <w:pPr>
        <w:pStyle w:val="af1"/>
        <w:ind w:leftChars="0" w:left="0" w:firstLineChars="0" w:firstLine="0"/>
        <w:rPr>
          <w:rFonts w:asciiTheme="majorEastAsia" w:eastAsiaTheme="majorEastAsia" w:hAnsiTheme="majorEastAsia"/>
        </w:rPr>
      </w:pPr>
    </w:p>
    <w:p w14:paraId="4239B4F9" w14:textId="77777777" w:rsidR="007F25C7" w:rsidRPr="0053156F" w:rsidRDefault="007F25C7" w:rsidP="008A5FB5">
      <w:pPr>
        <w:pStyle w:val="af1"/>
        <w:ind w:leftChars="0" w:left="0" w:firstLineChars="0" w:firstLine="0"/>
        <w:rPr>
          <w:rFonts w:asciiTheme="majorEastAsia" w:eastAsiaTheme="majorEastAsia" w:hAnsiTheme="majorEastAsia"/>
        </w:rPr>
      </w:pPr>
    </w:p>
    <w:p w14:paraId="3AE0835B" w14:textId="2D9E87D6" w:rsidR="007F25C7" w:rsidRPr="0053156F" w:rsidRDefault="007F25C7" w:rsidP="008A5FB5">
      <w:pPr>
        <w:pStyle w:val="af1"/>
        <w:ind w:leftChars="0" w:left="0" w:firstLineChars="0" w:firstLine="0"/>
        <w:rPr>
          <w:rFonts w:asciiTheme="majorEastAsia" w:eastAsiaTheme="majorEastAsia" w:hAnsiTheme="majorEastAsia"/>
        </w:rPr>
      </w:pPr>
    </w:p>
    <w:p w14:paraId="521C1E29" w14:textId="77777777" w:rsidR="007F25C7" w:rsidRPr="0053156F" w:rsidRDefault="007F25C7" w:rsidP="008A5FB5">
      <w:pPr>
        <w:pStyle w:val="af1"/>
        <w:ind w:leftChars="0" w:left="0" w:firstLineChars="0" w:firstLine="0"/>
        <w:rPr>
          <w:rFonts w:asciiTheme="majorEastAsia" w:eastAsiaTheme="majorEastAsia" w:hAnsiTheme="majorEastAsia"/>
        </w:rPr>
      </w:pPr>
    </w:p>
    <w:p w14:paraId="1BBDFE83" w14:textId="74E68699" w:rsidR="007F25C7" w:rsidRPr="0053156F" w:rsidRDefault="007F25C7" w:rsidP="008A5FB5">
      <w:pPr>
        <w:pStyle w:val="af1"/>
        <w:ind w:leftChars="0" w:left="0" w:firstLineChars="0" w:firstLine="0"/>
        <w:rPr>
          <w:rFonts w:asciiTheme="majorEastAsia" w:eastAsiaTheme="majorEastAsia" w:hAnsiTheme="majorEastAsia"/>
        </w:rPr>
      </w:pPr>
    </w:p>
    <w:p w14:paraId="62D9A57B" w14:textId="77777777" w:rsidR="007F25C7" w:rsidRPr="0053156F" w:rsidRDefault="007F25C7" w:rsidP="008A5FB5">
      <w:pPr>
        <w:pStyle w:val="af1"/>
        <w:ind w:leftChars="0" w:left="0" w:firstLineChars="0" w:firstLine="0"/>
        <w:rPr>
          <w:rFonts w:asciiTheme="majorEastAsia" w:eastAsiaTheme="majorEastAsia" w:hAnsiTheme="majorEastAsia"/>
        </w:rPr>
      </w:pPr>
    </w:p>
    <w:p w14:paraId="52AE3ADF" w14:textId="54F7557D" w:rsidR="007F25C7" w:rsidRPr="0053156F" w:rsidRDefault="007F25C7" w:rsidP="008A5FB5">
      <w:pPr>
        <w:pStyle w:val="af1"/>
        <w:ind w:leftChars="0" w:left="0" w:firstLineChars="0" w:firstLine="0"/>
        <w:rPr>
          <w:rFonts w:asciiTheme="majorEastAsia" w:eastAsiaTheme="majorEastAsia" w:hAnsiTheme="majorEastAsia"/>
        </w:rPr>
      </w:pPr>
    </w:p>
    <w:p w14:paraId="4DE2A3A0" w14:textId="77777777" w:rsidR="00186423" w:rsidRPr="0053156F" w:rsidRDefault="00186423" w:rsidP="00186423">
      <w:pPr>
        <w:pStyle w:val="af1"/>
        <w:spacing w:line="0" w:lineRule="atLeast"/>
        <w:ind w:leftChars="252" w:left="529" w:firstLineChars="116" w:firstLine="244"/>
        <w:rPr>
          <w:rFonts w:asciiTheme="majorEastAsia" w:eastAsiaTheme="majorEastAsia" w:hAnsiTheme="majorEastAsia"/>
        </w:rPr>
      </w:pPr>
      <w:r w:rsidRPr="0053156F">
        <w:rPr>
          <w:rFonts w:asciiTheme="majorEastAsia" w:eastAsiaTheme="majorEastAsia" w:hAnsiTheme="majorEastAsia"/>
        </w:rPr>
        <w:t>※取組中のものに加え、取組を予定しているものも含む</w:t>
      </w:r>
    </w:p>
    <w:p w14:paraId="557BF896" w14:textId="3A4FB59C" w:rsidR="007F25C7" w:rsidRPr="0053156F" w:rsidRDefault="007F25C7" w:rsidP="00AD40CF">
      <w:pPr>
        <w:jc w:val="left"/>
        <w:rPr>
          <w:rFonts w:asciiTheme="majorEastAsia" w:eastAsiaTheme="majorEastAsia" w:hAnsiTheme="majorEastAsia"/>
        </w:rPr>
      </w:pPr>
    </w:p>
    <w:p w14:paraId="0D53085E" w14:textId="19953789" w:rsidR="00A14E63" w:rsidRPr="0053156F" w:rsidRDefault="00A15786" w:rsidP="00186423">
      <w:pPr>
        <w:ind w:leftChars="300" w:left="1955" w:hangingChars="600" w:hanging="1325"/>
        <w:jc w:val="left"/>
        <w:rPr>
          <w:rFonts w:asciiTheme="majorEastAsia" w:eastAsiaTheme="majorEastAsia" w:hAnsiTheme="majorEastAsia"/>
        </w:rPr>
      </w:pPr>
      <w:r w:rsidRPr="0053156F">
        <w:rPr>
          <w:rFonts w:asciiTheme="majorEastAsia" w:hAnsiTheme="majorEastAsia"/>
          <w:b/>
          <w:noProof/>
          <w:sz w:val="22"/>
        </w:rPr>
        <w:drawing>
          <wp:anchor distT="0" distB="0" distL="114300" distR="114300" simplePos="0" relativeHeight="251740160" behindDoc="0" locked="0" layoutInCell="1" allowOverlap="1" wp14:anchorId="4D59525F" wp14:editId="70FFEC96">
            <wp:simplePos x="0" y="0"/>
            <wp:positionH relativeFrom="margin">
              <wp:posOffset>456565</wp:posOffset>
            </wp:positionH>
            <wp:positionV relativeFrom="paragraph">
              <wp:posOffset>481227</wp:posOffset>
            </wp:positionV>
            <wp:extent cx="5124450" cy="3124200"/>
            <wp:effectExtent l="0" t="0" r="0" b="0"/>
            <wp:wrapNone/>
            <wp:docPr id="62" name="グラフ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53156F">
        <w:rPr>
          <w:rFonts w:asciiTheme="majorEastAsia" w:eastAsiaTheme="majorEastAsia" w:hAnsiTheme="majorEastAsia"/>
        </w:rPr>
        <w:t>図表</w:t>
      </w:r>
      <w:r w:rsidR="00186423" w:rsidRPr="0053156F">
        <w:rPr>
          <w:rFonts w:asciiTheme="majorEastAsia" w:eastAsiaTheme="majorEastAsia" w:hAnsiTheme="majorEastAsia" w:hint="eastAsia"/>
        </w:rPr>
        <w:t>３</w:t>
      </w:r>
      <w:r w:rsidRPr="0053156F">
        <w:rPr>
          <w:rFonts w:asciiTheme="majorEastAsia" w:eastAsiaTheme="majorEastAsia" w:hAnsiTheme="majorEastAsia" w:hint="eastAsia"/>
        </w:rPr>
        <w:t>－</w:t>
      </w:r>
      <w:r w:rsidR="00186423" w:rsidRPr="0053156F">
        <w:rPr>
          <w:rFonts w:asciiTheme="majorEastAsia" w:eastAsiaTheme="majorEastAsia" w:hAnsiTheme="majorEastAsia" w:hint="eastAsia"/>
        </w:rPr>
        <w:t>２</w:t>
      </w:r>
      <w:r w:rsidRPr="0053156F">
        <w:rPr>
          <w:rFonts w:asciiTheme="majorEastAsia" w:eastAsiaTheme="majorEastAsia" w:hAnsiTheme="majorEastAsia" w:hint="eastAsia"/>
        </w:rPr>
        <w:t xml:space="preserve">　ヤングケアラーやその家族への支援で現在実施していないが、必要と考えるもの（複数回答）</w:t>
      </w:r>
      <w:r w:rsidRPr="0053156F">
        <w:rPr>
          <w:rFonts w:asciiTheme="majorEastAsia" w:eastAsiaTheme="majorEastAsia" w:hAnsiTheme="majorEastAsia"/>
        </w:rPr>
        <w:t>（n=60）</w:t>
      </w:r>
    </w:p>
    <w:p w14:paraId="30430B57" w14:textId="77777777" w:rsidR="00DB1D1C" w:rsidRPr="0053156F" w:rsidRDefault="00DB1D1C" w:rsidP="00DB1D1C">
      <w:pPr>
        <w:pStyle w:val="a"/>
        <w:keepLines/>
        <w:numPr>
          <w:ilvl w:val="0"/>
          <w:numId w:val="0"/>
        </w:numPr>
        <w:ind w:leftChars="200" w:left="420"/>
        <w:rPr>
          <w:rFonts w:asciiTheme="majorEastAsia" w:hAnsiTheme="majorEastAsia"/>
        </w:rPr>
      </w:pPr>
      <w:r w:rsidRPr="0053156F">
        <w:rPr>
          <w:rFonts w:asciiTheme="majorEastAsia" w:hAnsiTheme="majorEastAsia" w:hint="eastAsia"/>
        </w:rPr>
        <w:lastRenderedPageBreak/>
        <w:t>②現在実施できていない理由</w:t>
      </w:r>
    </w:p>
    <w:p w14:paraId="1716CE24" w14:textId="037741DC" w:rsidR="00DB1D1C" w:rsidRPr="0053156F" w:rsidRDefault="00DB1D1C" w:rsidP="00DB1D1C">
      <w:pPr>
        <w:pStyle w:val="a"/>
        <w:keepLines/>
        <w:numPr>
          <w:ilvl w:val="0"/>
          <w:numId w:val="0"/>
        </w:numPr>
        <w:ind w:leftChars="200" w:left="420"/>
        <w:rPr>
          <w:rFonts w:asciiTheme="majorEastAsia" w:hAnsiTheme="majorEastAsia"/>
        </w:rPr>
      </w:pPr>
      <w:r w:rsidRPr="0053156F">
        <w:rPr>
          <w:rFonts w:asciiTheme="majorEastAsia" w:hAnsiTheme="majorEastAsia"/>
        </w:rPr>
        <w:t xml:space="preserve">　</w:t>
      </w:r>
      <w:r w:rsidR="00063E28" w:rsidRPr="0053156F">
        <w:rPr>
          <w:rFonts w:asciiTheme="majorEastAsia" w:hAnsiTheme="majorEastAsia"/>
        </w:rPr>
        <w:t>ア</w:t>
      </w:r>
      <w:r w:rsidRPr="0053156F">
        <w:rPr>
          <w:rFonts w:asciiTheme="majorEastAsia" w:hAnsiTheme="majorEastAsia"/>
        </w:rPr>
        <w:t xml:space="preserve">　広報誌やパンフレット、ポスターなどによる啓発</w:t>
      </w:r>
    </w:p>
    <w:p w14:paraId="60EF0422" w14:textId="3D71A8AD" w:rsidR="00DB1D1C" w:rsidRPr="0053156F" w:rsidRDefault="00DB1D1C" w:rsidP="00230FFD">
      <w:pPr>
        <w:pStyle w:val="a"/>
        <w:keepLines/>
        <w:numPr>
          <w:ilvl w:val="0"/>
          <w:numId w:val="0"/>
        </w:numPr>
        <w:ind w:leftChars="200" w:left="840" w:hangingChars="200" w:hanging="420"/>
        <w:rPr>
          <w:rFonts w:asciiTheme="minorEastAsia" w:eastAsiaTheme="minorEastAsia" w:hAnsiTheme="minorEastAsia"/>
        </w:rPr>
      </w:pPr>
      <w:r w:rsidRPr="0053156F">
        <w:rPr>
          <w:rFonts w:asciiTheme="majorEastAsia" w:hAnsiTheme="majorEastAsia"/>
        </w:rPr>
        <w:t xml:space="preserve">　</w:t>
      </w:r>
      <w:r w:rsidRPr="0053156F">
        <w:rPr>
          <w:rFonts w:asciiTheme="minorEastAsia" w:eastAsiaTheme="minorEastAsia" w:hAnsiTheme="minorEastAsia"/>
        </w:rPr>
        <w:t>・</w:t>
      </w:r>
      <w:r w:rsidR="00230FFD" w:rsidRPr="0053156F">
        <w:rPr>
          <w:rFonts w:asciiTheme="minorEastAsia" w:eastAsiaTheme="minorEastAsia" w:hAnsiTheme="minorEastAsia" w:hint="eastAsia"/>
        </w:rPr>
        <w:t>18歳未満の家庭支援に関しては子ども家庭センターが窓口としているが、18歳以上は窓口がはっきりしていない</w:t>
      </w:r>
      <w:r w:rsidR="00A03421" w:rsidRPr="0053156F">
        <w:rPr>
          <w:rFonts w:asciiTheme="minorEastAsia" w:eastAsiaTheme="minorEastAsia" w:hAnsiTheme="minorEastAsia" w:hint="eastAsia"/>
        </w:rPr>
        <w:t>。</w:t>
      </w:r>
    </w:p>
    <w:p w14:paraId="28B5D0E1" w14:textId="3266E349" w:rsidR="00DB1D1C" w:rsidRPr="0053156F" w:rsidRDefault="00DB1D1C" w:rsidP="00230FFD">
      <w:pPr>
        <w:pStyle w:val="a"/>
        <w:keepLines/>
        <w:numPr>
          <w:ilvl w:val="0"/>
          <w:numId w:val="0"/>
        </w:numPr>
        <w:ind w:leftChars="200" w:left="630" w:hangingChars="100" w:hanging="210"/>
        <w:rPr>
          <w:rFonts w:asciiTheme="minorEastAsia" w:eastAsiaTheme="minorEastAsia" w:hAnsiTheme="minorEastAsia"/>
        </w:rPr>
      </w:pPr>
      <w:r w:rsidRPr="0053156F">
        <w:rPr>
          <w:rFonts w:asciiTheme="minorEastAsia" w:eastAsiaTheme="minorEastAsia" w:hAnsiTheme="minorEastAsia"/>
        </w:rPr>
        <w:t xml:space="preserve">　・</w:t>
      </w:r>
      <w:r w:rsidR="00230FFD" w:rsidRPr="0053156F">
        <w:rPr>
          <w:rFonts w:asciiTheme="minorEastAsia" w:eastAsiaTheme="minorEastAsia" w:hAnsiTheme="minorEastAsia" w:hint="eastAsia"/>
        </w:rPr>
        <w:t>令和７年度実施予定</w:t>
      </w:r>
      <w:r w:rsidR="00A03421" w:rsidRPr="0053156F">
        <w:rPr>
          <w:rFonts w:asciiTheme="minorEastAsia" w:eastAsiaTheme="minorEastAsia" w:hAnsiTheme="minorEastAsia" w:hint="eastAsia"/>
        </w:rPr>
        <w:t>。</w:t>
      </w:r>
    </w:p>
    <w:p w14:paraId="374E5B85" w14:textId="471E672F" w:rsidR="00DB1D1C" w:rsidRPr="0053156F" w:rsidRDefault="00DB1D1C" w:rsidP="00BD1FDC">
      <w:pPr>
        <w:pStyle w:val="a"/>
        <w:keepLines/>
        <w:numPr>
          <w:ilvl w:val="0"/>
          <w:numId w:val="0"/>
        </w:numPr>
        <w:ind w:leftChars="200" w:left="630" w:hangingChars="100" w:hanging="210"/>
        <w:rPr>
          <w:rFonts w:asciiTheme="minorEastAsia" w:eastAsiaTheme="minorEastAsia" w:hAnsiTheme="minorEastAsia"/>
        </w:rPr>
      </w:pPr>
      <w:r w:rsidRPr="0053156F">
        <w:rPr>
          <w:rFonts w:asciiTheme="minorEastAsia" w:eastAsiaTheme="minorEastAsia" w:hAnsiTheme="minorEastAsia"/>
        </w:rPr>
        <w:t xml:space="preserve">　</w:t>
      </w:r>
      <w:r w:rsidR="00063E28" w:rsidRPr="0053156F">
        <w:rPr>
          <w:rFonts w:asciiTheme="majorEastAsia" w:hAnsiTheme="majorEastAsia"/>
        </w:rPr>
        <w:t>イ</w:t>
      </w:r>
      <w:r w:rsidRPr="0053156F">
        <w:rPr>
          <w:rFonts w:asciiTheme="majorEastAsia" w:hAnsiTheme="majorEastAsia"/>
        </w:rPr>
        <w:t xml:space="preserve">　ヤングケアラーに関する講演会の開催</w:t>
      </w:r>
    </w:p>
    <w:p w14:paraId="5419E098" w14:textId="78B97C27" w:rsidR="00DB1D1C" w:rsidRPr="0053156F" w:rsidRDefault="00DB1D1C" w:rsidP="00DB1D1C">
      <w:pPr>
        <w:pStyle w:val="a"/>
        <w:keepLines/>
        <w:numPr>
          <w:ilvl w:val="0"/>
          <w:numId w:val="0"/>
        </w:numPr>
        <w:ind w:leftChars="200" w:left="630" w:hangingChars="100" w:hanging="210"/>
        <w:rPr>
          <w:rFonts w:asciiTheme="minorEastAsia" w:eastAsiaTheme="minorEastAsia" w:hAnsiTheme="minorEastAsia"/>
        </w:rPr>
      </w:pPr>
      <w:r w:rsidRPr="0053156F">
        <w:rPr>
          <w:rFonts w:asciiTheme="minorEastAsia" w:eastAsiaTheme="minorEastAsia" w:hAnsiTheme="minorEastAsia"/>
        </w:rPr>
        <w:t xml:space="preserve">　・</w:t>
      </w:r>
      <w:r w:rsidR="00BD1FDC" w:rsidRPr="0053156F">
        <w:rPr>
          <w:rFonts w:asciiTheme="minorEastAsia" w:eastAsiaTheme="minorEastAsia" w:hAnsiTheme="minorEastAsia" w:hint="eastAsia"/>
        </w:rPr>
        <w:t>ヤングケアラーに関する講師の先生の情報がないため</w:t>
      </w:r>
      <w:r w:rsidR="00A03421" w:rsidRPr="0053156F">
        <w:rPr>
          <w:rFonts w:asciiTheme="minorEastAsia" w:eastAsiaTheme="minorEastAsia" w:hAnsiTheme="minorEastAsia" w:hint="eastAsia"/>
        </w:rPr>
        <w:t>。</w:t>
      </w:r>
    </w:p>
    <w:p w14:paraId="07772182" w14:textId="4E3D3B95" w:rsidR="00DB1D1C" w:rsidRPr="0053156F" w:rsidRDefault="00DB1D1C" w:rsidP="00230FFD">
      <w:pPr>
        <w:pStyle w:val="a"/>
        <w:keepLines/>
        <w:numPr>
          <w:ilvl w:val="0"/>
          <w:numId w:val="0"/>
        </w:numPr>
        <w:ind w:leftChars="200" w:left="630" w:hangingChars="100" w:hanging="210"/>
        <w:rPr>
          <w:rFonts w:asciiTheme="minorEastAsia" w:eastAsiaTheme="minorEastAsia" w:hAnsiTheme="minorEastAsia"/>
        </w:rPr>
      </w:pPr>
      <w:r w:rsidRPr="0053156F">
        <w:rPr>
          <w:rFonts w:asciiTheme="minorEastAsia" w:eastAsiaTheme="minorEastAsia" w:hAnsiTheme="minorEastAsia"/>
        </w:rPr>
        <w:t xml:space="preserve">　・</w:t>
      </w:r>
      <w:r w:rsidR="00BD1FDC" w:rsidRPr="0053156F">
        <w:rPr>
          <w:rFonts w:asciiTheme="minorEastAsia" w:eastAsiaTheme="minorEastAsia" w:hAnsiTheme="minorEastAsia" w:hint="eastAsia"/>
        </w:rPr>
        <w:t>調査（集計含む）にかかる費用・人員を確保していないため</w:t>
      </w:r>
      <w:r w:rsidR="00A03421" w:rsidRPr="0053156F">
        <w:rPr>
          <w:rFonts w:asciiTheme="minorEastAsia" w:eastAsiaTheme="minorEastAsia" w:hAnsiTheme="minorEastAsia" w:hint="eastAsia"/>
        </w:rPr>
        <w:t>。</w:t>
      </w:r>
    </w:p>
    <w:p w14:paraId="004D2902" w14:textId="447D0073" w:rsidR="00DB1D1C" w:rsidRPr="0053156F" w:rsidRDefault="00DB1D1C" w:rsidP="00DB1D1C">
      <w:pPr>
        <w:pStyle w:val="a"/>
        <w:keepLines/>
        <w:numPr>
          <w:ilvl w:val="0"/>
          <w:numId w:val="0"/>
        </w:numPr>
        <w:ind w:leftChars="200" w:left="630" w:hangingChars="100" w:hanging="210"/>
        <w:rPr>
          <w:rFonts w:asciiTheme="minorEastAsia" w:eastAsiaTheme="minorEastAsia" w:hAnsiTheme="minorEastAsia"/>
        </w:rPr>
      </w:pPr>
      <w:r w:rsidRPr="0053156F">
        <w:rPr>
          <w:rFonts w:asciiTheme="minorEastAsia" w:eastAsiaTheme="minorEastAsia" w:hAnsiTheme="minorEastAsia"/>
        </w:rPr>
        <w:t xml:space="preserve">　・</w:t>
      </w:r>
      <w:r w:rsidR="00BD1FDC" w:rsidRPr="0053156F">
        <w:rPr>
          <w:rFonts w:asciiTheme="minorEastAsia" w:eastAsiaTheme="minorEastAsia" w:hAnsiTheme="minorEastAsia" w:hint="eastAsia"/>
        </w:rPr>
        <w:t>高校生以上の実態把握については市町村では対応しにくい</w:t>
      </w:r>
      <w:r w:rsidR="00A03421" w:rsidRPr="0053156F">
        <w:rPr>
          <w:rFonts w:asciiTheme="minorEastAsia" w:eastAsiaTheme="minorEastAsia" w:hAnsiTheme="minorEastAsia" w:hint="eastAsia"/>
        </w:rPr>
        <w:t>。</w:t>
      </w:r>
    </w:p>
    <w:p w14:paraId="2914DD24" w14:textId="41272878" w:rsidR="00DB1D1C" w:rsidRPr="0053156F" w:rsidRDefault="00DB1D1C" w:rsidP="00DB1D1C">
      <w:pPr>
        <w:pStyle w:val="a"/>
        <w:keepLines/>
        <w:numPr>
          <w:ilvl w:val="0"/>
          <w:numId w:val="0"/>
        </w:numPr>
        <w:ind w:leftChars="200" w:left="630" w:hangingChars="100" w:hanging="210"/>
        <w:rPr>
          <w:rFonts w:asciiTheme="minorEastAsia" w:eastAsiaTheme="minorEastAsia" w:hAnsiTheme="minorEastAsia"/>
        </w:rPr>
      </w:pPr>
      <w:r w:rsidRPr="0053156F">
        <w:rPr>
          <w:rFonts w:asciiTheme="minorEastAsia" w:eastAsiaTheme="minorEastAsia" w:hAnsiTheme="minorEastAsia"/>
        </w:rPr>
        <w:t xml:space="preserve">　・</w:t>
      </w:r>
      <w:r w:rsidR="00230FFD" w:rsidRPr="0053156F">
        <w:rPr>
          <w:rFonts w:asciiTheme="minorEastAsia" w:eastAsiaTheme="minorEastAsia" w:hAnsiTheme="minorEastAsia" w:hint="eastAsia"/>
        </w:rPr>
        <w:t>企画から調整して実施するためには、職員体制が課題</w:t>
      </w:r>
      <w:r w:rsidR="00A03421" w:rsidRPr="0053156F">
        <w:rPr>
          <w:rFonts w:asciiTheme="minorEastAsia" w:eastAsiaTheme="minorEastAsia" w:hAnsiTheme="minorEastAsia" w:hint="eastAsia"/>
        </w:rPr>
        <w:t>。</w:t>
      </w:r>
    </w:p>
    <w:p w14:paraId="3FAB9D05" w14:textId="508A3EDE" w:rsidR="00DB1D1C" w:rsidRPr="0053156F" w:rsidRDefault="00DB1D1C" w:rsidP="00BD1FDC">
      <w:pPr>
        <w:pStyle w:val="a"/>
        <w:keepLines/>
        <w:numPr>
          <w:ilvl w:val="0"/>
          <w:numId w:val="0"/>
        </w:numPr>
        <w:ind w:leftChars="200" w:left="630" w:hangingChars="100" w:hanging="210"/>
        <w:rPr>
          <w:rFonts w:asciiTheme="minorEastAsia" w:eastAsiaTheme="minorEastAsia" w:hAnsiTheme="minorEastAsia"/>
        </w:rPr>
      </w:pPr>
      <w:r w:rsidRPr="0053156F">
        <w:rPr>
          <w:rFonts w:asciiTheme="minorEastAsia" w:eastAsiaTheme="minorEastAsia" w:hAnsiTheme="minorEastAsia"/>
        </w:rPr>
        <w:t xml:space="preserve">　・</w:t>
      </w:r>
      <w:r w:rsidR="00230FFD" w:rsidRPr="0053156F">
        <w:rPr>
          <w:rFonts w:asciiTheme="minorEastAsia" w:eastAsiaTheme="minorEastAsia" w:hAnsiTheme="minorEastAsia" w:hint="eastAsia"/>
        </w:rPr>
        <w:t>必要性は感じているが、講師の選定が困難であり、また、予算の都合上開催が困難</w:t>
      </w:r>
      <w:r w:rsidRPr="0053156F">
        <w:rPr>
          <w:rFonts w:asciiTheme="minorEastAsia" w:eastAsiaTheme="minorEastAsia" w:hAnsiTheme="minorEastAsia" w:hint="eastAsia"/>
        </w:rPr>
        <w:t>。</w:t>
      </w:r>
    </w:p>
    <w:p w14:paraId="18A8FDF2" w14:textId="44BCD968" w:rsidR="00DB1D1C" w:rsidRPr="0053156F" w:rsidRDefault="00DB1D1C" w:rsidP="00DB1D1C">
      <w:pPr>
        <w:pStyle w:val="a"/>
        <w:keepLines/>
        <w:numPr>
          <w:ilvl w:val="0"/>
          <w:numId w:val="0"/>
        </w:numPr>
        <w:ind w:leftChars="200" w:left="420"/>
        <w:rPr>
          <w:rFonts w:asciiTheme="majorEastAsia" w:hAnsiTheme="majorEastAsia"/>
        </w:rPr>
      </w:pPr>
      <w:r w:rsidRPr="0053156F">
        <w:rPr>
          <w:rFonts w:asciiTheme="majorEastAsia" w:hAnsiTheme="majorEastAsia"/>
        </w:rPr>
        <w:t xml:space="preserve">　</w:t>
      </w:r>
      <w:r w:rsidR="00063E28" w:rsidRPr="0053156F">
        <w:rPr>
          <w:rFonts w:asciiTheme="majorEastAsia" w:hAnsiTheme="majorEastAsia"/>
        </w:rPr>
        <w:t>ウ</w:t>
      </w:r>
      <w:r w:rsidRPr="0053156F">
        <w:rPr>
          <w:rFonts w:asciiTheme="majorEastAsia" w:hAnsiTheme="majorEastAsia"/>
        </w:rPr>
        <w:t xml:space="preserve">　ヤングケアラーの実態把握・調査</w:t>
      </w:r>
    </w:p>
    <w:p w14:paraId="242F40AE" w14:textId="5B0D34E0" w:rsidR="00DB1D1C" w:rsidRPr="0053156F" w:rsidRDefault="00DB1D1C" w:rsidP="00DB1D1C">
      <w:pPr>
        <w:pStyle w:val="a"/>
        <w:keepLines/>
        <w:numPr>
          <w:ilvl w:val="0"/>
          <w:numId w:val="0"/>
        </w:numPr>
        <w:ind w:leftChars="200" w:left="420"/>
        <w:rPr>
          <w:rFonts w:asciiTheme="minorEastAsia" w:eastAsiaTheme="minorEastAsia" w:hAnsiTheme="minorEastAsia"/>
        </w:rPr>
      </w:pPr>
      <w:r w:rsidRPr="0053156F">
        <w:rPr>
          <w:rFonts w:asciiTheme="majorEastAsia" w:hAnsiTheme="majorEastAsia"/>
        </w:rPr>
        <w:t xml:space="preserve">　</w:t>
      </w:r>
      <w:r w:rsidRPr="0053156F">
        <w:rPr>
          <w:rFonts w:asciiTheme="minorEastAsia" w:eastAsiaTheme="minorEastAsia" w:hAnsiTheme="minorEastAsia"/>
        </w:rPr>
        <w:t>・</w:t>
      </w:r>
      <w:r w:rsidR="00BD1FDC" w:rsidRPr="0053156F">
        <w:rPr>
          <w:rFonts w:asciiTheme="minorEastAsia" w:eastAsiaTheme="minorEastAsia" w:hAnsiTheme="minorEastAsia" w:hint="eastAsia"/>
        </w:rPr>
        <w:t>予算及び人材の確保ができていない</w:t>
      </w:r>
      <w:r w:rsidR="00A03421" w:rsidRPr="0053156F">
        <w:rPr>
          <w:rFonts w:asciiTheme="minorEastAsia" w:eastAsiaTheme="minorEastAsia" w:hAnsiTheme="minorEastAsia" w:hint="eastAsia"/>
        </w:rPr>
        <w:t>。</w:t>
      </w:r>
    </w:p>
    <w:p w14:paraId="43D12A21" w14:textId="00FAEB7D" w:rsidR="00DB1D1C" w:rsidRPr="0053156F" w:rsidRDefault="00DB1D1C" w:rsidP="00DB1D1C">
      <w:pPr>
        <w:pStyle w:val="a"/>
        <w:keepLines/>
        <w:numPr>
          <w:ilvl w:val="0"/>
          <w:numId w:val="0"/>
        </w:numPr>
        <w:ind w:leftChars="200" w:left="420"/>
        <w:rPr>
          <w:rFonts w:asciiTheme="minorEastAsia" w:eastAsiaTheme="minorEastAsia" w:hAnsiTheme="minorEastAsia"/>
        </w:rPr>
      </w:pPr>
      <w:r w:rsidRPr="0053156F">
        <w:rPr>
          <w:rFonts w:asciiTheme="minorEastAsia" w:eastAsiaTheme="minorEastAsia" w:hAnsiTheme="minorEastAsia"/>
        </w:rPr>
        <w:t xml:space="preserve">　・</w:t>
      </w:r>
      <w:r w:rsidR="00BD1FDC" w:rsidRPr="0053156F">
        <w:rPr>
          <w:rFonts w:asciiTheme="minorEastAsia" w:eastAsiaTheme="minorEastAsia" w:hAnsiTheme="minorEastAsia" w:hint="eastAsia"/>
        </w:rPr>
        <w:t>調査のための体制が整っていないため、</w:t>
      </w:r>
      <w:r w:rsidR="00230FFD" w:rsidRPr="0053156F">
        <w:rPr>
          <w:rFonts w:asciiTheme="minorEastAsia" w:eastAsiaTheme="minorEastAsia" w:hAnsiTheme="minorEastAsia" w:hint="eastAsia"/>
        </w:rPr>
        <w:t>令和７年度実施予定</w:t>
      </w:r>
      <w:r w:rsidR="00A03421" w:rsidRPr="0053156F">
        <w:rPr>
          <w:rFonts w:asciiTheme="minorEastAsia" w:eastAsiaTheme="minorEastAsia" w:hAnsiTheme="minorEastAsia" w:hint="eastAsia"/>
        </w:rPr>
        <w:t>。</w:t>
      </w:r>
    </w:p>
    <w:p w14:paraId="144C6359" w14:textId="1CEDC8AB" w:rsidR="00DB1D1C" w:rsidRPr="0053156F" w:rsidRDefault="00DB1D1C" w:rsidP="00DB1D1C">
      <w:pPr>
        <w:pStyle w:val="a"/>
        <w:keepLines/>
        <w:numPr>
          <w:ilvl w:val="0"/>
          <w:numId w:val="0"/>
        </w:numPr>
        <w:ind w:leftChars="200" w:left="420"/>
        <w:rPr>
          <w:rFonts w:asciiTheme="minorEastAsia" w:eastAsiaTheme="minorEastAsia" w:hAnsiTheme="minorEastAsia"/>
        </w:rPr>
      </w:pPr>
      <w:r w:rsidRPr="0053156F">
        <w:rPr>
          <w:rFonts w:asciiTheme="minorEastAsia" w:eastAsiaTheme="minorEastAsia" w:hAnsiTheme="minorEastAsia"/>
        </w:rPr>
        <w:t xml:space="preserve">　・</w:t>
      </w:r>
      <w:r w:rsidR="00BD1FDC" w:rsidRPr="0053156F">
        <w:rPr>
          <w:rFonts w:asciiTheme="minorEastAsia" w:eastAsiaTheme="minorEastAsia" w:hAnsiTheme="minorEastAsia" w:hint="eastAsia"/>
        </w:rPr>
        <w:t>人員的に今の業務を実施するだけで精一杯な現況がある</w:t>
      </w:r>
      <w:r w:rsidR="00A03421" w:rsidRPr="0053156F">
        <w:rPr>
          <w:rFonts w:asciiTheme="minorEastAsia" w:eastAsiaTheme="minorEastAsia" w:hAnsiTheme="minorEastAsia" w:hint="eastAsia"/>
        </w:rPr>
        <w:t>。</w:t>
      </w:r>
    </w:p>
    <w:p w14:paraId="518C0CF2" w14:textId="798AEEB9" w:rsidR="00DB1D1C" w:rsidRPr="0053156F" w:rsidRDefault="00DB1D1C" w:rsidP="00DB1D1C">
      <w:pPr>
        <w:pStyle w:val="a"/>
        <w:keepLines/>
        <w:numPr>
          <w:ilvl w:val="0"/>
          <w:numId w:val="0"/>
        </w:numPr>
        <w:ind w:leftChars="200" w:left="420"/>
        <w:rPr>
          <w:rFonts w:asciiTheme="minorEastAsia" w:eastAsiaTheme="minorEastAsia" w:hAnsiTheme="minorEastAsia"/>
        </w:rPr>
      </w:pPr>
      <w:r w:rsidRPr="0053156F">
        <w:rPr>
          <w:rFonts w:asciiTheme="minorEastAsia" w:eastAsiaTheme="minorEastAsia" w:hAnsiTheme="minorEastAsia"/>
        </w:rPr>
        <w:t xml:space="preserve">　・</w:t>
      </w:r>
      <w:r w:rsidR="00BD1FDC" w:rsidRPr="0053156F">
        <w:rPr>
          <w:rFonts w:asciiTheme="minorEastAsia" w:eastAsiaTheme="minorEastAsia" w:hAnsiTheme="minorEastAsia" w:hint="eastAsia"/>
        </w:rPr>
        <w:t>学校との調整不足</w:t>
      </w:r>
      <w:r w:rsidR="00A03421" w:rsidRPr="0053156F">
        <w:rPr>
          <w:rFonts w:asciiTheme="minorEastAsia" w:eastAsiaTheme="minorEastAsia" w:hAnsiTheme="minorEastAsia" w:hint="eastAsia"/>
        </w:rPr>
        <w:t>。</w:t>
      </w:r>
    </w:p>
    <w:p w14:paraId="04D981ED" w14:textId="53848E98" w:rsidR="00DB1D1C" w:rsidRPr="0053156F" w:rsidRDefault="00DB1D1C" w:rsidP="00230FFD">
      <w:pPr>
        <w:pStyle w:val="a"/>
        <w:keepLines/>
        <w:numPr>
          <w:ilvl w:val="0"/>
          <w:numId w:val="0"/>
        </w:numPr>
        <w:ind w:leftChars="200" w:left="840" w:hangingChars="200" w:hanging="420"/>
        <w:rPr>
          <w:rFonts w:asciiTheme="minorEastAsia" w:eastAsiaTheme="minorEastAsia" w:hAnsiTheme="minorEastAsia"/>
        </w:rPr>
      </w:pPr>
      <w:r w:rsidRPr="0053156F">
        <w:rPr>
          <w:rFonts w:asciiTheme="minorEastAsia" w:eastAsiaTheme="minorEastAsia" w:hAnsiTheme="minorEastAsia"/>
        </w:rPr>
        <w:t xml:space="preserve">　・</w:t>
      </w:r>
      <w:r w:rsidR="00230FFD" w:rsidRPr="0053156F">
        <w:rPr>
          <w:rFonts w:asciiTheme="minorEastAsia" w:eastAsiaTheme="minorEastAsia" w:hAnsiTheme="minorEastAsia" w:hint="eastAsia"/>
        </w:rPr>
        <w:t>子ども・子育て支援推進調査研究事業の結果を踏まえて令和7</w:t>
      </w:r>
      <w:r w:rsidR="00BD1FDC" w:rsidRPr="0053156F">
        <w:rPr>
          <w:rFonts w:asciiTheme="minorEastAsia" w:eastAsiaTheme="minorEastAsia" w:hAnsiTheme="minorEastAsia" w:hint="eastAsia"/>
        </w:rPr>
        <w:t>年度から実施することとしているため</w:t>
      </w:r>
      <w:r w:rsidR="00A03421" w:rsidRPr="0053156F">
        <w:rPr>
          <w:rFonts w:asciiTheme="minorEastAsia" w:eastAsiaTheme="minorEastAsia" w:hAnsiTheme="minorEastAsia" w:hint="eastAsia"/>
        </w:rPr>
        <w:t>。</w:t>
      </w:r>
    </w:p>
    <w:p w14:paraId="275A04B1" w14:textId="55182761" w:rsidR="00DB1D1C" w:rsidRPr="0053156F" w:rsidRDefault="00DB1D1C" w:rsidP="00DB1D1C">
      <w:pPr>
        <w:pStyle w:val="a"/>
        <w:keepLines/>
        <w:numPr>
          <w:ilvl w:val="0"/>
          <w:numId w:val="0"/>
        </w:numPr>
        <w:ind w:leftChars="200" w:left="420"/>
        <w:rPr>
          <w:rFonts w:asciiTheme="minorEastAsia" w:eastAsiaTheme="minorEastAsia" w:hAnsiTheme="minorEastAsia"/>
        </w:rPr>
      </w:pPr>
      <w:r w:rsidRPr="0053156F">
        <w:rPr>
          <w:rFonts w:asciiTheme="minorEastAsia" w:eastAsiaTheme="minorEastAsia" w:hAnsiTheme="minorEastAsia"/>
        </w:rPr>
        <w:t xml:space="preserve">　・</w:t>
      </w:r>
      <w:r w:rsidR="00230FFD" w:rsidRPr="0053156F">
        <w:rPr>
          <w:rFonts w:asciiTheme="minorEastAsia" w:eastAsiaTheme="minorEastAsia" w:hAnsiTheme="minorEastAsia" w:hint="eastAsia"/>
        </w:rPr>
        <w:t>意</w:t>
      </w:r>
      <w:r w:rsidR="00BD1FDC" w:rsidRPr="0053156F">
        <w:rPr>
          <w:rFonts w:asciiTheme="minorEastAsia" w:eastAsiaTheme="minorEastAsia" w:hAnsiTheme="minorEastAsia" w:hint="eastAsia"/>
        </w:rPr>
        <w:t>識調査という形式で実施しており、実態把握としてできていないため</w:t>
      </w:r>
      <w:r w:rsidR="00A03421" w:rsidRPr="0053156F">
        <w:rPr>
          <w:rFonts w:asciiTheme="minorEastAsia" w:eastAsiaTheme="minorEastAsia" w:hAnsiTheme="minorEastAsia" w:hint="eastAsia"/>
        </w:rPr>
        <w:t>。</w:t>
      </w:r>
    </w:p>
    <w:p w14:paraId="4372B87E" w14:textId="7261B121" w:rsidR="00DB1D1C" w:rsidRPr="0053156F" w:rsidRDefault="00DB1D1C" w:rsidP="00230FFD">
      <w:pPr>
        <w:pStyle w:val="a"/>
        <w:keepLines/>
        <w:numPr>
          <w:ilvl w:val="0"/>
          <w:numId w:val="0"/>
        </w:numPr>
        <w:ind w:leftChars="200" w:left="840" w:hangingChars="200" w:hanging="420"/>
        <w:rPr>
          <w:rFonts w:asciiTheme="minorEastAsia" w:eastAsiaTheme="minorEastAsia" w:hAnsiTheme="minorEastAsia"/>
        </w:rPr>
      </w:pPr>
      <w:r w:rsidRPr="0053156F">
        <w:rPr>
          <w:rFonts w:asciiTheme="minorEastAsia" w:eastAsiaTheme="minorEastAsia" w:hAnsiTheme="minorEastAsia"/>
        </w:rPr>
        <w:t xml:space="preserve">　・</w:t>
      </w:r>
      <w:r w:rsidR="00230FFD" w:rsidRPr="0053156F">
        <w:rPr>
          <w:rFonts w:asciiTheme="minorEastAsia" w:eastAsiaTheme="minorEastAsia" w:hAnsiTheme="minorEastAsia" w:hint="eastAsia"/>
        </w:rPr>
        <w:t>記名式の調査が必要であると考えているが、実施となると学校の協力が必要になるため、学校や教育委員会との打合せがまだできていない</w:t>
      </w:r>
      <w:r w:rsidR="00A03421" w:rsidRPr="0053156F">
        <w:rPr>
          <w:rFonts w:asciiTheme="minorEastAsia" w:eastAsiaTheme="minorEastAsia" w:hAnsiTheme="minorEastAsia" w:hint="eastAsia"/>
        </w:rPr>
        <w:t>。</w:t>
      </w:r>
    </w:p>
    <w:p w14:paraId="74A68A85" w14:textId="2C63A6E9" w:rsidR="00230FFD" w:rsidRPr="0053156F" w:rsidRDefault="00230FFD" w:rsidP="00BD1FDC">
      <w:pPr>
        <w:pStyle w:val="a"/>
        <w:keepLines/>
        <w:numPr>
          <w:ilvl w:val="0"/>
          <w:numId w:val="0"/>
        </w:numPr>
        <w:ind w:leftChars="200" w:left="840" w:hangingChars="200" w:hanging="420"/>
        <w:rPr>
          <w:rFonts w:asciiTheme="minorEastAsia" w:eastAsiaTheme="minorEastAsia" w:hAnsiTheme="minorEastAsia"/>
        </w:rPr>
      </w:pPr>
      <w:r w:rsidRPr="0053156F">
        <w:rPr>
          <w:rFonts w:asciiTheme="minorEastAsia" w:eastAsiaTheme="minorEastAsia" w:hAnsiTheme="minorEastAsia" w:hint="eastAsia"/>
        </w:rPr>
        <w:t xml:space="preserve">　・実態把握・調査のノウハウがなく、</w:t>
      </w:r>
      <w:r w:rsidR="00BD1FDC" w:rsidRPr="0053156F">
        <w:rPr>
          <w:rFonts w:asciiTheme="minorEastAsia" w:eastAsiaTheme="minorEastAsia" w:hAnsiTheme="minorEastAsia" w:hint="eastAsia"/>
        </w:rPr>
        <w:t>令和７年度中に実施予定</w:t>
      </w:r>
      <w:r w:rsidR="00A03421" w:rsidRPr="0053156F">
        <w:rPr>
          <w:rFonts w:asciiTheme="minorEastAsia" w:eastAsiaTheme="minorEastAsia" w:hAnsiTheme="minorEastAsia" w:hint="eastAsia"/>
        </w:rPr>
        <w:t>。</w:t>
      </w:r>
    </w:p>
    <w:p w14:paraId="704049A4" w14:textId="2E7A25A1" w:rsidR="00230FFD" w:rsidRPr="0053156F" w:rsidRDefault="00230FFD" w:rsidP="00BD1FDC">
      <w:pPr>
        <w:pStyle w:val="a"/>
        <w:keepLines/>
        <w:numPr>
          <w:ilvl w:val="0"/>
          <w:numId w:val="0"/>
        </w:numPr>
        <w:ind w:leftChars="200" w:left="840" w:hangingChars="200" w:hanging="420"/>
        <w:rPr>
          <w:rFonts w:asciiTheme="minorEastAsia" w:eastAsiaTheme="minorEastAsia" w:hAnsiTheme="minorEastAsia"/>
        </w:rPr>
      </w:pPr>
      <w:r w:rsidRPr="0053156F">
        <w:rPr>
          <w:rFonts w:asciiTheme="minorEastAsia" w:eastAsiaTheme="minorEastAsia" w:hAnsiTheme="minorEastAsia" w:hint="eastAsia"/>
        </w:rPr>
        <w:t xml:space="preserve">　</w:t>
      </w:r>
      <w:r w:rsidR="00BD1FDC" w:rsidRPr="0053156F">
        <w:rPr>
          <w:rFonts w:asciiTheme="minorEastAsia" w:eastAsiaTheme="minorEastAsia" w:hAnsiTheme="minorEastAsia" w:hint="eastAsia"/>
        </w:rPr>
        <w:t>・調査のノウハウと関係機関との連携不足</w:t>
      </w:r>
      <w:r w:rsidR="00A03421" w:rsidRPr="0053156F">
        <w:rPr>
          <w:rFonts w:asciiTheme="minorEastAsia" w:eastAsiaTheme="minorEastAsia" w:hAnsiTheme="minorEastAsia" w:hint="eastAsia"/>
        </w:rPr>
        <w:t>。</w:t>
      </w:r>
    </w:p>
    <w:p w14:paraId="44252FFA" w14:textId="7725BFCC" w:rsidR="00230FFD" w:rsidRPr="0053156F" w:rsidRDefault="00230FFD" w:rsidP="00230FFD">
      <w:pPr>
        <w:pStyle w:val="a"/>
        <w:keepLines/>
        <w:numPr>
          <w:ilvl w:val="0"/>
          <w:numId w:val="0"/>
        </w:numPr>
        <w:ind w:leftChars="200" w:left="840" w:hangingChars="200" w:hanging="420"/>
        <w:rPr>
          <w:rFonts w:asciiTheme="minorEastAsia" w:eastAsiaTheme="minorEastAsia" w:hAnsiTheme="minorEastAsia"/>
        </w:rPr>
      </w:pPr>
      <w:r w:rsidRPr="0053156F">
        <w:rPr>
          <w:rFonts w:asciiTheme="minorEastAsia" w:eastAsiaTheme="minorEastAsia" w:hAnsiTheme="minorEastAsia" w:hint="eastAsia"/>
        </w:rPr>
        <w:t xml:space="preserve">　・学校等との連携で把握をしているつもりだが、マン</w:t>
      </w:r>
      <w:r w:rsidR="00BD1FDC" w:rsidRPr="0053156F">
        <w:rPr>
          <w:rFonts w:asciiTheme="minorEastAsia" w:eastAsiaTheme="minorEastAsia" w:hAnsiTheme="minorEastAsia" w:hint="eastAsia"/>
        </w:rPr>
        <w:t>パワーの不足により、本格的に子どもへの調査をするに至っていない</w:t>
      </w:r>
      <w:r w:rsidR="00A03421" w:rsidRPr="0053156F">
        <w:rPr>
          <w:rFonts w:asciiTheme="minorEastAsia" w:eastAsiaTheme="minorEastAsia" w:hAnsiTheme="minorEastAsia" w:hint="eastAsia"/>
        </w:rPr>
        <w:t>。</w:t>
      </w:r>
    </w:p>
    <w:p w14:paraId="73249023" w14:textId="1519E580" w:rsidR="00230FFD" w:rsidRPr="0053156F" w:rsidRDefault="00230FFD" w:rsidP="00230FFD">
      <w:pPr>
        <w:pStyle w:val="a"/>
        <w:keepLines/>
        <w:numPr>
          <w:ilvl w:val="0"/>
          <w:numId w:val="0"/>
        </w:numPr>
        <w:ind w:leftChars="200" w:left="840" w:hangingChars="200" w:hanging="420"/>
        <w:rPr>
          <w:rFonts w:asciiTheme="minorEastAsia" w:eastAsiaTheme="minorEastAsia" w:hAnsiTheme="minorEastAsia"/>
        </w:rPr>
      </w:pPr>
      <w:r w:rsidRPr="0053156F">
        <w:rPr>
          <w:rFonts w:asciiTheme="minorEastAsia" w:eastAsiaTheme="minorEastAsia" w:hAnsiTheme="minorEastAsia" w:hint="eastAsia"/>
        </w:rPr>
        <w:t xml:space="preserve">　・実態把握にあたり、こど</w:t>
      </w:r>
      <w:r w:rsidR="00BD1FDC" w:rsidRPr="0053156F">
        <w:rPr>
          <w:rFonts w:asciiTheme="minorEastAsia" w:eastAsiaTheme="minorEastAsia" w:hAnsiTheme="minorEastAsia" w:hint="eastAsia"/>
        </w:rPr>
        <w:t>も・若者の意向確認や生活状況を調査する技術や人員が不足している</w:t>
      </w:r>
      <w:r w:rsidR="00A03421" w:rsidRPr="0053156F">
        <w:rPr>
          <w:rFonts w:asciiTheme="minorEastAsia" w:eastAsiaTheme="minorEastAsia" w:hAnsiTheme="minorEastAsia" w:hint="eastAsia"/>
        </w:rPr>
        <w:t>。</w:t>
      </w:r>
    </w:p>
    <w:p w14:paraId="4B4DCCA1" w14:textId="2FDCF857" w:rsidR="00230FFD" w:rsidRPr="0053156F" w:rsidRDefault="00BD1FDC" w:rsidP="00230FFD">
      <w:pPr>
        <w:pStyle w:val="a"/>
        <w:keepLines/>
        <w:numPr>
          <w:ilvl w:val="0"/>
          <w:numId w:val="0"/>
        </w:numPr>
        <w:ind w:leftChars="200" w:left="840" w:hangingChars="200" w:hanging="420"/>
        <w:rPr>
          <w:rFonts w:asciiTheme="minorEastAsia" w:eastAsiaTheme="minorEastAsia" w:hAnsiTheme="minorEastAsia"/>
        </w:rPr>
      </w:pPr>
      <w:r w:rsidRPr="0053156F">
        <w:rPr>
          <w:rFonts w:asciiTheme="minorEastAsia" w:eastAsiaTheme="minorEastAsia" w:hAnsiTheme="minorEastAsia" w:hint="eastAsia"/>
        </w:rPr>
        <w:t xml:space="preserve">　・予算、記名式のアンケートの際に回答しづらい</w:t>
      </w:r>
      <w:r w:rsidR="00A03421" w:rsidRPr="0053156F">
        <w:rPr>
          <w:rFonts w:asciiTheme="minorEastAsia" w:eastAsiaTheme="minorEastAsia" w:hAnsiTheme="minorEastAsia" w:hint="eastAsia"/>
        </w:rPr>
        <w:t>。</w:t>
      </w:r>
    </w:p>
    <w:p w14:paraId="1ECC4297" w14:textId="07E2FE31" w:rsidR="00230FFD" w:rsidRPr="0053156F" w:rsidRDefault="00BD1FDC" w:rsidP="00230FFD">
      <w:pPr>
        <w:pStyle w:val="a"/>
        <w:keepLines/>
        <w:numPr>
          <w:ilvl w:val="0"/>
          <w:numId w:val="0"/>
        </w:numPr>
        <w:ind w:leftChars="200" w:left="840" w:hangingChars="200" w:hanging="420"/>
        <w:rPr>
          <w:rFonts w:asciiTheme="minorEastAsia" w:eastAsiaTheme="minorEastAsia" w:hAnsiTheme="minorEastAsia"/>
        </w:rPr>
      </w:pPr>
      <w:r w:rsidRPr="0053156F">
        <w:rPr>
          <w:rFonts w:asciiTheme="minorEastAsia" w:eastAsiaTheme="minorEastAsia" w:hAnsiTheme="minorEastAsia" w:hint="eastAsia"/>
        </w:rPr>
        <w:t xml:space="preserve">　・調査内容をどのように決定していいかわからない</w:t>
      </w:r>
      <w:r w:rsidR="00A03421" w:rsidRPr="0053156F">
        <w:rPr>
          <w:rFonts w:asciiTheme="minorEastAsia" w:eastAsiaTheme="minorEastAsia" w:hAnsiTheme="minorEastAsia" w:hint="eastAsia"/>
        </w:rPr>
        <w:t>。</w:t>
      </w:r>
    </w:p>
    <w:p w14:paraId="18F90F7D" w14:textId="2F8188FB" w:rsidR="00DB1D1C" w:rsidRPr="0053156F" w:rsidRDefault="00063E28" w:rsidP="00DB1D1C">
      <w:pPr>
        <w:pStyle w:val="a"/>
        <w:keepLines/>
        <w:numPr>
          <w:ilvl w:val="0"/>
          <w:numId w:val="0"/>
        </w:numPr>
        <w:ind w:leftChars="200" w:left="420" w:firstLineChars="100" w:firstLine="210"/>
        <w:rPr>
          <w:rFonts w:asciiTheme="majorEastAsia" w:hAnsiTheme="majorEastAsia"/>
        </w:rPr>
      </w:pPr>
      <w:r w:rsidRPr="0053156F">
        <w:rPr>
          <w:rFonts w:asciiTheme="majorEastAsia" w:hAnsiTheme="majorEastAsia"/>
        </w:rPr>
        <w:t>エ</w:t>
      </w:r>
      <w:r w:rsidR="00DB1D1C" w:rsidRPr="0053156F">
        <w:rPr>
          <w:rFonts w:asciiTheme="majorEastAsia" w:hAnsiTheme="majorEastAsia"/>
        </w:rPr>
        <w:t xml:space="preserve">　関係機関・団体とのネットワーク・連携体制の強化</w:t>
      </w:r>
    </w:p>
    <w:p w14:paraId="1B8659DC" w14:textId="6A3681A2" w:rsidR="00DB1D1C" w:rsidRPr="0053156F" w:rsidRDefault="00DB1D1C" w:rsidP="00BD1FDC">
      <w:pPr>
        <w:pStyle w:val="a"/>
        <w:keepLines/>
        <w:numPr>
          <w:ilvl w:val="0"/>
          <w:numId w:val="0"/>
        </w:numPr>
        <w:ind w:leftChars="200" w:left="420"/>
        <w:rPr>
          <w:rFonts w:asciiTheme="minorEastAsia" w:eastAsiaTheme="minorEastAsia" w:hAnsiTheme="minorEastAsia"/>
        </w:rPr>
      </w:pPr>
      <w:r w:rsidRPr="0053156F">
        <w:rPr>
          <w:rFonts w:asciiTheme="majorEastAsia" w:hAnsiTheme="majorEastAsia" w:hint="eastAsia"/>
        </w:rPr>
        <w:t xml:space="preserve">　</w:t>
      </w:r>
      <w:r w:rsidRPr="0053156F">
        <w:rPr>
          <w:rFonts w:asciiTheme="minorEastAsia" w:eastAsiaTheme="minorEastAsia" w:hAnsiTheme="minorEastAsia" w:hint="eastAsia"/>
        </w:rPr>
        <w:t>・</w:t>
      </w:r>
      <w:r w:rsidR="00BD1FDC" w:rsidRPr="0053156F">
        <w:rPr>
          <w:rFonts w:asciiTheme="minorEastAsia" w:eastAsiaTheme="minorEastAsia" w:hAnsiTheme="minorEastAsia" w:hint="eastAsia"/>
        </w:rPr>
        <w:t>マンパワー不足</w:t>
      </w:r>
      <w:r w:rsidR="00A03421" w:rsidRPr="0053156F">
        <w:rPr>
          <w:rFonts w:asciiTheme="minorEastAsia" w:eastAsiaTheme="minorEastAsia" w:hAnsiTheme="minorEastAsia" w:hint="eastAsia"/>
        </w:rPr>
        <w:t>。</w:t>
      </w:r>
    </w:p>
    <w:p w14:paraId="6EEDE733" w14:textId="427F40CA" w:rsidR="00DB1D1C" w:rsidRPr="0053156F" w:rsidRDefault="00DB1D1C" w:rsidP="00DB1D1C">
      <w:pPr>
        <w:pStyle w:val="a"/>
        <w:keepLines/>
        <w:numPr>
          <w:ilvl w:val="0"/>
          <w:numId w:val="0"/>
        </w:numPr>
        <w:ind w:leftChars="200" w:left="630" w:hangingChars="100" w:hanging="210"/>
        <w:rPr>
          <w:rFonts w:asciiTheme="majorEastAsia" w:hAnsiTheme="majorEastAsia"/>
        </w:rPr>
      </w:pPr>
      <w:r w:rsidRPr="0053156F">
        <w:rPr>
          <w:rFonts w:asciiTheme="minorEastAsia" w:eastAsiaTheme="minorEastAsia" w:hAnsiTheme="minorEastAsia"/>
        </w:rPr>
        <w:t xml:space="preserve">　</w:t>
      </w:r>
      <w:r w:rsidR="00063E28" w:rsidRPr="0053156F">
        <w:rPr>
          <w:rFonts w:asciiTheme="majorEastAsia" w:hAnsiTheme="majorEastAsia"/>
        </w:rPr>
        <w:t>オ</w:t>
      </w:r>
      <w:r w:rsidRPr="0053156F">
        <w:rPr>
          <w:rFonts w:asciiTheme="majorEastAsia" w:hAnsiTheme="majorEastAsia"/>
        </w:rPr>
        <w:t xml:space="preserve">　ヤングケアラーに関する勉強会や研修の実施</w:t>
      </w:r>
    </w:p>
    <w:p w14:paraId="37CB7B33" w14:textId="0D97B1E5" w:rsidR="00DB1D1C" w:rsidRPr="0053156F" w:rsidRDefault="00DB1D1C" w:rsidP="00DB1D1C">
      <w:pPr>
        <w:pStyle w:val="a"/>
        <w:keepLines/>
        <w:numPr>
          <w:ilvl w:val="0"/>
          <w:numId w:val="0"/>
        </w:numPr>
        <w:ind w:leftChars="200" w:left="630" w:hangingChars="100" w:hanging="210"/>
        <w:rPr>
          <w:rFonts w:asciiTheme="minorEastAsia" w:eastAsiaTheme="minorEastAsia" w:hAnsiTheme="minorEastAsia"/>
        </w:rPr>
      </w:pPr>
      <w:r w:rsidRPr="0053156F">
        <w:rPr>
          <w:rFonts w:asciiTheme="majorEastAsia" w:hAnsiTheme="majorEastAsia"/>
        </w:rPr>
        <w:t xml:space="preserve">　</w:t>
      </w:r>
      <w:r w:rsidRPr="0053156F">
        <w:rPr>
          <w:rFonts w:asciiTheme="minorEastAsia" w:eastAsiaTheme="minorEastAsia" w:hAnsiTheme="minorEastAsia"/>
        </w:rPr>
        <w:t>・</w:t>
      </w:r>
      <w:r w:rsidR="00230FFD" w:rsidRPr="0053156F">
        <w:rPr>
          <w:rFonts w:asciiTheme="minorEastAsia" w:eastAsiaTheme="minorEastAsia" w:hAnsiTheme="minorEastAsia" w:hint="eastAsia"/>
        </w:rPr>
        <w:t>ヤングケ</w:t>
      </w:r>
      <w:r w:rsidR="00BD1FDC" w:rsidRPr="0053156F">
        <w:rPr>
          <w:rFonts w:asciiTheme="minorEastAsia" w:eastAsiaTheme="minorEastAsia" w:hAnsiTheme="minorEastAsia" w:hint="eastAsia"/>
        </w:rPr>
        <w:t>アラーに関する勉強会や研修が出来るほどの知識が不足しているため</w:t>
      </w:r>
      <w:r w:rsidR="00A03421" w:rsidRPr="0053156F">
        <w:rPr>
          <w:rFonts w:asciiTheme="minorEastAsia" w:eastAsiaTheme="minorEastAsia" w:hAnsiTheme="minorEastAsia" w:hint="eastAsia"/>
        </w:rPr>
        <w:t>。</w:t>
      </w:r>
    </w:p>
    <w:p w14:paraId="14422E1E" w14:textId="49C2DE42" w:rsidR="00DB1D1C" w:rsidRPr="0053156F" w:rsidRDefault="00DB1D1C" w:rsidP="00230FFD">
      <w:pPr>
        <w:pStyle w:val="a"/>
        <w:keepLines/>
        <w:numPr>
          <w:ilvl w:val="0"/>
          <w:numId w:val="0"/>
        </w:numPr>
        <w:ind w:leftChars="200" w:left="840" w:hangingChars="200" w:hanging="420"/>
        <w:rPr>
          <w:rFonts w:asciiTheme="minorEastAsia" w:eastAsiaTheme="minorEastAsia" w:hAnsiTheme="minorEastAsia"/>
        </w:rPr>
      </w:pPr>
      <w:r w:rsidRPr="0053156F">
        <w:rPr>
          <w:rFonts w:asciiTheme="minorEastAsia" w:eastAsiaTheme="minorEastAsia" w:hAnsiTheme="minorEastAsia"/>
        </w:rPr>
        <w:t xml:space="preserve">　・</w:t>
      </w:r>
      <w:r w:rsidR="00BD1FDC" w:rsidRPr="0053156F">
        <w:rPr>
          <w:rFonts w:asciiTheme="minorEastAsia" w:eastAsiaTheme="minorEastAsia" w:hAnsiTheme="minorEastAsia" w:hint="eastAsia"/>
        </w:rPr>
        <w:t>他の業務に追われヤングケアラーに関する勉強会などの実施を検討できていない</w:t>
      </w:r>
      <w:r w:rsidR="00A03421" w:rsidRPr="0053156F">
        <w:rPr>
          <w:rFonts w:asciiTheme="minorEastAsia" w:eastAsiaTheme="minorEastAsia" w:hAnsiTheme="minorEastAsia" w:hint="eastAsia"/>
        </w:rPr>
        <w:t>。</w:t>
      </w:r>
    </w:p>
    <w:p w14:paraId="26A99A74" w14:textId="28CF0C90" w:rsidR="00DB1D1C" w:rsidRPr="0053156F" w:rsidRDefault="00DB1D1C" w:rsidP="00230FFD">
      <w:pPr>
        <w:pStyle w:val="a"/>
        <w:keepLines/>
        <w:numPr>
          <w:ilvl w:val="0"/>
          <w:numId w:val="0"/>
        </w:numPr>
        <w:ind w:leftChars="200" w:left="630" w:hangingChars="100" w:hanging="210"/>
        <w:rPr>
          <w:rFonts w:asciiTheme="majorEastAsia" w:hAnsiTheme="majorEastAsia"/>
        </w:rPr>
      </w:pPr>
      <w:r w:rsidRPr="0053156F">
        <w:rPr>
          <w:rFonts w:asciiTheme="minorEastAsia" w:eastAsiaTheme="minorEastAsia" w:hAnsiTheme="minorEastAsia"/>
        </w:rPr>
        <w:t xml:space="preserve">　</w:t>
      </w:r>
      <w:r w:rsidR="00063E28" w:rsidRPr="0053156F">
        <w:rPr>
          <w:rFonts w:asciiTheme="majorEastAsia" w:hAnsiTheme="majorEastAsia"/>
        </w:rPr>
        <w:t>カ</w:t>
      </w:r>
      <w:r w:rsidRPr="0053156F">
        <w:rPr>
          <w:rFonts w:asciiTheme="majorEastAsia" w:hAnsiTheme="majorEastAsia"/>
        </w:rPr>
        <w:t xml:space="preserve">　ヤングケアラー（元ヤングケアラー含む）の相談窓口の設置</w:t>
      </w:r>
    </w:p>
    <w:p w14:paraId="6910F042" w14:textId="66988377" w:rsidR="00DB1D1C" w:rsidRPr="0053156F" w:rsidRDefault="00DB1D1C" w:rsidP="00230FFD">
      <w:pPr>
        <w:pStyle w:val="a"/>
        <w:keepLines/>
        <w:numPr>
          <w:ilvl w:val="0"/>
          <w:numId w:val="0"/>
        </w:numPr>
        <w:ind w:leftChars="237" w:left="943" w:hangingChars="212" w:hanging="445"/>
        <w:rPr>
          <w:rFonts w:asciiTheme="minorEastAsia" w:eastAsiaTheme="minorEastAsia" w:hAnsiTheme="minorEastAsia"/>
        </w:rPr>
      </w:pPr>
      <w:r w:rsidRPr="0053156F">
        <w:rPr>
          <w:rFonts w:asciiTheme="majorEastAsia" w:hAnsiTheme="majorEastAsia"/>
        </w:rPr>
        <w:lastRenderedPageBreak/>
        <w:t xml:space="preserve">　</w:t>
      </w:r>
      <w:r w:rsidRPr="0053156F">
        <w:rPr>
          <w:rFonts w:asciiTheme="minorEastAsia" w:eastAsiaTheme="minorEastAsia" w:hAnsiTheme="minorEastAsia"/>
        </w:rPr>
        <w:t>・</w:t>
      </w:r>
      <w:r w:rsidR="00230FFD" w:rsidRPr="0053156F">
        <w:rPr>
          <w:rFonts w:asciiTheme="minorEastAsia" w:eastAsiaTheme="minorEastAsia" w:hAnsiTheme="minorEastAsia" w:hint="eastAsia"/>
        </w:rPr>
        <w:t>15歳以上の相談窓</w:t>
      </w:r>
      <w:r w:rsidR="00330C7E" w:rsidRPr="0053156F">
        <w:rPr>
          <w:rFonts w:asciiTheme="minorEastAsia" w:eastAsiaTheme="minorEastAsia" w:hAnsiTheme="minorEastAsia" w:hint="eastAsia"/>
        </w:rPr>
        <w:t>口としての「子ども・若者総合相談センター」の設置は、予算上困難</w:t>
      </w:r>
      <w:r w:rsidR="00A03421" w:rsidRPr="0053156F">
        <w:rPr>
          <w:rFonts w:asciiTheme="minorEastAsia" w:eastAsiaTheme="minorEastAsia" w:hAnsiTheme="minorEastAsia" w:hint="eastAsia"/>
        </w:rPr>
        <w:t>。</w:t>
      </w:r>
    </w:p>
    <w:p w14:paraId="678DDC52" w14:textId="71EBC279" w:rsidR="00DB1D1C" w:rsidRPr="0053156F" w:rsidRDefault="00DB1D1C" w:rsidP="00230FFD">
      <w:pPr>
        <w:pStyle w:val="a"/>
        <w:keepLines/>
        <w:numPr>
          <w:ilvl w:val="0"/>
          <w:numId w:val="0"/>
        </w:numPr>
        <w:ind w:leftChars="237" w:left="838" w:hangingChars="162" w:hanging="340"/>
        <w:rPr>
          <w:rFonts w:asciiTheme="minorEastAsia" w:eastAsiaTheme="minorEastAsia" w:hAnsiTheme="minorEastAsia"/>
        </w:rPr>
      </w:pPr>
      <w:r w:rsidRPr="0053156F">
        <w:rPr>
          <w:rFonts w:asciiTheme="minorEastAsia" w:eastAsiaTheme="minorEastAsia" w:hAnsiTheme="minorEastAsia"/>
        </w:rPr>
        <w:t xml:space="preserve">　・</w:t>
      </w:r>
      <w:r w:rsidR="00230FFD" w:rsidRPr="0053156F">
        <w:rPr>
          <w:rFonts w:asciiTheme="minorEastAsia" w:eastAsiaTheme="minorEastAsia" w:hAnsiTheme="minorEastAsia" w:hint="eastAsia"/>
        </w:rPr>
        <w:t>市の方針が未確定</w:t>
      </w:r>
      <w:r w:rsidR="00A03421" w:rsidRPr="0053156F">
        <w:rPr>
          <w:rFonts w:asciiTheme="minorEastAsia" w:eastAsiaTheme="minorEastAsia" w:hAnsiTheme="minorEastAsia" w:hint="eastAsia"/>
        </w:rPr>
        <w:t>。</w:t>
      </w:r>
    </w:p>
    <w:p w14:paraId="484A26A2" w14:textId="6FD96A00" w:rsidR="00DB1D1C" w:rsidRPr="0053156F" w:rsidRDefault="00DB1D1C" w:rsidP="00DB1D1C">
      <w:pPr>
        <w:pStyle w:val="a"/>
        <w:keepLines/>
        <w:numPr>
          <w:ilvl w:val="0"/>
          <w:numId w:val="0"/>
        </w:numPr>
        <w:ind w:leftChars="337" w:left="838" w:hangingChars="62" w:hanging="130"/>
        <w:rPr>
          <w:rFonts w:asciiTheme="minorEastAsia" w:eastAsiaTheme="minorEastAsia" w:hAnsiTheme="minorEastAsia"/>
        </w:rPr>
      </w:pPr>
      <w:r w:rsidRPr="0053156F">
        <w:rPr>
          <w:rFonts w:asciiTheme="minorEastAsia" w:eastAsiaTheme="minorEastAsia" w:hAnsiTheme="minorEastAsia"/>
        </w:rPr>
        <w:t>・</w:t>
      </w:r>
      <w:r w:rsidR="00230FFD" w:rsidRPr="0053156F">
        <w:rPr>
          <w:rFonts w:asciiTheme="minorEastAsia" w:eastAsiaTheme="minorEastAsia" w:hAnsiTheme="minorEastAsia" w:hint="eastAsia"/>
        </w:rPr>
        <w:t>相談を受けても、その後の実態調査や支援策の選定などをコーディネートできる技術が職員に不足しているため</w:t>
      </w:r>
      <w:r w:rsidR="00A03421" w:rsidRPr="0053156F">
        <w:rPr>
          <w:rFonts w:asciiTheme="minorEastAsia" w:eastAsiaTheme="minorEastAsia" w:hAnsiTheme="minorEastAsia" w:hint="eastAsia"/>
        </w:rPr>
        <w:t>。</w:t>
      </w:r>
    </w:p>
    <w:p w14:paraId="40971E6C" w14:textId="4D02876B" w:rsidR="00DB1D1C" w:rsidRPr="0053156F" w:rsidRDefault="00063E28" w:rsidP="00DB1D1C">
      <w:pPr>
        <w:pStyle w:val="a"/>
        <w:keepLines/>
        <w:numPr>
          <w:ilvl w:val="0"/>
          <w:numId w:val="0"/>
        </w:numPr>
        <w:ind w:leftChars="337" w:left="838" w:hangingChars="62" w:hanging="130"/>
        <w:rPr>
          <w:rFonts w:asciiTheme="majorEastAsia" w:hAnsiTheme="majorEastAsia"/>
        </w:rPr>
      </w:pPr>
      <w:r w:rsidRPr="0053156F">
        <w:rPr>
          <w:rFonts w:asciiTheme="majorEastAsia" w:hAnsiTheme="majorEastAsia"/>
        </w:rPr>
        <w:t>キ</w:t>
      </w:r>
      <w:r w:rsidR="00DB1D1C" w:rsidRPr="0053156F">
        <w:rPr>
          <w:rFonts w:asciiTheme="majorEastAsia" w:hAnsiTheme="majorEastAsia"/>
        </w:rPr>
        <w:t xml:space="preserve">　ヤングケアラー（元ヤングケアラー含む）同士の交流の場の提供</w:t>
      </w:r>
    </w:p>
    <w:p w14:paraId="0076E57D" w14:textId="1278A23B" w:rsidR="00DB1D1C" w:rsidRPr="0053156F" w:rsidRDefault="00DB1D1C" w:rsidP="00DB1D1C">
      <w:pPr>
        <w:pStyle w:val="a"/>
        <w:keepLines/>
        <w:numPr>
          <w:ilvl w:val="0"/>
          <w:numId w:val="0"/>
        </w:numPr>
        <w:ind w:leftChars="337" w:left="838" w:hangingChars="62" w:hanging="130"/>
        <w:rPr>
          <w:rFonts w:asciiTheme="minorEastAsia" w:eastAsiaTheme="minorEastAsia" w:hAnsiTheme="minorEastAsia"/>
        </w:rPr>
      </w:pPr>
      <w:r w:rsidRPr="0053156F">
        <w:rPr>
          <w:rFonts w:asciiTheme="minorEastAsia" w:eastAsiaTheme="minorEastAsia" w:hAnsiTheme="minorEastAsia" w:hint="eastAsia"/>
        </w:rPr>
        <w:t>・</w:t>
      </w:r>
      <w:r w:rsidR="00B54BC5" w:rsidRPr="0053156F">
        <w:rPr>
          <w:rFonts w:asciiTheme="minorEastAsia" w:eastAsiaTheme="minorEastAsia" w:hAnsiTheme="minorEastAsia" w:hint="eastAsia"/>
        </w:rPr>
        <w:t>ノウハウが</w:t>
      </w:r>
      <w:r w:rsidR="00330C7E" w:rsidRPr="0053156F">
        <w:rPr>
          <w:rFonts w:asciiTheme="minorEastAsia" w:eastAsiaTheme="minorEastAsia" w:hAnsiTheme="minorEastAsia" w:hint="eastAsia"/>
        </w:rPr>
        <w:t>なく、</w:t>
      </w:r>
      <w:r w:rsidR="00B54BC5" w:rsidRPr="0053156F">
        <w:rPr>
          <w:rFonts w:asciiTheme="minorEastAsia" w:eastAsiaTheme="minorEastAsia" w:hAnsiTheme="minorEastAsia" w:hint="eastAsia"/>
        </w:rPr>
        <w:t>ヤングケラーの</w:t>
      </w:r>
      <w:r w:rsidR="00330C7E" w:rsidRPr="0053156F">
        <w:rPr>
          <w:rFonts w:asciiTheme="minorEastAsia" w:eastAsiaTheme="minorEastAsia" w:hAnsiTheme="minorEastAsia" w:hint="eastAsia"/>
        </w:rPr>
        <w:t>人数も</w:t>
      </w:r>
      <w:r w:rsidR="00B54BC5" w:rsidRPr="0053156F">
        <w:rPr>
          <w:rFonts w:asciiTheme="minorEastAsia" w:eastAsiaTheme="minorEastAsia" w:hAnsiTheme="minorEastAsia" w:hint="eastAsia"/>
        </w:rPr>
        <w:t>少ない</w:t>
      </w:r>
      <w:r w:rsidR="00A03421" w:rsidRPr="0053156F">
        <w:rPr>
          <w:rFonts w:asciiTheme="minorEastAsia" w:eastAsiaTheme="minorEastAsia" w:hAnsiTheme="minorEastAsia" w:hint="eastAsia"/>
        </w:rPr>
        <w:t>。</w:t>
      </w:r>
    </w:p>
    <w:p w14:paraId="40CFFEEF" w14:textId="3EF1DE37" w:rsidR="00DB1D1C" w:rsidRPr="0053156F" w:rsidRDefault="00DB1D1C" w:rsidP="00330C7E">
      <w:pPr>
        <w:pStyle w:val="a"/>
        <w:keepLines/>
        <w:numPr>
          <w:ilvl w:val="0"/>
          <w:numId w:val="0"/>
        </w:numPr>
        <w:ind w:leftChars="337" w:left="838" w:hangingChars="62" w:hanging="130"/>
        <w:rPr>
          <w:rFonts w:asciiTheme="minorEastAsia" w:eastAsiaTheme="minorEastAsia" w:hAnsiTheme="minorEastAsia"/>
        </w:rPr>
      </w:pPr>
      <w:r w:rsidRPr="0053156F">
        <w:rPr>
          <w:rFonts w:asciiTheme="minorEastAsia" w:eastAsiaTheme="minorEastAsia" w:hAnsiTheme="minorEastAsia"/>
        </w:rPr>
        <w:t>・</w:t>
      </w:r>
      <w:r w:rsidRPr="0053156F">
        <w:rPr>
          <w:rFonts w:asciiTheme="minorEastAsia" w:eastAsiaTheme="minorEastAsia" w:hAnsiTheme="minorEastAsia" w:hint="eastAsia"/>
        </w:rPr>
        <w:t>該当者の把握や実態把握ができていない</w:t>
      </w:r>
      <w:r w:rsidR="00A03421" w:rsidRPr="0053156F">
        <w:rPr>
          <w:rFonts w:asciiTheme="minorEastAsia" w:eastAsiaTheme="minorEastAsia" w:hAnsiTheme="minorEastAsia" w:hint="eastAsia"/>
        </w:rPr>
        <w:t>。</w:t>
      </w:r>
    </w:p>
    <w:p w14:paraId="0673E6A0" w14:textId="72F74AA8" w:rsidR="00DB1D1C" w:rsidRPr="0053156F" w:rsidRDefault="00DB1D1C" w:rsidP="00DB1D1C">
      <w:pPr>
        <w:pStyle w:val="a"/>
        <w:keepLines/>
        <w:numPr>
          <w:ilvl w:val="0"/>
          <w:numId w:val="0"/>
        </w:numPr>
        <w:ind w:leftChars="337" w:left="838" w:hangingChars="62" w:hanging="130"/>
        <w:rPr>
          <w:rFonts w:asciiTheme="minorEastAsia" w:eastAsiaTheme="minorEastAsia" w:hAnsiTheme="minorEastAsia"/>
        </w:rPr>
      </w:pPr>
      <w:r w:rsidRPr="0053156F">
        <w:rPr>
          <w:rFonts w:asciiTheme="minorEastAsia" w:eastAsiaTheme="minorEastAsia" w:hAnsiTheme="minorEastAsia"/>
        </w:rPr>
        <w:t>・</w:t>
      </w:r>
      <w:r w:rsidR="00B54BC5" w:rsidRPr="0053156F">
        <w:rPr>
          <w:rFonts w:asciiTheme="minorEastAsia" w:eastAsiaTheme="minorEastAsia" w:hAnsiTheme="minorEastAsia" w:hint="eastAsia"/>
        </w:rPr>
        <w:t>ヤングケアラー(元ヤングケアラー)</w:t>
      </w:r>
      <w:r w:rsidR="00330C7E" w:rsidRPr="0053156F">
        <w:rPr>
          <w:rFonts w:asciiTheme="minorEastAsia" w:eastAsiaTheme="minorEastAsia" w:hAnsiTheme="minorEastAsia" w:hint="eastAsia"/>
        </w:rPr>
        <w:t>の把握は難しく、町のみでの実施は困難</w:t>
      </w:r>
      <w:r w:rsidR="00A03421" w:rsidRPr="0053156F">
        <w:rPr>
          <w:rFonts w:asciiTheme="minorEastAsia" w:eastAsiaTheme="minorEastAsia" w:hAnsiTheme="minorEastAsia" w:hint="eastAsia"/>
        </w:rPr>
        <w:t>。</w:t>
      </w:r>
    </w:p>
    <w:p w14:paraId="14251427" w14:textId="3414D729" w:rsidR="00DB1D1C" w:rsidRPr="0053156F" w:rsidRDefault="00063E28" w:rsidP="00DB1D1C">
      <w:pPr>
        <w:pStyle w:val="a"/>
        <w:keepLines/>
        <w:numPr>
          <w:ilvl w:val="0"/>
          <w:numId w:val="0"/>
        </w:numPr>
        <w:ind w:leftChars="337" w:left="838" w:hangingChars="62" w:hanging="130"/>
        <w:rPr>
          <w:rFonts w:asciiTheme="majorEastAsia" w:hAnsiTheme="majorEastAsia"/>
        </w:rPr>
      </w:pPr>
      <w:r w:rsidRPr="0053156F">
        <w:rPr>
          <w:rFonts w:asciiTheme="majorEastAsia" w:hAnsiTheme="majorEastAsia"/>
        </w:rPr>
        <w:t>ク</w:t>
      </w:r>
      <w:r w:rsidR="00DB1D1C" w:rsidRPr="0053156F">
        <w:rPr>
          <w:rFonts w:asciiTheme="majorEastAsia" w:hAnsiTheme="majorEastAsia"/>
        </w:rPr>
        <w:t xml:space="preserve">　ヤングケアラー家庭への育児・家事サービスの提供</w:t>
      </w:r>
    </w:p>
    <w:p w14:paraId="507E466E" w14:textId="2A8F8B37" w:rsidR="00DB1D1C" w:rsidRPr="0053156F" w:rsidRDefault="00DB1D1C" w:rsidP="00330C7E">
      <w:pPr>
        <w:pStyle w:val="a"/>
        <w:keepLines/>
        <w:numPr>
          <w:ilvl w:val="0"/>
          <w:numId w:val="0"/>
        </w:numPr>
        <w:ind w:leftChars="337" w:left="838" w:hangingChars="62" w:hanging="130"/>
        <w:rPr>
          <w:rFonts w:asciiTheme="minorEastAsia" w:eastAsiaTheme="minorEastAsia" w:hAnsiTheme="minorEastAsia"/>
        </w:rPr>
      </w:pPr>
      <w:r w:rsidRPr="0053156F">
        <w:rPr>
          <w:rFonts w:asciiTheme="minorEastAsia" w:eastAsiaTheme="minorEastAsia" w:hAnsiTheme="minorEastAsia"/>
        </w:rPr>
        <w:t>・</w:t>
      </w:r>
      <w:r w:rsidR="00B54BC5" w:rsidRPr="0053156F">
        <w:rPr>
          <w:rFonts w:asciiTheme="minorEastAsia" w:eastAsiaTheme="minorEastAsia" w:hAnsiTheme="minorEastAsia" w:hint="eastAsia"/>
        </w:rPr>
        <w:t>委託先の検討が必要であるが、相談事例がないため</w:t>
      </w:r>
      <w:r w:rsidR="00A03421" w:rsidRPr="0053156F">
        <w:rPr>
          <w:rFonts w:asciiTheme="minorEastAsia" w:eastAsiaTheme="minorEastAsia" w:hAnsiTheme="minorEastAsia" w:hint="eastAsia"/>
        </w:rPr>
        <w:t>。</w:t>
      </w:r>
    </w:p>
    <w:p w14:paraId="1760C00E" w14:textId="43FC8B26" w:rsidR="00DB1D1C" w:rsidRPr="0053156F" w:rsidRDefault="00DB1D1C" w:rsidP="00DB1D1C">
      <w:pPr>
        <w:pStyle w:val="a"/>
        <w:keepLines/>
        <w:numPr>
          <w:ilvl w:val="0"/>
          <w:numId w:val="0"/>
        </w:numPr>
        <w:ind w:leftChars="337" w:left="838" w:hangingChars="62" w:hanging="130"/>
        <w:rPr>
          <w:rFonts w:asciiTheme="minorEastAsia" w:eastAsiaTheme="minorEastAsia" w:hAnsiTheme="minorEastAsia"/>
        </w:rPr>
      </w:pPr>
      <w:r w:rsidRPr="0053156F">
        <w:rPr>
          <w:rFonts w:asciiTheme="minorEastAsia" w:eastAsiaTheme="minorEastAsia" w:hAnsiTheme="minorEastAsia"/>
        </w:rPr>
        <w:t>・</w:t>
      </w:r>
      <w:r w:rsidR="00B54BC5" w:rsidRPr="0053156F">
        <w:rPr>
          <w:rFonts w:asciiTheme="minorEastAsia" w:eastAsiaTheme="minorEastAsia" w:hAnsiTheme="minorEastAsia" w:hint="eastAsia"/>
        </w:rPr>
        <w:t>令和７年度から実施予定</w:t>
      </w:r>
      <w:r w:rsidR="00A03421" w:rsidRPr="0053156F">
        <w:rPr>
          <w:rFonts w:asciiTheme="minorEastAsia" w:eastAsiaTheme="minorEastAsia" w:hAnsiTheme="minorEastAsia" w:hint="eastAsia"/>
        </w:rPr>
        <w:t>。</w:t>
      </w:r>
    </w:p>
    <w:p w14:paraId="75B4A79C" w14:textId="37746B6B" w:rsidR="00DB1D1C" w:rsidRPr="0053156F" w:rsidRDefault="00DB1D1C" w:rsidP="00DB1D1C">
      <w:pPr>
        <w:pStyle w:val="a"/>
        <w:keepLines/>
        <w:numPr>
          <w:ilvl w:val="0"/>
          <w:numId w:val="0"/>
        </w:numPr>
        <w:ind w:leftChars="337" w:left="838" w:hangingChars="62" w:hanging="130"/>
        <w:rPr>
          <w:rFonts w:asciiTheme="minorEastAsia" w:eastAsiaTheme="minorEastAsia" w:hAnsiTheme="minorEastAsia"/>
        </w:rPr>
      </w:pPr>
      <w:r w:rsidRPr="0053156F">
        <w:rPr>
          <w:rFonts w:asciiTheme="minorEastAsia" w:eastAsiaTheme="minorEastAsia" w:hAnsiTheme="minorEastAsia"/>
        </w:rPr>
        <w:t>・</w:t>
      </w:r>
      <w:r w:rsidR="00B54BC5" w:rsidRPr="0053156F">
        <w:rPr>
          <w:rFonts w:asciiTheme="minorEastAsia" w:eastAsiaTheme="minorEastAsia" w:hAnsiTheme="minorEastAsia" w:hint="eastAsia"/>
        </w:rPr>
        <w:t>育児、家事支援を実施できる委託業者の確保が難しいため</w:t>
      </w:r>
      <w:r w:rsidR="00A03421" w:rsidRPr="0053156F">
        <w:rPr>
          <w:rFonts w:asciiTheme="minorEastAsia" w:eastAsiaTheme="minorEastAsia" w:hAnsiTheme="minorEastAsia" w:hint="eastAsia"/>
        </w:rPr>
        <w:t>。</w:t>
      </w:r>
    </w:p>
    <w:p w14:paraId="2E8EF34D" w14:textId="27EDCFA4" w:rsidR="00DB1D1C" w:rsidRPr="0053156F" w:rsidRDefault="00DB1D1C" w:rsidP="00B54BC5">
      <w:pPr>
        <w:pStyle w:val="a"/>
        <w:keepLines/>
        <w:numPr>
          <w:ilvl w:val="0"/>
          <w:numId w:val="0"/>
        </w:numPr>
        <w:ind w:leftChars="337" w:left="943" w:hangingChars="112" w:hanging="235"/>
        <w:rPr>
          <w:rFonts w:asciiTheme="minorEastAsia" w:eastAsiaTheme="minorEastAsia" w:hAnsiTheme="minorEastAsia"/>
        </w:rPr>
      </w:pPr>
      <w:r w:rsidRPr="0053156F">
        <w:rPr>
          <w:rFonts w:asciiTheme="minorEastAsia" w:eastAsiaTheme="minorEastAsia" w:hAnsiTheme="minorEastAsia"/>
        </w:rPr>
        <w:t>・</w:t>
      </w:r>
      <w:r w:rsidR="00B54BC5" w:rsidRPr="0053156F">
        <w:rPr>
          <w:rFonts w:asciiTheme="minorEastAsia" w:eastAsiaTheme="minorEastAsia" w:hAnsiTheme="minorEastAsia" w:hint="eastAsia"/>
        </w:rPr>
        <w:t>令和６年度は実施</w:t>
      </w:r>
      <w:r w:rsidR="00330C7E" w:rsidRPr="0053156F">
        <w:rPr>
          <w:rFonts w:asciiTheme="minorEastAsia" w:eastAsiaTheme="minorEastAsia" w:hAnsiTheme="minorEastAsia" w:hint="eastAsia"/>
        </w:rPr>
        <w:t>できていないが、令和７年度より子育て世帯訪問支援事業を開始予定</w:t>
      </w:r>
      <w:r w:rsidR="00A03421" w:rsidRPr="0053156F">
        <w:rPr>
          <w:rFonts w:asciiTheme="minorEastAsia" w:eastAsiaTheme="minorEastAsia" w:hAnsiTheme="minorEastAsia" w:hint="eastAsia"/>
        </w:rPr>
        <w:t>。</w:t>
      </w:r>
    </w:p>
    <w:p w14:paraId="3D188C8B" w14:textId="6A24F332" w:rsidR="00DB1D1C" w:rsidRPr="0053156F" w:rsidRDefault="00DB1D1C" w:rsidP="00DB1D1C">
      <w:pPr>
        <w:pStyle w:val="a"/>
        <w:keepLines/>
        <w:numPr>
          <w:ilvl w:val="0"/>
          <w:numId w:val="0"/>
        </w:numPr>
        <w:ind w:leftChars="337" w:left="838" w:hangingChars="62" w:hanging="130"/>
        <w:rPr>
          <w:rFonts w:asciiTheme="minorEastAsia" w:eastAsiaTheme="minorEastAsia" w:hAnsiTheme="minorEastAsia"/>
        </w:rPr>
      </w:pPr>
      <w:r w:rsidRPr="0053156F">
        <w:rPr>
          <w:rFonts w:asciiTheme="minorEastAsia" w:eastAsiaTheme="minorEastAsia" w:hAnsiTheme="minorEastAsia"/>
        </w:rPr>
        <w:t>・</w:t>
      </w:r>
      <w:r w:rsidR="00B54BC5" w:rsidRPr="0053156F">
        <w:rPr>
          <w:rFonts w:asciiTheme="minorEastAsia" w:eastAsiaTheme="minorEastAsia" w:hAnsiTheme="minorEastAsia" w:hint="eastAsia"/>
        </w:rPr>
        <w:t>社会資源の不足</w:t>
      </w:r>
      <w:r w:rsidR="00A03421" w:rsidRPr="0053156F">
        <w:rPr>
          <w:rFonts w:asciiTheme="minorEastAsia" w:eastAsiaTheme="minorEastAsia" w:hAnsiTheme="minorEastAsia" w:hint="eastAsia"/>
        </w:rPr>
        <w:t>。</w:t>
      </w:r>
    </w:p>
    <w:p w14:paraId="7E5F1E5B" w14:textId="22582D43" w:rsidR="00DB1D1C" w:rsidRPr="0053156F" w:rsidRDefault="00DB1D1C" w:rsidP="00330C7E">
      <w:pPr>
        <w:pStyle w:val="a"/>
        <w:keepLines/>
        <w:numPr>
          <w:ilvl w:val="0"/>
          <w:numId w:val="0"/>
        </w:numPr>
        <w:ind w:leftChars="337" w:left="838" w:hangingChars="62" w:hanging="130"/>
        <w:rPr>
          <w:rFonts w:asciiTheme="minorEastAsia" w:eastAsiaTheme="minorEastAsia" w:hAnsiTheme="minorEastAsia"/>
        </w:rPr>
      </w:pPr>
      <w:r w:rsidRPr="0053156F">
        <w:rPr>
          <w:rFonts w:asciiTheme="minorEastAsia" w:eastAsiaTheme="minorEastAsia" w:hAnsiTheme="minorEastAsia"/>
        </w:rPr>
        <w:t>・</w:t>
      </w:r>
      <w:r w:rsidR="00B54BC5" w:rsidRPr="0053156F">
        <w:rPr>
          <w:rFonts w:asciiTheme="minorEastAsia" w:eastAsiaTheme="minorEastAsia" w:hAnsiTheme="minorEastAsia" w:hint="eastAsia"/>
        </w:rPr>
        <w:t>家庭へ訪問する人材の確保が難しい</w:t>
      </w:r>
      <w:r w:rsidR="00A03421" w:rsidRPr="0053156F">
        <w:rPr>
          <w:rFonts w:asciiTheme="minorEastAsia" w:eastAsiaTheme="minorEastAsia" w:hAnsiTheme="minorEastAsia" w:hint="eastAsia"/>
        </w:rPr>
        <w:t>。</w:t>
      </w:r>
    </w:p>
    <w:p w14:paraId="221C7FD2" w14:textId="7F7718E5" w:rsidR="00DB1D1C" w:rsidRPr="0053156F" w:rsidRDefault="00DB1D1C" w:rsidP="00330C7E">
      <w:pPr>
        <w:pStyle w:val="a"/>
        <w:keepLines/>
        <w:numPr>
          <w:ilvl w:val="0"/>
          <w:numId w:val="0"/>
        </w:numPr>
        <w:ind w:leftChars="100" w:left="210" w:firstLineChars="250" w:firstLine="525"/>
        <w:rPr>
          <w:rFonts w:asciiTheme="minorEastAsia" w:eastAsiaTheme="minorEastAsia" w:hAnsiTheme="minorEastAsia"/>
        </w:rPr>
      </w:pPr>
      <w:r w:rsidRPr="0053156F">
        <w:rPr>
          <w:rFonts w:asciiTheme="minorEastAsia" w:eastAsiaTheme="minorEastAsia" w:hAnsiTheme="minorEastAsia"/>
        </w:rPr>
        <w:t>・</w:t>
      </w:r>
      <w:r w:rsidR="00B54BC5" w:rsidRPr="0053156F">
        <w:rPr>
          <w:rFonts w:asciiTheme="minorEastAsia" w:eastAsiaTheme="minorEastAsia" w:hAnsiTheme="minorEastAsia" w:hint="eastAsia"/>
        </w:rPr>
        <w:t>小さな町であり、近隣にサービス事業所が少ない</w:t>
      </w:r>
      <w:r w:rsidR="00A03421" w:rsidRPr="0053156F">
        <w:rPr>
          <w:rFonts w:asciiTheme="minorEastAsia" w:eastAsiaTheme="minorEastAsia" w:hAnsiTheme="minorEastAsia" w:hint="eastAsia"/>
        </w:rPr>
        <w:t>。</w:t>
      </w:r>
    </w:p>
    <w:p w14:paraId="02E406FB" w14:textId="4D6FA3CD" w:rsidR="00330C7E" w:rsidRPr="0053156F" w:rsidRDefault="00330C7E">
      <w:pPr>
        <w:widowControl/>
        <w:jc w:val="left"/>
        <w:rPr>
          <w:rFonts w:asciiTheme="majorEastAsia" w:eastAsiaTheme="majorEastAsia" w:hAnsiTheme="majorEastAsia"/>
        </w:rPr>
      </w:pPr>
      <w:r w:rsidRPr="0053156F">
        <w:rPr>
          <w:rFonts w:asciiTheme="majorEastAsia" w:eastAsiaTheme="majorEastAsia" w:hAnsiTheme="majorEastAsia"/>
        </w:rPr>
        <w:br w:type="page"/>
      </w:r>
    </w:p>
    <w:p w14:paraId="0C835942" w14:textId="2E6D2900" w:rsidR="00C04F47" w:rsidRPr="0053156F" w:rsidRDefault="00DB1D1C" w:rsidP="00DB1D1C">
      <w:pPr>
        <w:pStyle w:val="a"/>
        <w:numPr>
          <w:ilvl w:val="0"/>
          <w:numId w:val="0"/>
        </w:numPr>
        <w:ind w:leftChars="200" w:left="420" w:firstLineChars="100" w:firstLine="210"/>
      </w:pPr>
      <w:bookmarkStart w:id="6" w:name="_Toc102991040"/>
      <w:r w:rsidRPr="0053156F">
        <w:rPr>
          <w:rFonts w:hint="eastAsia"/>
        </w:rPr>
        <w:lastRenderedPageBreak/>
        <w:t>③</w:t>
      </w:r>
      <w:r w:rsidR="00366C31" w:rsidRPr="0053156F">
        <w:rPr>
          <w:rFonts w:hint="eastAsia"/>
        </w:rPr>
        <w:t>ヤングケアラー</w:t>
      </w:r>
      <w:r w:rsidR="000C4F06" w:rsidRPr="0053156F">
        <w:rPr>
          <w:rFonts w:hint="eastAsia"/>
        </w:rPr>
        <w:t>やその家族への支援策の検討や</w:t>
      </w:r>
      <w:r w:rsidR="003E4E87" w:rsidRPr="0053156F">
        <w:rPr>
          <w:rFonts w:hint="eastAsia"/>
        </w:rPr>
        <w:t>支援する際の</w:t>
      </w:r>
      <w:r w:rsidR="00214D96" w:rsidRPr="0053156F">
        <w:t>困難</w:t>
      </w:r>
      <w:bookmarkEnd w:id="6"/>
    </w:p>
    <w:p w14:paraId="2603E21D" w14:textId="0981325F" w:rsidR="00C04F47" w:rsidRPr="0053156F" w:rsidRDefault="00366C31" w:rsidP="00265757">
      <w:pPr>
        <w:pStyle w:val="af1"/>
        <w:ind w:leftChars="303" w:left="636" w:firstLineChars="102" w:firstLine="214"/>
        <w:rPr>
          <w:rFonts w:asciiTheme="minorEastAsia" w:hAnsiTheme="minorEastAsia"/>
        </w:rPr>
      </w:pPr>
      <w:r w:rsidRPr="0053156F">
        <w:rPr>
          <w:rFonts w:asciiTheme="minorEastAsia" w:hAnsiTheme="minorEastAsia" w:hint="eastAsia"/>
        </w:rPr>
        <w:t>ヤングケアラー</w:t>
      </w:r>
      <w:r w:rsidR="006675FB" w:rsidRPr="0053156F">
        <w:rPr>
          <w:rFonts w:asciiTheme="minorEastAsia" w:hAnsiTheme="minorEastAsia" w:hint="eastAsia"/>
        </w:rPr>
        <w:t>やその家族への支援策の検討や実際に支援を行う上で、困難だと感じる点に</w:t>
      </w:r>
      <w:r w:rsidR="00C04F47" w:rsidRPr="0053156F">
        <w:rPr>
          <w:rFonts w:asciiTheme="minorEastAsia" w:hAnsiTheme="minorEastAsia" w:hint="eastAsia"/>
        </w:rPr>
        <w:t>ついて</w:t>
      </w:r>
      <w:r w:rsidR="00D750C1" w:rsidRPr="0053156F">
        <w:rPr>
          <w:rFonts w:asciiTheme="minorEastAsia" w:hAnsiTheme="minorEastAsia" w:hint="eastAsia"/>
        </w:rPr>
        <w:t>は</w:t>
      </w:r>
      <w:r w:rsidR="00C04F47" w:rsidRPr="0053156F">
        <w:rPr>
          <w:rFonts w:asciiTheme="minorEastAsia" w:hAnsiTheme="minorEastAsia" w:hint="eastAsia"/>
        </w:rPr>
        <w:t>、</w:t>
      </w:r>
      <w:r w:rsidR="00D62033" w:rsidRPr="0053156F">
        <w:rPr>
          <w:rFonts w:asciiTheme="minorEastAsia" w:hAnsiTheme="minorEastAsia" w:hint="eastAsia"/>
        </w:rPr>
        <w:t>「</w:t>
      </w:r>
      <w:r w:rsidR="00D62033" w:rsidRPr="0053156F">
        <w:rPr>
          <w:rFonts w:asciiTheme="minorEastAsia" w:hAnsiTheme="minorEastAsia"/>
        </w:rPr>
        <w:t>家族や周囲の大人が「ヤングケアラー」の問題を認識しておらず、</w:t>
      </w:r>
      <w:r w:rsidR="00D62033" w:rsidRPr="0053156F">
        <w:rPr>
          <w:rFonts w:asciiTheme="minorEastAsia" w:hAnsiTheme="minorEastAsia" w:hint="eastAsia"/>
        </w:rPr>
        <w:t>ケアや対象者への</w:t>
      </w:r>
      <w:r w:rsidR="00D62033" w:rsidRPr="0053156F">
        <w:rPr>
          <w:rFonts w:asciiTheme="minorEastAsia" w:hAnsiTheme="minorEastAsia"/>
        </w:rPr>
        <w:t>支援を受け入れない</w:t>
      </w:r>
      <w:r w:rsidR="00D62033" w:rsidRPr="0053156F">
        <w:rPr>
          <w:rFonts w:asciiTheme="minorEastAsia" w:hAnsiTheme="minorEastAsia" w:hint="eastAsia"/>
        </w:rPr>
        <w:t>」が（46市町村、76</w:t>
      </w:r>
      <w:r w:rsidR="00D62033" w:rsidRPr="0053156F">
        <w:rPr>
          <w:rFonts w:asciiTheme="minorEastAsia" w:hAnsiTheme="minorEastAsia"/>
        </w:rPr>
        <w:t>.</w:t>
      </w:r>
      <w:r w:rsidR="00D62033" w:rsidRPr="0053156F">
        <w:rPr>
          <w:rFonts w:asciiTheme="minorEastAsia" w:hAnsiTheme="minorEastAsia" w:hint="eastAsia"/>
        </w:rPr>
        <w:t>6％）</w:t>
      </w:r>
      <w:r w:rsidR="00D16D75" w:rsidRPr="0053156F">
        <w:rPr>
          <w:rFonts w:asciiTheme="minorEastAsia" w:hAnsiTheme="minorEastAsia" w:hint="eastAsia"/>
        </w:rPr>
        <w:t>と最も多く</w:t>
      </w:r>
      <w:r w:rsidR="00C04F47" w:rsidRPr="0053156F">
        <w:rPr>
          <w:rFonts w:asciiTheme="minorEastAsia" w:hAnsiTheme="minorEastAsia" w:hint="eastAsia"/>
        </w:rPr>
        <w:t>、次いで</w:t>
      </w:r>
      <w:r w:rsidR="00D62033" w:rsidRPr="0053156F">
        <w:rPr>
          <w:rFonts w:asciiTheme="minorEastAsia" w:hAnsiTheme="minorEastAsia" w:hint="eastAsia"/>
        </w:rPr>
        <w:t>「こども・若者自身がやりがいを感じていたり、自身の状況を問題と認識しておらず、支援を求めない」が（</w:t>
      </w:r>
      <w:r w:rsidR="00D62033" w:rsidRPr="0053156F">
        <w:rPr>
          <w:rFonts w:asciiTheme="minorEastAsia" w:hAnsiTheme="minorEastAsia"/>
        </w:rPr>
        <w:t>3</w:t>
      </w:r>
      <w:r w:rsidR="00D62033" w:rsidRPr="0053156F">
        <w:rPr>
          <w:rFonts w:asciiTheme="minorEastAsia" w:hAnsiTheme="minorEastAsia" w:hint="eastAsia"/>
        </w:rPr>
        <w:t>6市町村</w:t>
      </w:r>
      <w:r w:rsidR="00D62033" w:rsidRPr="0053156F">
        <w:rPr>
          <w:rFonts w:asciiTheme="minorEastAsia" w:hAnsiTheme="minorEastAsia"/>
        </w:rPr>
        <w:t>、6</w:t>
      </w:r>
      <w:r w:rsidR="00D62033" w:rsidRPr="0053156F">
        <w:rPr>
          <w:rFonts w:asciiTheme="minorEastAsia" w:hAnsiTheme="minorEastAsia" w:hint="eastAsia"/>
        </w:rPr>
        <w:t>0</w:t>
      </w:r>
      <w:r w:rsidR="00D62033" w:rsidRPr="0053156F">
        <w:rPr>
          <w:rFonts w:asciiTheme="minorEastAsia" w:hAnsiTheme="minorEastAsia"/>
        </w:rPr>
        <w:t>.</w:t>
      </w:r>
      <w:r w:rsidR="00D62033" w:rsidRPr="0053156F">
        <w:rPr>
          <w:rFonts w:asciiTheme="minorEastAsia" w:hAnsiTheme="minorEastAsia" w:hint="eastAsia"/>
        </w:rPr>
        <w:t>0％）</w:t>
      </w:r>
      <w:r w:rsidR="00C04F47" w:rsidRPr="0053156F">
        <w:rPr>
          <w:rFonts w:asciiTheme="minorEastAsia" w:hAnsiTheme="minorEastAsia" w:hint="eastAsia"/>
        </w:rPr>
        <w:t xml:space="preserve">などとなっている。 </w:t>
      </w:r>
    </w:p>
    <w:p w14:paraId="7076A605" w14:textId="77777777" w:rsidR="00DB1D1C" w:rsidRPr="0053156F" w:rsidRDefault="00DB1D1C" w:rsidP="00392896">
      <w:pPr>
        <w:jc w:val="left"/>
      </w:pPr>
    </w:p>
    <w:p w14:paraId="5111C30A" w14:textId="00CDC198" w:rsidR="000469C7" w:rsidRPr="0053156F" w:rsidRDefault="00C04F47" w:rsidP="00A379EC">
      <w:pPr>
        <w:pStyle w:val="af1"/>
        <w:rPr>
          <w:rFonts w:asciiTheme="majorEastAsia" w:eastAsiaTheme="majorEastAsia" w:hAnsiTheme="majorEastAsia"/>
        </w:rPr>
      </w:pPr>
      <w:r w:rsidRPr="0053156F">
        <w:rPr>
          <w:rFonts w:asciiTheme="majorEastAsia" w:eastAsiaTheme="majorEastAsia" w:hAnsiTheme="majorEastAsia"/>
        </w:rPr>
        <w:t>図表</w:t>
      </w:r>
      <w:r w:rsidR="00186423" w:rsidRPr="0053156F">
        <w:rPr>
          <w:rFonts w:asciiTheme="majorEastAsia" w:eastAsiaTheme="majorEastAsia" w:hAnsiTheme="majorEastAsia" w:hint="eastAsia"/>
        </w:rPr>
        <w:t>３</w:t>
      </w:r>
      <w:r w:rsidRPr="0053156F">
        <w:rPr>
          <w:rFonts w:asciiTheme="majorEastAsia" w:eastAsiaTheme="majorEastAsia" w:hAnsiTheme="majorEastAsia"/>
        </w:rPr>
        <w:t>－</w:t>
      </w:r>
      <w:r w:rsidR="00186423" w:rsidRPr="0053156F">
        <w:rPr>
          <w:rFonts w:asciiTheme="majorEastAsia" w:eastAsiaTheme="majorEastAsia" w:hAnsiTheme="majorEastAsia" w:hint="eastAsia"/>
        </w:rPr>
        <w:t>３</w:t>
      </w:r>
      <w:r w:rsidRPr="0053156F">
        <w:rPr>
          <w:rFonts w:asciiTheme="majorEastAsia" w:eastAsiaTheme="majorEastAsia" w:hAnsiTheme="majorEastAsia"/>
        </w:rPr>
        <w:t xml:space="preserve">　</w:t>
      </w:r>
      <w:r w:rsidR="000C4F06" w:rsidRPr="0053156F">
        <w:rPr>
          <w:rFonts w:asciiTheme="majorEastAsia" w:eastAsiaTheme="majorEastAsia" w:hAnsiTheme="majorEastAsia" w:hint="eastAsia"/>
        </w:rPr>
        <w:t>ヤングケアラーやその家族への支援策の検討や支援する際の</w:t>
      </w:r>
      <w:r w:rsidR="000C4F06" w:rsidRPr="0053156F">
        <w:rPr>
          <w:rFonts w:asciiTheme="majorEastAsia" w:eastAsiaTheme="majorEastAsia" w:hAnsiTheme="majorEastAsia"/>
        </w:rPr>
        <w:t>困難</w:t>
      </w:r>
    </w:p>
    <w:p w14:paraId="31743DF6" w14:textId="5EC57DD8" w:rsidR="00FA295D" w:rsidRPr="0053156F" w:rsidRDefault="006675FB" w:rsidP="00186423">
      <w:pPr>
        <w:pStyle w:val="af1"/>
        <w:ind w:firstLineChars="700" w:firstLine="1470"/>
        <w:rPr>
          <w:rFonts w:asciiTheme="majorEastAsia" w:eastAsiaTheme="majorEastAsia" w:hAnsiTheme="majorEastAsia"/>
        </w:rPr>
      </w:pPr>
      <w:r w:rsidRPr="0053156F">
        <w:rPr>
          <w:rFonts w:asciiTheme="majorEastAsia" w:eastAsiaTheme="majorEastAsia" w:hAnsiTheme="majorEastAsia" w:hint="eastAsia"/>
        </w:rPr>
        <w:t>（主なものを３つ選択）</w:t>
      </w:r>
      <w:r w:rsidR="00C22533" w:rsidRPr="0053156F">
        <w:rPr>
          <w:rFonts w:asciiTheme="majorEastAsia" w:eastAsiaTheme="majorEastAsia" w:hAnsiTheme="majorEastAsia"/>
        </w:rPr>
        <w:t>（n=60）</w:t>
      </w:r>
    </w:p>
    <w:p w14:paraId="5979BE4E" w14:textId="32A6506F" w:rsidR="00FA295D" w:rsidRPr="0053156F" w:rsidRDefault="00FA295D">
      <w:pPr>
        <w:widowControl/>
        <w:jc w:val="left"/>
        <w:rPr>
          <w:rFonts w:asciiTheme="majorEastAsia" w:eastAsiaTheme="majorEastAsia" w:hAnsiTheme="majorEastAsia"/>
        </w:rPr>
      </w:pPr>
      <w:r w:rsidRPr="0053156F">
        <w:rPr>
          <w:noProof/>
        </w:rPr>
        <w:drawing>
          <wp:anchor distT="0" distB="0" distL="114300" distR="114300" simplePos="0" relativeHeight="251749376" behindDoc="0" locked="0" layoutInCell="1" allowOverlap="1" wp14:anchorId="516DAFE5" wp14:editId="75EF0377">
            <wp:simplePos x="0" y="0"/>
            <wp:positionH relativeFrom="margin">
              <wp:align>right</wp:align>
            </wp:positionH>
            <wp:positionV relativeFrom="paragraph">
              <wp:posOffset>105809</wp:posOffset>
            </wp:positionV>
            <wp:extent cx="5560828" cy="5698490"/>
            <wp:effectExtent l="0" t="0" r="1905" b="16510"/>
            <wp:wrapNone/>
            <wp:docPr id="31" name="グラフ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anchor>
        </w:drawing>
      </w:r>
      <w:r w:rsidRPr="0053156F">
        <w:rPr>
          <w:rFonts w:asciiTheme="majorEastAsia" w:eastAsiaTheme="majorEastAsia" w:hAnsiTheme="majorEastAsia"/>
        </w:rPr>
        <w:br w:type="page"/>
      </w:r>
    </w:p>
    <w:p w14:paraId="7D218A5A" w14:textId="7C9C4E82" w:rsidR="00EC2649" w:rsidRPr="0053156F" w:rsidRDefault="00DB1D1C" w:rsidP="00EC2649">
      <w:pPr>
        <w:pStyle w:val="a"/>
        <w:numPr>
          <w:ilvl w:val="0"/>
          <w:numId w:val="0"/>
        </w:numPr>
        <w:ind w:leftChars="203" w:left="764" w:hangingChars="161" w:hanging="338"/>
      </w:pPr>
      <w:r w:rsidRPr="0053156F">
        <w:rPr>
          <w:rFonts w:asciiTheme="majorEastAsia" w:hAnsiTheme="majorEastAsia" w:hint="eastAsia"/>
        </w:rPr>
        <w:lastRenderedPageBreak/>
        <w:t>④</w:t>
      </w:r>
      <w:r w:rsidR="003E4E87" w:rsidRPr="0053156F">
        <w:rPr>
          <w:rFonts w:asciiTheme="majorEastAsia" w:hAnsiTheme="majorEastAsia" w:hint="eastAsia"/>
        </w:rPr>
        <w:t>自治体で工夫していること</w:t>
      </w:r>
    </w:p>
    <w:p w14:paraId="3772ADD8" w14:textId="77777777" w:rsidR="00D85D34" w:rsidRPr="0053156F" w:rsidRDefault="000B128F" w:rsidP="00EC2649">
      <w:pPr>
        <w:pStyle w:val="afa"/>
        <w:ind w:leftChars="271" w:left="779"/>
      </w:pPr>
      <w:r w:rsidRPr="0053156F">
        <w:rPr>
          <w:rFonts w:hint="eastAsia"/>
        </w:rPr>
        <w:t>・「北九州市ヤングケアラー相談窓口」を設置し、交流会の開催やインスタによる情報提供等、積極的に取り組んでいる。</w:t>
      </w:r>
    </w:p>
    <w:p w14:paraId="7115E6DC" w14:textId="39601E2E" w:rsidR="00EC2649" w:rsidRPr="0053156F" w:rsidRDefault="000B128F" w:rsidP="00EC2649">
      <w:pPr>
        <w:pStyle w:val="afa"/>
        <w:ind w:leftChars="271" w:left="779"/>
      </w:pPr>
      <w:r w:rsidRPr="0053156F">
        <w:rPr>
          <w:rFonts w:hint="eastAsia"/>
        </w:rPr>
        <w:t>・子ども食堂やフードバンクと連携している。</w:t>
      </w:r>
    </w:p>
    <w:p w14:paraId="33BEC0D6" w14:textId="2CF96E24" w:rsidR="00EC2649" w:rsidRPr="0053156F" w:rsidRDefault="00D85D34" w:rsidP="00EC2649">
      <w:pPr>
        <w:pStyle w:val="afa"/>
        <w:ind w:leftChars="271" w:left="779"/>
      </w:pPr>
      <w:r w:rsidRPr="0053156F">
        <w:rPr>
          <w:rFonts w:hint="eastAsia"/>
        </w:rPr>
        <w:t>・</w:t>
      </w:r>
      <w:r w:rsidR="000B128F" w:rsidRPr="0053156F">
        <w:rPr>
          <w:rFonts w:hint="eastAsia"/>
        </w:rPr>
        <w:t>ヤングケアラーの周知に関する研修や講座などの定期開催と、その行事への参加、利用呼びかけの実施。</w:t>
      </w:r>
    </w:p>
    <w:p w14:paraId="796AA3A1" w14:textId="10F6A383" w:rsidR="00D85D34" w:rsidRPr="0053156F" w:rsidRDefault="000B128F" w:rsidP="00EC2649">
      <w:pPr>
        <w:pStyle w:val="afa"/>
        <w:ind w:leftChars="271" w:left="779"/>
      </w:pPr>
      <w:r w:rsidRPr="0053156F">
        <w:rPr>
          <w:rFonts w:hint="eastAsia"/>
        </w:rPr>
        <w:t>・子育て世帯訪問支援事業の事業開始</w:t>
      </w:r>
      <w:r w:rsidR="00D85D34" w:rsidRPr="0053156F">
        <w:rPr>
          <w:rFonts w:hint="eastAsia"/>
        </w:rPr>
        <w:t>。</w:t>
      </w:r>
    </w:p>
    <w:p w14:paraId="641DA258" w14:textId="64A6B66D" w:rsidR="00EC2649" w:rsidRPr="0053156F" w:rsidRDefault="000B128F" w:rsidP="00EC2649">
      <w:pPr>
        <w:pStyle w:val="afa"/>
        <w:ind w:leftChars="271" w:left="779"/>
      </w:pPr>
      <w:r w:rsidRPr="0053156F">
        <w:rPr>
          <w:rFonts w:hint="eastAsia"/>
        </w:rPr>
        <w:t>・こども食堂等を実施する民間団体等への補助開始</w:t>
      </w:r>
      <w:r w:rsidR="00D85D34" w:rsidRPr="0053156F">
        <w:rPr>
          <w:rFonts w:hint="eastAsia"/>
        </w:rPr>
        <w:t>。</w:t>
      </w:r>
    </w:p>
    <w:p w14:paraId="0CC8D951" w14:textId="7F24BBD3" w:rsidR="00EC2649" w:rsidRPr="0053156F" w:rsidRDefault="00D85D34" w:rsidP="00EC2649">
      <w:pPr>
        <w:pStyle w:val="afa"/>
        <w:ind w:leftChars="271" w:left="779"/>
      </w:pPr>
      <w:r w:rsidRPr="0053156F">
        <w:rPr>
          <w:rFonts w:hint="eastAsia"/>
        </w:rPr>
        <w:t>・</w:t>
      </w:r>
      <w:r w:rsidR="000B128F" w:rsidRPr="0053156F">
        <w:rPr>
          <w:rFonts w:hint="eastAsia"/>
        </w:rPr>
        <w:t>市内全学校および全放課後等デイサービスを訪問し、ヤングケアラーの周知啓発を行っている。（ポスター、リーフレット、カード作成）また、自治会やケアマネ</w:t>
      </w:r>
      <w:r w:rsidRPr="0053156F">
        <w:rPr>
          <w:rFonts w:hint="eastAsia"/>
        </w:rPr>
        <w:t>ー</w:t>
      </w:r>
      <w:r w:rsidR="000B128F" w:rsidRPr="0053156F">
        <w:rPr>
          <w:rFonts w:hint="eastAsia"/>
        </w:rPr>
        <w:t>ジャー等にも同様に周知を行っている。</w:t>
      </w:r>
    </w:p>
    <w:p w14:paraId="63F4A0CA" w14:textId="383328AF" w:rsidR="00EC2649" w:rsidRPr="0053156F" w:rsidRDefault="00D85D34" w:rsidP="00EC2649">
      <w:pPr>
        <w:pStyle w:val="afa"/>
        <w:ind w:leftChars="271" w:left="779"/>
      </w:pPr>
      <w:r w:rsidRPr="0053156F">
        <w:rPr>
          <w:rFonts w:hint="eastAsia"/>
        </w:rPr>
        <w:t>・</w:t>
      </w:r>
      <w:r w:rsidR="000B128F" w:rsidRPr="0053156F">
        <w:rPr>
          <w:rFonts w:hint="eastAsia"/>
        </w:rPr>
        <w:t>こどもと話をし、こどもの声を直接聴く際に、家庭の様子やこどもの気持ちを確認し、困りごとや課題がある場合は、関係機関と情報共有しながら実態を把握し、必要時は支援につなげている。</w:t>
      </w:r>
    </w:p>
    <w:p w14:paraId="4D7DC9CA" w14:textId="31E553C6" w:rsidR="003B099C" w:rsidRPr="0053156F" w:rsidRDefault="00D85D34" w:rsidP="00EC2649">
      <w:pPr>
        <w:pStyle w:val="afa"/>
        <w:ind w:leftChars="271" w:left="779"/>
      </w:pPr>
      <w:r w:rsidRPr="0053156F">
        <w:rPr>
          <w:rFonts w:hint="eastAsia"/>
        </w:rPr>
        <w:t>・</w:t>
      </w:r>
      <w:r w:rsidR="000B128F" w:rsidRPr="0053156F">
        <w:rPr>
          <w:rFonts w:hint="eastAsia"/>
        </w:rPr>
        <w:t>児童虐待防止月間に虐待防止のチラシ・ポスターに合わせ、ヤングケアラーのチラシ・ポスターを小・中学校、障害者福祉サービス事業所、公民館、図書館、子育て支援センター等へ配布（高校は県から配布）し、啓発に勤めています。また、関係機関との情報共有を密にし、ケアラーと思われる場合は、連絡がもらえる体制を</w:t>
      </w:r>
      <w:r w:rsidRPr="0053156F">
        <w:rPr>
          <w:rFonts w:hint="eastAsia"/>
        </w:rPr>
        <w:t>整備</w:t>
      </w:r>
      <w:r w:rsidR="000B128F" w:rsidRPr="0053156F">
        <w:rPr>
          <w:rFonts w:hint="eastAsia"/>
        </w:rPr>
        <w:t>。</w:t>
      </w:r>
    </w:p>
    <w:p w14:paraId="2D10564D" w14:textId="26AA7B74" w:rsidR="00D85D34" w:rsidRPr="0053156F" w:rsidRDefault="00D85D34" w:rsidP="00EC2649">
      <w:pPr>
        <w:pStyle w:val="afa"/>
        <w:ind w:leftChars="271" w:left="779"/>
      </w:pPr>
      <w:r w:rsidRPr="0053156F">
        <w:rPr>
          <w:rFonts w:hint="eastAsia"/>
        </w:rPr>
        <w:t>・</w:t>
      </w:r>
      <w:r w:rsidR="000B128F" w:rsidRPr="0053156F">
        <w:rPr>
          <w:rFonts w:hint="eastAsia"/>
        </w:rPr>
        <w:t>ヘルパーサービスの拡充</w:t>
      </w:r>
      <w:r w:rsidRPr="0053156F">
        <w:rPr>
          <w:rFonts w:hint="eastAsia"/>
        </w:rPr>
        <w:t>。</w:t>
      </w:r>
    </w:p>
    <w:p w14:paraId="6F88E9FD" w14:textId="7978DF02" w:rsidR="00D85D34" w:rsidRPr="0053156F" w:rsidRDefault="00D85D34" w:rsidP="00EC2649">
      <w:pPr>
        <w:pStyle w:val="afa"/>
        <w:ind w:leftChars="271" w:left="779"/>
      </w:pPr>
      <w:r w:rsidRPr="0053156F">
        <w:rPr>
          <w:rFonts w:hint="eastAsia"/>
        </w:rPr>
        <w:t>・</w:t>
      </w:r>
      <w:r w:rsidR="000B128F" w:rsidRPr="0053156F">
        <w:rPr>
          <w:rFonts w:hint="eastAsia"/>
        </w:rPr>
        <w:t>関係機関が把握した児童に対し、子ども家庭センターが家庭状況の聞き取りを行っている。</w:t>
      </w:r>
    </w:p>
    <w:p w14:paraId="33FEE78C" w14:textId="35D7A454" w:rsidR="00D85D34" w:rsidRPr="0053156F" w:rsidRDefault="00D85D34" w:rsidP="00EC2649">
      <w:pPr>
        <w:pStyle w:val="afa"/>
        <w:ind w:leftChars="271" w:left="779"/>
      </w:pPr>
      <w:r w:rsidRPr="0053156F">
        <w:rPr>
          <w:rFonts w:hint="eastAsia"/>
        </w:rPr>
        <w:t>・</w:t>
      </w:r>
      <w:r w:rsidR="000B128F" w:rsidRPr="0053156F">
        <w:rPr>
          <w:rFonts w:hint="eastAsia"/>
        </w:rPr>
        <w:t>ヤングケアラーの第一発見となる可能性が高い学校において、こどもの聞き取りを十分に行うように依頼し、こどもの意向等（家の手伝い等をすることが嫌なのか否か等）を確認するようにしている。</w:t>
      </w:r>
    </w:p>
    <w:p w14:paraId="2663ACFE" w14:textId="2D76BFB8" w:rsidR="00D85D34" w:rsidRPr="0053156F" w:rsidRDefault="00D85D34" w:rsidP="00EC2649">
      <w:pPr>
        <w:pStyle w:val="afa"/>
        <w:ind w:leftChars="271" w:left="779"/>
      </w:pPr>
      <w:r w:rsidRPr="0053156F">
        <w:rPr>
          <w:rFonts w:hint="eastAsia"/>
        </w:rPr>
        <w:t>・</w:t>
      </w:r>
      <w:r w:rsidR="000B128F" w:rsidRPr="0053156F">
        <w:rPr>
          <w:rFonts w:hint="eastAsia"/>
        </w:rPr>
        <w:t>２か月に１回学校を訪問して、こども家庭センター（児童福祉部門）と二者協議の</w:t>
      </w:r>
      <w:r w:rsidRPr="0053156F">
        <w:rPr>
          <w:rFonts w:hint="eastAsia"/>
        </w:rPr>
        <w:t>場を設け、在籍児童について情報共有や対応方針の検討を行っている</w:t>
      </w:r>
      <w:r w:rsidR="000B128F" w:rsidRPr="0053156F">
        <w:rPr>
          <w:rFonts w:hint="eastAsia"/>
        </w:rPr>
        <w:t>。</w:t>
      </w:r>
    </w:p>
    <w:p w14:paraId="50AA1F06" w14:textId="77743735" w:rsidR="00D85D34" w:rsidRPr="0053156F" w:rsidRDefault="00D85D34" w:rsidP="00EC2649">
      <w:pPr>
        <w:pStyle w:val="afa"/>
        <w:ind w:leftChars="271" w:left="779"/>
      </w:pPr>
      <w:r w:rsidRPr="0053156F">
        <w:rPr>
          <w:rFonts w:hint="eastAsia"/>
        </w:rPr>
        <w:t>・</w:t>
      </w:r>
      <w:r w:rsidR="000B128F" w:rsidRPr="0053156F">
        <w:rPr>
          <w:rFonts w:hint="eastAsia"/>
        </w:rPr>
        <w:t>現状では個別の事例に対して、子育て世帯訪問支援事業の実施などで対応している。</w:t>
      </w:r>
    </w:p>
    <w:p w14:paraId="3DEFB50F" w14:textId="135FB8F3" w:rsidR="00D85D34" w:rsidRPr="0053156F" w:rsidRDefault="00D85D34" w:rsidP="00EC2649">
      <w:pPr>
        <w:pStyle w:val="afa"/>
        <w:ind w:leftChars="271" w:left="779"/>
      </w:pPr>
      <w:r w:rsidRPr="0053156F">
        <w:rPr>
          <w:rFonts w:hint="eastAsia"/>
        </w:rPr>
        <w:t>・</w:t>
      </w:r>
      <w:r w:rsidR="000B128F" w:rsidRPr="0053156F">
        <w:rPr>
          <w:rFonts w:hint="eastAsia"/>
        </w:rPr>
        <w:t>国や県等が作成したポスター・リーフレットで広報・周知。</w:t>
      </w:r>
    </w:p>
    <w:p w14:paraId="1C09259E" w14:textId="6F9A52DE" w:rsidR="00D85D34" w:rsidRPr="0053156F" w:rsidRDefault="00D85D34" w:rsidP="00EC2649">
      <w:pPr>
        <w:pStyle w:val="afa"/>
        <w:ind w:leftChars="271" w:left="779"/>
      </w:pPr>
      <w:r w:rsidRPr="0053156F">
        <w:rPr>
          <w:rFonts w:hint="eastAsia"/>
        </w:rPr>
        <w:t>・</w:t>
      </w:r>
      <w:r w:rsidR="000B128F" w:rsidRPr="0053156F">
        <w:rPr>
          <w:rFonts w:hint="eastAsia"/>
        </w:rPr>
        <w:t>ヤングケアラーの視点を持ちながら子どもたちの権利が侵害されていないかを確認するための連携は日ごろから取れている。こども家庭センターが教育委員会に属しているので、学校指導主事を中心に学校との連携は強化されている。</w:t>
      </w:r>
    </w:p>
    <w:p w14:paraId="1E648E1A" w14:textId="77777777" w:rsidR="00D85D34" w:rsidRPr="0053156F" w:rsidRDefault="000B128F" w:rsidP="00EC2649">
      <w:pPr>
        <w:pStyle w:val="afa"/>
        <w:ind w:leftChars="271" w:left="779"/>
      </w:pPr>
      <w:r w:rsidRPr="0053156F">
        <w:rPr>
          <w:rFonts w:hint="eastAsia"/>
        </w:rPr>
        <w:t>・要保護児童対策地域協議会実務者会議や関係機関との情報共有時等においてヤングケアラー疑い含め、児に関する心配な情報があれば詳細把握に努め、関係機関と対応について協議している。</w:t>
      </w:r>
    </w:p>
    <w:p w14:paraId="0531A7AB" w14:textId="77777777" w:rsidR="00D85D34" w:rsidRPr="0053156F" w:rsidRDefault="000B128F" w:rsidP="00EC2649">
      <w:pPr>
        <w:pStyle w:val="afa"/>
        <w:ind w:leftChars="271" w:left="779"/>
      </w:pPr>
      <w:r w:rsidRPr="0053156F">
        <w:rPr>
          <w:rFonts w:hint="eastAsia"/>
        </w:rPr>
        <w:t>・広報等による啓発,全庁的な福祉のネットワーク会議が機能している,令和7年度から、利用可能なサービスを実施予定</w:t>
      </w:r>
      <w:r w:rsidR="00D85D34" w:rsidRPr="0053156F">
        <w:rPr>
          <w:rFonts w:hint="eastAsia"/>
        </w:rPr>
        <w:t>。</w:t>
      </w:r>
    </w:p>
    <w:p w14:paraId="65786E69" w14:textId="24400A7A" w:rsidR="000B128F" w:rsidRPr="0053156F" w:rsidRDefault="00D85D34" w:rsidP="00EC2649">
      <w:pPr>
        <w:pStyle w:val="afa"/>
        <w:ind w:leftChars="271" w:left="779"/>
        <w:rPr>
          <w:rFonts w:asciiTheme="majorHAnsi" w:eastAsiaTheme="majorEastAsia" w:hAnsiTheme="majorHAnsi" w:cstheme="majorBidi"/>
        </w:rPr>
      </w:pPr>
      <w:r w:rsidRPr="0053156F">
        <w:rPr>
          <w:rFonts w:hint="eastAsia"/>
        </w:rPr>
        <w:lastRenderedPageBreak/>
        <w:t>・</w:t>
      </w:r>
      <w:r w:rsidR="000B128F" w:rsidRPr="0053156F">
        <w:rPr>
          <w:rFonts w:hint="eastAsia"/>
        </w:rPr>
        <w:t>世帯状況に応じて関係機関へつなぎ、必要な支援を提供する。</w:t>
      </w:r>
    </w:p>
    <w:p w14:paraId="5D69C0DC" w14:textId="77777777" w:rsidR="008942E2" w:rsidRPr="0053156F" w:rsidRDefault="008942E2" w:rsidP="008A5FB5">
      <w:pPr>
        <w:pStyle w:val="af1"/>
        <w:ind w:leftChars="0" w:left="0" w:firstLineChars="0" w:firstLine="0"/>
      </w:pPr>
    </w:p>
    <w:p w14:paraId="432B7D11" w14:textId="51A8E5A9" w:rsidR="007815CB" w:rsidRPr="0053156F" w:rsidRDefault="00DB1D1C" w:rsidP="00D85D34">
      <w:pPr>
        <w:ind w:leftChars="300" w:left="840" w:hangingChars="100" w:hanging="210"/>
        <w:jc w:val="left"/>
        <w:rPr>
          <w:rFonts w:asciiTheme="majorEastAsia" w:eastAsiaTheme="majorEastAsia" w:hAnsiTheme="majorEastAsia"/>
        </w:rPr>
      </w:pPr>
      <w:r w:rsidRPr="0053156F">
        <w:rPr>
          <w:rFonts w:asciiTheme="majorEastAsia" w:eastAsiaTheme="majorEastAsia" w:hAnsiTheme="majorEastAsia" w:hint="eastAsia"/>
        </w:rPr>
        <w:t>⑤</w:t>
      </w:r>
      <w:r w:rsidR="00366C31" w:rsidRPr="0053156F">
        <w:rPr>
          <w:rFonts w:asciiTheme="majorEastAsia" w:eastAsiaTheme="majorEastAsia" w:hAnsiTheme="majorEastAsia" w:hint="eastAsia"/>
        </w:rPr>
        <w:t>ヤングケアラー</w:t>
      </w:r>
      <w:r w:rsidR="00402A68" w:rsidRPr="0053156F">
        <w:rPr>
          <w:rFonts w:asciiTheme="majorEastAsia" w:eastAsiaTheme="majorEastAsia" w:hAnsiTheme="majorEastAsia" w:hint="eastAsia"/>
        </w:rPr>
        <w:t>本人やその家族を支援するにあたり、あれば有効だと思われるサービス</w:t>
      </w:r>
      <w:r w:rsidR="00EE5BE0" w:rsidRPr="0053156F">
        <w:rPr>
          <w:rFonts w:asciiTheme="majorEastAsia" w:eastAsiaTheme="majorEastAsia" w:hAnsiTheme="majorEastAsia" w:hint="eastAsia"/>
        </w:rPr>
        <w:t>（公的・インフォーマルを問わず）</w:t>
      </w:r>
    </w:p>
    <w:p w14:paraId="413AE3FD" w14:textId="5C69C7BE" w:rsidR="00EC2649" w:rsidRPr="0053156F" w:rsidRDefault="00EC2649" w:rsidP="00EC2649">
      <w:pPr>
        <w:ind w:leftChars="300" w:left="840" w:hangingChars="100" w:hanging="210"/>
        <w:jc w:val="left"/>
      </w:pPr>
      <w:r w:rsidRPr="0053156F">
        <w:rPr>
          <w:rFonts w:hint="eastAsia"/>
        </w:rPr>
        <w:t>・本人の家庭以外の居場所づくり、支援サービスの充実</w:t>
      </w:r>
      <w:r w:rsidR="00D85D34" w:rsidRPr="0053156F">
        <w:rPr>
          <w:rFonts w:hint="eastAsia"/>
        </w:rPr>
        <w:t>。</w:t>
      </w:r>
    </w:p>
    <w:p w14:paraId="14157C7E" w14:textId="12DF1E54" w:rsidR="00D85D34" w:rsidRPr="0053156F" w:rsidRDefault="00EC2649" w:rsidP="00EC2649">
      <w:pPr>
        <w:ind w:leftChars="300" w:left="840" w:hangingChars="100" w:hanging="210"/>
        <w:jc w:val="left"/>
      </w:pPr>
      <w:r w:rsidRPr="0053156F">
        <w:rPr>
          <w:rFonts w:hint="eastAsia"/>
        </w:rPr>
        <w:t>・市民がヤングケアラー疑いチェックができるツール</w:t>
      </w:r>
      <w:r w:rsidR="00D85D34" w:rsidRPr="0053156F">
        <w:rPr>
          <w:rFonts w:hint="eastAsia"/>
        </w:rPr>
        <w:t>。</w:t>
      </w:r>
    </w:p>
    <w:p w14:paraId="6245E465" w14:textId="77777777" w:rsidR="00D85D34" w:rsidRPr="0053156F" w:rsidRDefault="00D85D34" w:rsidP="00EC2649">
      <w:pPr>
        <w:ind w:leftChars="300" w:left="840" w:hangingChars="100" w:hanging="210"/>
        <w:jc w:val="left"/>
      </w:pPr>
      <w:r w:rsidRPr="0053156F">
        <w:rPr>
          <w:rFonts w:hint="eastAsia"/>
        </w:rPr>
        <w:t>・</w:t>
      </w:r>
      <w:r w:rsidR="00EC2649" w:rsidRPr="0053156F">
        <w:rPr>
          <w:rFonts w:hint="eastAsia"/>
        </w:rPr>
        <w:t>福祉分野（障がい福祉・介護保険等）のヘルパーによる在宅支援の拡充。障がいや介護保険の対象者だけではなく、家庭全体の家事を援助したり、育児支援を行う等、子どもが担うことが想定される家事・育児も支援の対象とすること。</w:t>
      </w:r>
    </w:p>
    <w:p w14:paraId="3205FE09" w14:textId="77777777" w:rsidR="00D85D34" w:rsidRPr="0053156F" w:rsidRDefault="00D85D34" w:rsidP="00D85D34">
      <w:pPr>
        <w:ind w:leftChars="300" w:left="840" w:hangingChars="100" w:hanging="210"/>
        <w:jc w:val="left"/>
      </w:pPr>
      <w:r w:rsidRPr="0053156F">
        <w:rPr>
          <w:rFonts w:hint="eastAsia"/>
        </w:rPr>
        <w:t>・</w:t>
      </w:r>
      <w:r w:rsidR="00EC2649" w:rsidRPr="0053156F">
        <w:rPr>
          <w:rFonts w:hint="eastAsia"/>
        </w:rPr>
        <w:t>学校との連携した協力体制</w:t>
      </w:r>
      <w:r w:rsidR="00EC2649" w:rsidRPr="0053156F">
        <w:rPr>
          <w:rFonts w:hint="eastAsia"/>
        </w:rPr>
        <w:t>,</w:t>
      </w:r>
      <w:r w:rsidR="00EC2649" w:rsidRPr="0053156F">
        <w:rPr>
          <w:rFonts w:hint="eastAsia"/>
        </w:rPr>
        <w:t>子育て世帯訪問支援事業、こども宅食、こども食堂</w:t>
      </w:r>
      <w:r w:rsidRPr="0053156F">
        <w:rPr>
          <w:rFonts w:hint="eastAsia"/>
        </w:rPr>
        <w:t>。</w:t>
      </w:r>
    </w:p>
    <w:p w14:paraId="368A3A29" w14:textId="470E1AD3" w:rsidR="00D85D34" w:rsidRPr="0053156F" w:rsidRDefault="00D85D34" w:rsidP="00D85D34">
      <w:pPr>
        <w:ind w:leftChars="300" w:left="840" w:hangingChars="100" w:hanging="210"/>
        <w:jc w:val="left"/>
      </w:pPr>
      <w:r w:rsidRPr="0053156F">
        <w:rPr>
          <w:rFonts w:hint="eastAsia"/>
        </w:rPr>
        <w:t>・</w:t>
      </w:r>
      <w:r w:rsidR="00EC2649" w:rsidRPr="0053156F">
        <w:rPr>
          <w:rFonts w:hint="eastAsia"/>
        </w:rPr>
        <w:t>所属のない中卒以上（１５歳児）～３９歳までの引きこもり者等の居場所として、「子ども・若者総合相談センター」や「こども食堂」</w:t>
      </w:r>
      <w:r w:rsidRPr="0053156F">
        <w:rPr>
          <w:rFonts w:hint="eastAsia"/>
        </w:rPr>
        <w:t>の実施</w:t>
      </w:r>
      <w:r w:rsidR="00EC2649" w:rsidRPr="0053156F">
        <w:rPr>
          <w:rFonts w:hint="eastAsia"/>
        </w:rPr>
        <w:t>。</w:t>
      </w:r>
    </w:p>
    <w:p w14:paraId="37E33794" w14:textId="77777777" w:rsidR="00D85D34" w:rsidRPr="0053156F" w:rsidRDefault="00D85D34" w:rsidP="00D85D34">
      <w:pPr>
        <w:ind w:leftChars="300" w:left="840" w:hangingChars="100" w:hanging="210"/>
        <w:jc w:val="left"/>
      </w:pPr>
      <w:r w:rsidRPr="0053156F">
        <w:rPr>
          <w:rFonts w:hint="eastAsia"/>
        </w:rPr>
        <w:t>・</w:t>
      </w:r>
      <w:r w:rsidR="00EC2649" w:rsidRPr="0053156F">
        <w:rPr>
          <w:rFonts w:hint="eastAsia"/>
        </w:rPr>
        <w:t>子育て世帯訪問介護が有効だと思われるが、介護保険の訪問介護事業所の人手も不足している中、人材確保・事業所確保が難しい。ケアラー本人のカウンセリングやピアカウンセリング、子どもの居場所があれば有効だと思</w:t>
      </w:r>
      <w:r w:rsidRPr="0053156F">
        <w:rPr>
          <w:rFonts w:hint="eastAsia"/>
        </w:rPr>
        <w:t>う</w:t>
      </w:r>
      <w:r w:rsidR="00EC2649" w:rsidRPr="0053156F">
        <w:rPr>
          <w:rFonts w:hint="eastAsia"/>
        </w:rPr>
        <w:t>。</w:t>
      </w:r>
    </w:p>
    <w:p w14:paraId="3AE5F684" w14:textId="77777777" w:rsidR="00D85D34" w:rsidRPr="0053156F" w:rsidRDefault="00D85D34" w:rsidP="00D85D34">
      <w:pPr>
        <w:ind w:leftChars="300" w:left="840" w:hangingChars="100" w:hanging="210"/>
        <w:jc w:val="left"/>
      </w:pPr>
      <w:r w:rsidRPr="0053156F">
        <w:rPr>
          <w:rFonts w:hint="eastAsia"/>
        </w:rPr>
        <w:t>・</w:t>
      </w:r>
      <w:r w:rsidR="00EC2649" w:rsidRPr="0053156F">
        <w:rPr>
          <w:rFonts w:hint="eastAsia"/>
        </w:rPr>
        <w:t>ヤングケアラーコーディネーターの配置による集中支援、こども食堂やフードバンクの拡充、ヤングケアラーのいる世帯へのヘルパー派遣、ヤングケアラーが息抜きできる地域の居場所、ヤングケアラーである気付きを促すための学校授業の実施</w:t>
      </w:r>
      <w:r w:rsidRPr="0053156F">
        <w:rPr>
          <w:rFonts w:hint="eastAsia"/>
        </w:rPr>
        <w:t>。</w:t>
      </w:r>
    </w:p>
    <w:p w14:paraId="5EF5BFF4" w14:textId="079C705A" w:rsidR="00D85D34" w:rsidRPr="0053156F" w:rsidRDefault="00D85D34" w:rsidP="00D85D34">
      <w:pPr>
        <w:ind w:leftChars="300" w:left="840" w:hangingChars="100" w:hanging="210"/>
        <w:jc w:val="left"/>
      </w:pPr>
      <w:r w:rsidRPr="0053156F">
        <w:rPr>
          <w:rFonts w:hint="eastAsia"/>
        </w:rPr>
        <w:t>・</w:t>
      </w:r>
      <w:r w:rsidR="00EC2649" w:rsidRPr="0053156F">
        <w:rPr>
          <w:rFonts w:hint="eastAsia"/>
        </w:rPr>
        <w:t>保育施設等への送迎支援</w:t>
      </w:r>
      <w:r w:rsidR="00EC2649" w:rsidRPr="0053156F">
        <w:rPr>
          <w:rFonts w:hint="eastAsia"/>
        </w:rPr>
        <w:t>,</w:t>
      </w:r>
      <w:r w:rsidR="00EC2649" w:rsidRPr="0053156F">
        <w:rPr>
          <w:rFonts w:hint="eastAsia"/>
        </w:rPr>
        <w:t>食事の支援ができる（子ども食堂等）の居場所がもっと身近に増えること、また回数が増えていくこと。公的支援としてヤングケアラー、もしくはヤングケアラー傾向にある家庭に対し低額で食事ができる（持ち帰り可）補助チケット等を行う。加盟を飲食店に募り、加盟店で使用できるようにする。</w:t>
      </w:r>
    </w:p>
    <w:p w14:paraId="33FDBCA5" w14:textId="73BB8A90" w:rsidR="00D85D34" w:rsidRPr="0053156F" w:rsidRDefault="00D85D34" w:rsidP="00D85D34">
      <w:pPr>
        <w:ind w:leftChars="300" w:left="840" w:hangingChars="100" w:hanging="210"/>
        <w:jc w:val="left"/>
      </w:pPr>
      <w:r w:rsidRPr="0053156F">
        <w:rPr>
          <w:rFonts w:hint="eastAsia"/>
        </w:rPr>
        <w:t>・</w:t>
      </w:r>
      <w:r w:rsidR="00EC2649" w:rsidRPr="0053156F">
        <w:rPr>
          <w:rFonts w:hint="eastAsia"/>
        </w:rPr>
        <w:t>こどもの居場所つくりが早急な課題となっているが、マンパワーが不足しているため、充実していない。</w:t>
      </w:r>
    </w:p>
    <w:p w14:paraId="2BC33A16" w14:textId="7ED3D1A8" w:rsidR="00D85D34" w:rsidRPr="0053156F" w:rsidRDefault="00D85D34" w:rsidP="00D85D34">
      <w:pPr>
        <w:ind w:leftChars="300" w:left="840" w:hangingChars="100" w:hanging="210"/>
        <w:jc w:val="left"/>
      </w:pPr>
      <w:r w:rsidRPr="0053156F">
        <w:rPr>
          <w:rFonts w:hint="eastAsia"/>
        </w:rPr>
        <w:t>・</w:t>
      </w:r>
      <w:r w:rsidR="00EC2649" w:rsidRPr="0053156F">
        <w:rPr>
          <w:rFonts w:hint="eastAsia"/>
        </w:rPr>
        <w:t>保護者に疾病・障害があるときは訪問看護やヘルパーなどのサービスを提案できるが、保護者に疾病等がなく、幼いきょうだいの世話などは直接的な支援が難しいため、ヤングケアラー本人への支援が必要。ヤングケアラー本人の登校する意欲が失われている場合もあるため、登校支援（送迎支援）などあると、登校できる日が増え、本人からの話を聞いたり、心のケアができるものと考え</w:t>
      </w:r>
      <w:r w:rsidRPr="0053156F">
        <w:rPr>
          <w:rFonts w:hint="eastAsia"/>
        </w:rPr>
        <w:t>る</w:t>
      </w:r>
      <w:r w:rsidR="00EC2649" w:rsidRPr="0053156F">
        <w:rPr>
          <w:rFonts w:hint="eastAsia"/>
        </w:rPr>
        <w:t>。</w:t>
      </w:r>
    </w:p>
    <w:p w14:paraId="5C365B2D" w14:textId="77777777" w:rsidR="00D85D34" w:rsidRPr="0053156F" w:rsidRDefault="00D85D34" w:rsidP="00EC2649">
      <w:pPr>
        <w:ind w:leftChars="300" w:left="840" w:hangingChars="100" w:hanging="210"/>
        <w:jc w:val="left"/>
      </w:pPr>
      <w:r w:rsidRPr="0053156F">
        <w:rPr>
          <w:rFonts w:hint="eastAsia"/>
        </w:rPr>
        <w:t>・</w:t>
      </w:r>
      <w:r w:rsidR="00EC2649" w:rsidRPr="0053156F">
        <w:rPr>
          <w:rFonts w:hint="eastAsia"/>
        </w:rPr>
        <w:t>保育所等早朝から深夜帯まで子どもを預けられる場所と、その利用について金銭的補助。介護や障がい、医療などのサービスでその利用者の家族や子どもに支援を求めないで良いような対人支援。</w:t>
      </w:r>
    </w:p>
    <w:p w14:paraId="374B0D4A" w14:textId="77777777" w:rsidR="00D85D34" w:rsidRPr="0053156F" w:rsidRDefault="00D85D34" w:rsidP="00EC2649">
      <w:pPr>
        <w:ind w:leftChars="300" w:left="840" w:hangingChars="100" w:hanging="210"/>
        <w:jc w:val="left"/>
      </w:pPr>
      <w:r w:rsidRPr="0053156F">
        <w:rPr>
          <w:rFonts w:hint="eastAsia"/>
        </w:rPr>
        <w:t>・</w:t>
      </w:r>
      <w:r w:rsidR="00EC2649" w:rsidRPr="0053156F">
        <w:rPr>
          <w:rFonts w:hint="eastAsia"/>
        </w:rPr>
        <w:t>早朝や夜間、日曜祝日に対応できるヘルパー支援</w:t>
      </w:r>
      <w:r w:rsidR="00EC2649" w:rsidRPr="0053156F">
        <w:rPr>
          <w:rFonts w:hint="eastAsia"/>
        </w:rPr>
        <w:t>,</w:t>
      </w:r>
      <w:r w:rsidR="00EC2649" w:rsidRPr="0053156F">
        <w:rPr>
          <w:rFonts w:hint="eastAsia"/>
        </w:rPr>
        <w:t>居場所への送迎サービス</w:t>
      </w:r>
      <w:r w:rsidRPr="0053156F">
        <w:rPr>
          <w:rFonts w:hint="eastAsia"/>
        </w:rPr>
        <w:t>。</w:t>
      </w:r>
    </w:p>
    <w:p w14:paraId="5082A05C" w14:textId="76DED894" w:rsidR="00D85D34" w:rsidRPr="0053156F" w:rsidRDefault="00D85D34" w:rsidP="00EC2649">
      <w:pPr>
        <w:ind w:leftChars="300" w:left="840" w:hangingChars="100" w:hanging="210"/>
        <w:jc w:val="left"/>
      </w:pPr>
      <w:r w:rsidRPr="0053156F">
        <w:rPr>
          <w:rFonts w:hint="eastAsia"/>
        </w:rPr>
        <w:t>・</w:t>
      </w:r>
      <w:r w:rsidR="00EC2649" w:rsidRPr="0053156F">
        <w:rPr>
          <w:rFonts w:hint="eastAsia"/>
        </w:rPr>
        <w:t>介護保険や障害サービス適応でなくても利用できるヘルパー事業など</w:t>
      </w:r>
      <w:r w:rsidRPr="0053156F">
        <w:rPr>
          <w:rFonts w:hint="eastAsia"/>
        </w:rPr>
        <w:t>。</w:t>
      </w:r>
    </w:p>
    <w:p w14:paraId="6DF74049" w14:textId="1D3C5E72" w:rsidR="00EC2649" w:rsidRPr="0053156F" w:rsidRDefault="00D85D34" w:rsidP="00D85D34">
      <w:pPr>
        <w:ind w:leftChars="300" w:left="840" w:hangingChars="100" w:hanging="210"/>
        <w:jc w:val="left"/>
      </w:pPr>
      <w:r w:rsidRPr="0053156F">
        <w:rPr>
          <w:rFonts w:hint="eastAsia"/>
        </w:rPr>
        <w:t>・</w:t>
      </w:r>
      <w:r w:rsidR="00EC2649" w:rsidRPr="0053156F">
        <w:rPr>
          <w:rFonts w:hint="eastAsia"/>
        </w:rPr>
        <w:t>一時預かり事業（保育）、ショートステイ（保育・介護）</w:t>
      </w:r>
      <w:r w:rsidRPr="0053156F">
        <w:rPr>
          <w:rFonts w:hint="eastAsia"/>
        </w:rPr>
        <w:t>。</w:t>
      </w:r>
    </w:p>
    <w:p w14:paraId="569AC1E2" w14:textId="77777777" w:rsidR="00D85D34" w:rsidRPr="0053156F" w:rsidRDefault="00EC2649" w:rsidP="00EC2649">
      <w:pPr>
        <w:ind w:leftChars="300" w:left="840" w:hangingChars="100" w:hanging="210"/>
        <w:jc w:val="left"/>
      </w:pPr>
      <w:r w:rsidRPr="0053156F">
        <w:rPr>
          <w:rFonts w:hint="eastAsia"/>
        </w:rPr>
        <w:t>・キャリアコンサルティングを踏まえた進路指導</w:t>
      </w:r>
      <w:r w:rsidRPr="0053156F">
        <w:rPr>
          <w:rFonts w:hint="eastAsia"/>
        </w:rPr>
        <w:t>,</w:t>
      </w:r>
      <w:r w:rsidRPr="0053156F">
        <w:rPr>
          <w:rFonts w:hint="eastAsia"/>
        </w:rPr>
        <w:t>子育て世帯訪問支援事業</w:t>
      </w:r>
      <w:r w:rsidR="00D85D34" w:rsidRPr="0053156F">
        <w:rPr>
          <w:rFonts w:hint="eastAsia"/>
        </w:rPr>
        <w:t>。</w:t>
      </w:r>
    </w:p>
    <w:p w14:paraId="4D0411E3" w14:textId="570F80FA" w:rsidR="00E65AEC" w:rsidRPr="0053156F" w:rsidRDefault="00EC2649" w:rsidP="00D85D34">
      <w:pPr>
        <w:ind w:leftChars="300" w:left="840" w:hangingChars="100" w:hanging="210"/>
        <w:jc w:val="left"/>
      </w:pPr>
      <w:r w:rsidRPr="0053156F">
        <w:rPr>
          <w:rFonts w:hint="eastAsia"/>
        </w:rPr>
        <w:lastRenderedPageBreak/>
        <w:t>・本人が相談できる</w:t>
      </w:r>
      <w:r w:rsidRPr="0053156F">
        <w:rPr>
          <w:rFonts w:hint="eastAsia"/>
        </w:rPr>
        <w:t>(</w:t>
      </w:r>
      <w:r w:rsidRPr="0053156F">
        <w:rPr>
          <w:rFonts w:hint="eastAsia"/>
        </w:rPr>
        <w:t>足を運べる</w:t>
      </w:r>
      <w:r w:rsidRPr="0053156F">
        <w:rPr>
          <w:rFonts w:hint="eastAsia"/>
        </w:rPr>
        <w:t>)</w:t>
      </w:r>
      <w:r w:rsidRPr="0053156F">
        <w:rPr>
          <w:rFonts w:hint="eastAsia"/>
        </w:rPr>
        <w:t>、学校等の所属機関以外の身近な場所</w:t>
      </w:r>
      <w:r w:rsidRPr="0053156F">
        <w:rPr>
          <w:rFonts w:hint="eastAsia"/>
        </w:rPr>
        <w:t>(</w:t>
      </w:r>
      <w:r w:rsidRPr="0053156F">
        <w:rPr>
          <w:rFonts w:hint="eastAsia"/>
        </w:rPr>
        <w:t>こども食堂・図書館・公民館等</w:t>
      </w:r>
      <w:r w:rsidRPr="0053156F">
        <w:rPr>
          <w:rFonts w:hint="eastAsia"/>
        </w:rPr>
        <w:t>)</w:t>
      </w:r>
      <w:r w:rsidRPr="0053156F">
        <w:rPr>
          <w:rFonts w:hint="eastAsia"/>
        </w:rPr>
        <w:t>及びその情報を知ることができる場所</w:t>
      </w:r>
      <w:r w:rsidRPr="0053156F">
        <w:rPr>
          <w:rFonts w:hint="eastAsia"/>
        </w:rPr>
        <w:t>(SNS</w:t>
      </w:r>
      <w:r w:rsidRPr="0053156F">
        <w:rPr>
          <w:rFonts w:hint="eastAsia"/>
        </w:rPr>
        <w:t>・フリーペーパー等</w:t>
      </w:r>
      <w:r w:rsidRPr="0053156F">
        <w:rPr>
          <w:rFonts w:hint="eastAsia"/>
        </w:rPr>
        <w:t>)</w:t>
      </w:r>
      <w:r w:rsidR="00D85D34" w:rsidRPr="0053156F">
        <w:rPr>
          <w:rFonts w:hint="eastAsia"/>
        </w:rPr>
        <w:t>。</w:t>
      </w:r>
    </w:p>
    <w:p w14:paraId="12CBFBBD" w14:textId="77777777" w:rsidR="00DB1D1C" w:rsidRPr="0053156F" w:rsidRDefault="00DB1D1C" w:rsidP="00033A41">
      <w:pPr>
        <w:pStyle w:val="a1"/>
        <w:numPr>
          <w:ilvl w:val="0"/>
          <w:numId w:val="0"/>
        </w:numPr>
      </w:pPr>
      <w:bookmarkStart w:id="7" w:name="_Toc102991041"/>
    </w:p>
    <w:p w14:paraId="5A0E9C2C" w14:textId="4C7F6982" w:rsidR="00033A41" w:rsidRPr="0053156F" w:rsidRDefault="006700D0" w:rsidP="00033A41">
      <w:pPr>
        <w:pStyle w:val="a1"/>
        <w:numPr>
          <w:ilvl w:val="0"/>
          <w:numId w:val="0"/>
        </w:numPr>
      </w:pPr>
      <w:r w:rsidRPr="0053156F">
        <w:rPr>
          <w:rFonts w:hint="eastAsia"/>
        </w:rPr>
        <w:t>（</w:t>
      </w:r>
      <w:r w:rsidR="00033A41" w:rsidRPr="0053156F">
        <w:rPr>
          <w:rFonts w:hint="eastAsia"/>
        </w:rPr>
        <w:t>４</w:t>
      </w:r>
      <w:r w:rsidRPr="0053156F">
        <w:rPr>
          <w:rFonts w:hint="eastAsia"/>
        </w:rPr>
        <w:t>）</w:t>
      </w:r>
      <w:r w:rsidRPr="0053156F">
        <w:t>ヤングケアラーと思われるこども</w:t>
      </w:r>
      <w:r w:rsidR="000C4F06" w:rsidRPr="0053156F">
        <w:rPr>
          <w:rFonts w:hint="eastAsia"/>
        </w:rPr>
        <w:t>・若者</w:t>
      </w:r>
      <w:r w:rsidRPr="0053156F">
        <w:t>への対応として、関係機関に期待すること</w:t>
      </w:r>
      <w:bookmarkStart w:id="8" w:name="_Toc102991042"/>
      <w:bookmarkEnd w:id="7"/>
    </w:p>
    <w:p w14:paraId="2425A4DC" w14:textId="05433CEC" w:rsidR="00FD273F" w:rsidRPr="0053156F" w:rsidRDefault="006700D0" w:rsidP="00033A41">
      <w:pPr>
        <w:pStyle w:val="a1"/>
        <w:numPr>
          <w:ilvl w:val="0"/>
          <w:numId w:val="0"/>
        </w:numPr>
        <w:ind w:firstLineChars="200" w:firstLine="420"/>
      </w:pPr>
      <w:r w:rsidRPr="0053156F">
        <w:rPr>
          <w:rFonts w:hint="eastAsia"/>
        </w:rPr>
        <w:t xml:space="preserve">①　</w:t>
      </w:r>
      <w:r w:rsidR="00FD273F" w:rsidRPr="0053156F">
        <w:t>今後連携を深めていく必要があると考えている機関・団体</w:t>
      </w:r>
    </w:p>
    <w:p w14:paraId="0A2CD754" w14:textId="0F064406" w:rsidR="00FD273F" w:rsidRPr="0053156F" w:rsidRDefault="00366C31" w:rsidP="006700D0">
      <w:pPr>
        <w:ind w:leftChars="300" w:left="630" w:firstLineChars="100" w:firstLine="210"/>
        <w:rPr>
          <w:rFonts w:asciiTheme="minorEastAsia" w:hAnsiTheme="minorEastAsia"/>
        </w:rPr>
      </w:pPr>
      <w:r w:rsidRPr="0053156F">
        <w:rPr>
          <w:rFonts w:hint="eastAsia"/>
        </w:rPr>
        <w:t>ヤングケアラー</w:t>
      </w:r>
      <w:r w:rsidR="00FD273F" w:rsidRPr="0053156F">
        <w:rPr>
          <w:rFonts w:hint="eastAsia"/>
        </w:rPr>
        <w:t>と思われる</w:t>
      </w:r>
      <w:r w:rsidR="00100B7A" w:rsidRPr="0053156F">
        <w:rPr>
          <w:rFonts w:hint="eastAsia"/>
        </w:rPr>
        <w:t>こども</w:t>
      </w:r>
      <w:r w:rsidR="00D62033" w:rsidRPr="0053156F">
        <w:rPr>
          <w:rFonts w:hint="eastAsia"/>
        </w:rPr>
        <w:t>・若者</w:t>
      </w:r>
      <w:r w:rsidR="00FD273F" w:rsidRPr="0053156F">
        <w:rPr>
          <w:rFonts w:hint="eastAsia"/>
        </w:rPr>
        <w:t>を把握、支援するにあたり、今後、連携を深めていく必要があると考えている機関・団体について</w:t>
      </w:r>
      <w:r w:rsidR="00D750C1" w:rsidRPr="0053156F">
        <w:rPr>
          <w:rFonts w:hint="eastAsia"/>
        </w:rPr>
        <w:t>は</w:t>
      </w:r>
      <w:r w:rsidR="00FD273F" w:rsidRPr="0053156F">
        <w:rPr>
          <w:rFonts w:asciiTheme="minorEastAsia" w:hAnsiTheme="minorEastAsia" w:hint="eastAsia"/>
        </w:rPr>
        <w:t>、「</w:t>
      </w:r>
      <w:r w:rsidR="00BA7E75" w:rsidRPr="0053156F">
        <w:rPr>
          <w:rFonts w:asciiTheme="minorEastAsia" w:hAnsiTheme="minorEastAsia" w:hint="eastAsia"/>
        </w:rPr>
        <w:t>学校</w:t>
      </w:r>
      <w:r w:rsidR="00FD273F" w:rsidRPr="0053156F">
        <w:rPr>
          <w:rFonts w:asciiTheme="minorEastAsia" w:hAnsiTheme="minorEastAsia" w:hint="eastAsia"/>
        </w:rPr>
        <w:t>」が（</w:t>
      </w:r>
      <w:r w:rsidR="00C75C7E" w:rsidRPr="0053156F">
        <w:rPr>
          <w:rFonts w:asciiTheme="minorEastAsia" w:hAnsiTheme="minorEastAsia"/>
        </w:rPr>
        <w:t>55</w:t>
      </w:r>
      <w:r w:rsidR="00BA7E75" w:rsidRPr="0053156F">
        <w:rPr>
          <w:rFonts w:asciiTheme="minorEastAsia" w:hAnsiTheme="minorEastAsia" w:hint="eastAsia"/>
        </w:rPr>
        <w:t>市町村、</w:t>
      </w:r>
      <w:r w:rsidR="00C75C7E" w:rsidRPr="0053156F">
        <w:rPr>
          <w:rFonts w:asciiTheme="minorEastAsia" w:hAnsiTheme="minorEastAsia"/>
        </w:rPr>
        <w:t>91.7</w:t>
      </w:r>
      <w:r w:rsidR="00FD273F" w:rsidRPr="0053156F">
        <w:rPr>
          <w:rFonts w:asciiTheme="minorEastAsia" w:hAnsiTheme="minorEastAsia" w:hint="eastAsia"/>
        </w:rPr>
        <w:t>％）と最も多く、次いで「</w:t>
      </w:r>
      <w:r w:rsidR="00D62033" w:rsidRPr="0053156F">
        <w:rPr>
          <w:rFonts w:asciiTheme="minorEastAsia" w:hAnsiTheme="minorEastAsia" w:hint="eastAsia"/>
        </w:rPr>
        <w:t>障がい福祉サービス事業所、基幹相談支援センター・相談支援事業所等</w:t>
      </w:r>
      <w:r w:rsidR="00FD273F" w:rsidRPr="0053156F">
        <w:rPr>
          <w:rFonts w:asciiTheme="minorEastAsia" w:hAnsiTheme="minorEastAsia" w:hint="eastAsia"/>
        </w:rPr>
        <w:t>」が（</w:t>
      </w:r>
      <w:r w:rsidR="00D62033" w:rsidRPr="0053156F">
        <w:rPr>
          <w:rFonts w:asciiTheme="minorEastAsia" w:hAnsiTheme="minorEastAsia" w:hint="eastAsia"/>
        </w:rPr>
        <w:t>27</w:t>
      </w:r>
      <w:r w:rsidR="00FD273F" w:rsidRPr="0053156F">
        <w:rPr>
          <w:rFonts w:asciiTheme="minorEastAsia" w:hAnsiTheme="minorEastAsia" w:hint="eastAsia"/>
        </w:rPr>
        <w:t>市町村、</w:t>
      </w:r>
      <w:r w:rsidR="00D62033" w:rsidRPr="0053156F">
        <w:rPr>
          <w:rFonts w:asciiTheme="minorEastAsia" w:hAnsiTheme="minorEastAsia" w:hint="eastAsia"/>
        </w:rPr>
        <w:t>4</w:t>
      </w:r>
      <w:r w:rsidR="00C75C7E" w:rsidRPr="0053156F">
        <w:rPr>
          <w:rFonts w:asciiTheme="minorEastAsia" w:hAnsiTheme="minorEastAsia"/>
        </w:rPr>
        <w:t>5.0</w:t>
      </w:r>
      <w:r w:rsidR="00FD273F" w:rsidRPr="0053156F">
        <w:rPr>
          <w:rFonts w:asciiTheme="minorEastAsia" w:hAnsiTheme="minorEastAsia" w:hint="eastAsia"/>
        </w:rPr>
        <w:t>％）などとなっている。</w:t>
      </w:r>
    </w:p>
    <w:p w14:paraId="06813593" w14:textId="396E8DDC" w:rsidR="00FD273F" w:rsidRPr="0053156F" w:rsidRDefault="00FD273F" w:rsidP="008A5FB5"/>
    <w:p w14:paraId="754D7686" w14:textId="1996FE8E" w:rsidR="00FD273F" w:rsidRPr="0053156F" w:rsidRDefault="00FD273F" w:rsidP="008A5FB5">
      <w:pPr>
        <w:ind w:firstLineChars="400" w:firstLine="840"/>
        <w:rPr>
          <w:rFonts w:asciiTheme="majorEastAsia" w:hAnsiTheme="majorEastAsia"/>
        </w:rPr>
      </w:pPr>
      <w:r w:rsidRPr="0053156F">
        <w:rPr>
          <w:rFonts w:asciiTheme="majorEastAsia" w:eastAsiaTheme="majorEastAsia" w:hAnsiTheme="majorEastAsia" w:hint="eastAsia"/>
        </w:rPr>
        <w:t>図表</w:t>
      </w:r>
      <w:r w:rsidR="00186423" w:rsidRPr="0053156F">
        <w:rPr>
          <w:rFonts w:asciiTheme="majorEastAsia" w:eastAsiaTheme="majorEastAsia" w:hAnsiTheme="majorEastAsia" w:hint="eastAsia"/>
        </w:rPr>
        <w:t>４</w:t>
      </w:r>
      <w:r w:rsidRPr="0053156F">
        <w:rPr>
          <w:rFonts w:asciiTheme="majorEastAsia" w:eastAsiaTheme="majorEastAsia" w:hAnsiTheme="majorEastAsia" w:hint="eastAsia"/>
        </w:rPr>
        <w:t>－</w:t>
      </w:r>
      <w:r w:rsidR="00186423" w:rsidRPr="0053156F">
        <w:rPr>
          <w:rFonts w:asciiTheme="majorEastAsia" w:eastAsiaTheme="majorEastAsia" w:hAnsiTheme="majorEastAsia" w:hint="eastAsia"/>
        </w:rPr>
        <w:t>１</w:t>
      </w:r>
      <w:r w:rsidRPr="0053156F">
        <w:rPr>
          <w:rFonts w:asciiTheme="majorEastAsia" w:eastAsiaTheme="majorEastAsia" w:hAnsiTheme="majorEastAsia" w:hint="eastAsia"/>
        </w:rPr>
        <w:t xml:space="preserve">　今後連携を深めていく必要があると考えている機関・団体</w:t>
      </w:r>
    </w:p>
    <w:p w14:paraId="37C8D7AF" w14:textId="25153624" w:rsidR="00FD273F" w:rsidRPr="0053156F" w:rsidRDefault="00FD273F" w:rsidP="00186423">
      <w:pPr>
        <w:ind w:firstLineChars="1000" w:firstLine="2100"/>
      </w:pPr>
      <w:r w:rsidRPr="0053156F">
        <w:rPr>
          <w:rFonts w:asciiTheme="majorEastAsia" w:eastAsiaTheme="majorEastAsia" w:hAnsiTheme="majorEastAsia" w:hint="eastAsia"/>
        </w:rPr>
        <w:t>（主なものを３つ選択）（複数回答）（</w:t>
      </w:r>
      <w:r w:rsidRPr="0053156F">
        <w:rPr>
          <w:rFonts w:asciiTheme="majorEastAsia" w:eastAsiaTheme="majorEastAsia" w:hAnsiTheme="majorEastAsia"/>
        </w:rPr>
        <w:t>n=60</w:t>
      </w:r>
      <w:r w:rsidRPr="0053156F">
        <w:rPr>
          <w:rFonts w:asciiTheme="majorEastAsia" w:eastAsiaTheme="majorEastAsia" w:hAnsiTheme="majorEastAsia" w:hint="eastAsia"/>
        </w:rPr>
        <w:t>）</w:t>
      </w:r>
    </w:p>
    <w:p w14:paraId="25F0ED0B" w14:textId="39CACB89" w:rsidR="00FD273F" w:rsidRPr="0053156F" w:rsidRDefault="007F25C7" w:rsidP="008A5FB5">
      <w:r w:rsidRPr="0053156F">
        <w:rPr>
          <w:noProof/>
        </w:rPr>
        <w:drawing>
          <wp:anchor distT="0" distB="0" distL="114300" distR="114300" simplePos="0" relativeHeight="251710464" behindDoc="0" locked="0" layoutInCell="1" allowOverlap="1" wp14:anchorId="19F1C3DF" wp14:editId="519329BB">
            <wp:simplePos x="0" y="0"/>
            <wp:positionH relativeFrom="margin">
              <wp:posOffset>546647</wp:posOffset>
            </wp:positionH>
            <wp:positionV relativeFrom="paragraph">
              <wp:posOffset>15432</wp:posOffset>
            </wp:positionV>
            <wp:extent cx="5026764" cy="3808730"/>
            <wp:effectExtent l="0" t="0" r="2540" b="1270"/>
            <wp:wrapNone/>
            <wp:docPr id="29" name="グラフ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285602F9" w14:textId="7E250774" w:rsidR="007F25C7" w:rsidRPr="0053156F" w:rsidRDefault="007F25C7" w:rsidP="008A5FB5"/>
    <w:p w14:paraId="54E5A2DA" w14:textId="77777777" w:rsidR="007F25C7" w:rsidRPr="0053156F" w:rsidRDefault="007F25C7" w:rsidP="008A5FB5"/>
    <w:p w14:paraId="08A5749E" w14:textId="77777777" w:rsidR="007F25C7" w:rsidRPr="0053156F" w:rsidRDefault="007F25C7" w:rsidP="008A5FB5"/>
    <w:p w14:paraId="097E8536" w14:textId="77777777" w:rsidR="007F25C7" w:rsidRPr="0053156F" w:rsidRDefault="007F25C7" w:rsidP="008A5FB5"/>
    <w:p w14:paraId="55C90F47" w14:textId="77777777" w:rsidR="007F25C7" w:rsidRPr="0053156F" w:rsidRDefault="007F25C7" w:rsidP="008A5FB5"/>
    <w:p w14:paraId="1D5C0C82" w14:textId="77777777" w:rsidR="007F25C7" w:rsidRPr="0053156F" w:rsidRDefault="007F25C7" w:rsidP="008A5FB5"/>
    <w:p w14:paraId="4E7788B2" w14:textId="77777777" w:rsidR="007F25C7" w:rsidRPr="0053156F" w:rsidRDefault="007F25C7" w:rsidP="008A5FB5"/>
    <w:p w14:paraId="5AC3F073" w14:textId="77777777" w:rsidR="007F25C7" w:rsidRPr="0053156F" w:rsidRDefault="007F25C7" w:rsidP="008A5FB5"/>
    <w:p w14:paraId="29EC592D" w14:textId="77777777" w:rsidR="007F25C7" w:rsidRPr="0053156F" w:rsidRDefault="007F25C7" w:rsidP="008A5FB5"/>
    <w:p w14:paraId="6B25CE50" w14:textId="77777777" w:rsidR="007F25C7" w:rsidRPr="0053156F" w:rsidRDefault="007F25C7" w:rsidP="008A5FB5"/>
    <w:p w14:paraId="2468D165" w14:textId="77777777" w:rsidR="007F25C7" w:rsidRPr="0053156F" w:rsidRDefault="007F25C7" w:rsidP="008A5FB5"/>
    <w:p w14:paraId="6435CCC2" w14:textId="77777777" w:rsidR="007F25C7" w:rsidRPr="0053156F" w:rsidRDefault="007F25C7" w:rsidP="008A5FB5"/>
    <w:p w14:paraId="7EFD09BC" w14:textId="77777777" w:rsidR="007F25C7" w:rsidRPr="0053156F" w:rsidRDefault="007F25C7" w:rsidP="008A5FB5"/>
    <w:p w14:paraId="4C6B7AA4" w14:textId="77777777" w:rsidR="007F25C7" w:rsidRPr="0053156F" w:rsidRDefault="007F25C7" w:rsidP="008A5FB5"/>
    <w:p w14:paraId="524CBD78" w14:textId="77777777" w:rsidR="007F25C7" w:rsidRPr="0053156F" w:rsidRDefault="007F25C7" w:rsidP="008A5FB5"/>
    <w:p w14:paraId="56F6CF1C" w14:textId="77777777" w:rsidR="00FD273F" w:rsidRPr="0053156F" w:rsidRDefault="00FD273F" w:rsidP="008A5FB5"/>
    <w:p w14:paraId="433D4475" w14:textId="2DD03A4E" w:rsidR="00C75C7E" w:rsidRPr="0053156F" w:rsidRDefault="006700D0" w:rsidP="000C4F06">
      <w:pPr>
        <w:pStyle w:val="af3"/>
        <w:numPr>
          <w:ilvl w:val="3"/>
          <w:numId w:val="1"/>
        </w:numPr>
        <w:ind w:leftChars="0"/>
      </w:pPr>
      <w:r w:rsidRPr="0053156F">
        <w:rPr>
          <w:rFonts w:hint="eastAsia"/>
        </w:rPr>
        <w:t>その他：</w:t>
      </w:r>
      <w:r w:rsidR="000C4F06" w:rsidRPr="0053156F">
        <w:rPr>
          <w:rFonts w:hint="eastAsia"/>
        </w:rPr>
        <w:t>地域の</w:t>
      </w:r>
      <w:r w:rsidR="000C4F06" w:rsidRPr="0053156F">
        <w:rPr>
          <w:rFonts w:hint="eastAsia"/>
        </w:rPr>
        <w:t>NPO</w:t>
      </w:r>
      <w:r w:rsidR="000C4F06" w:rsidRPr="0053156F">
        <w:rPr>
          <w:rFonts w:hint="eastAsia"/>
        </w:rPr>
        <w:t>団体</w:t>
      </w:r>
    </w:p>
    <w:p w14:paraId="28CC68AF" w14:textId="1E691BE3" w:rsidR="006700D0" w:rsidRPr="0053156F" w:rsidRDefault="008030FA" w:rsidP="000C4F06">
      <w:pPr>
        <w:rPr>
          <w:rFonts w:asciiTheme="majorEastAsia" w:eastAsiaTheme="majorEastAsia" w:hAnsiTheme="majorEastAsia"/>
        </w:rPr>
      </w:pPr>
      <w:r w:rsidRPr="0053156F">
        <w:rPr>
          <w:rFonts w:asciiTheme="majorEastAsia" w:eastAsiaTheme="majorEastAsia" w:hAnsiTheme="majorEastAsia"/>
        </w:rPr>
        <w:tab/>
      </w:r>
      <w:r w:rsidRPr="0053156F">
        <w:rPr>
          <w:rFonts w:asciiTheme="majorEastAsia" w:eastAsiaTheme="majorEastAsia" w:hAnsiTheme="majorEastAsia"/>
        </w:rPr>
        <w:tab/>
      </w:r>
      <w:r w:rsidRPr="0053156F">
        <w:rPr>
          <w:rFonts w:asciiTheme="majorEastAsia" w:eastAsiaTheme="majorEastAsia" w:hAnsiTheme="majorEastAsia"/>
        </w:rPr>
        <w:tab/>
      </w:r>
      <w:r w:rsidRPr="0053156F">
        <w:rPr>
          <w:rFonts w:asciiTheme="majorEastAsia" w:eastAsiaTheme="majorEastAsia" w:hAnsiTheme="majorEastAsia"/>
        </w:rPr>
        <w:tab/>
      </w:r>
      <w:r w:rsidRPr="0053156F">
        <w:rPr>
          <w:rFonts w:asciiTheme="majorEastAsia" w:eastAsiaTheme="majorEastAsia" w:hAnsiTheme="majorEastAsia"/>
        </w:rPr>
        <w:tab/>
      </w:r>
      <w:r w:rsidRPr="0053156F">
        <w:rPr>
          <w:rFonts w:asciiTheme="majorEastAsia" w:eastAsiaTheme="majorEastAsia" w:hAnsiTheme="majorEastAsia"/>
        </w:rPr>
        <w:tab/>
      </w:r>
      <w:r w:rsidRPr="0053156F">
        <w:rPr>
          <w:rFonts w:asciiTheme="majorEastAsia" w:eastAsiaTheme="majorEastAsia" w:hAnsiTheme="majorEastAsia"/>
        </w:rPr>
        <w:tab/>
      </w:r>
    </w:p>
    <w:p w14:paraId="0CAAD32E" w14:textId="4E35D57A" w:rsidR="00AD1218" w:rsidRPr="0053156F" w:rsidRDefault="006700D0" w:rsidP="006700D0">
      <w:pPr>
        <w:pStyle w:val="a"/>
        <w:numPr>
          <w:ilvl w:val="0"/>
          <w:numId w:val="0"/>
        </w:numPr>
        <w:ind w:firstLineChars="200" w:firstLine="420"/>
      </w:pPr>
      <w:r w:rsidRPr="0053156F">
        <w:rPr>
          <w:rFonts w:hint="eastAsia"/>
        </w:rPr>
        <w:t>②</w:t>
      </w:r>
      <w:r w:rsidR="00033A41" w:rsidRPr="0053156F">
        <w:rPr>
          <w:rFonts w:hint="eastAsia"/>
        </w:rPr>
        <w:t xml:space="preserve">　</w:t>
      </w:r>
      <w:r w:rsidR="00FD273F" w:rsidRPr="0053156F">
        <w:rPr>
          <w:rFonts w:hint="eastAsia"/>
        </w:rPr>
        <w:t>学校に期待すること</w:t>
      </w:r>
      <w:bookmarkEnd w:id="8"/>
    </w:p>
    <w:p w14:paraId="29F0FDA9" w14:textId="59B72872" w:rsidR="00BA7E75" w:rsidRPr="0053156F" w:rsidRDefault="00366C31" w:rsidP="00033A41">
      <w:pPr>
        <w:ind w:leftChars="300" w:left="630" w:firstLineChars="100" w:firstLine="210"/>
      </w:pPr>
      <w:r w:rsidRPr="0053156F">
        <w:t>ヤングケアラー</w:t>
      </w:r>
      <w:r w:rsidR="00BA7E75" w:rsidRPr="0053156F">
        <w:t>やその家族への対応として、学校に</w:t>
      </w:r>
      <w:r w:rsidR="00BA7E75" w:rsidRPr="0053156F">
        <w:rPr>
          <w:rFonts w:asciiTheme="minorEastAsia" w:hAnsiTheme="minorEastAsia" w:hint="eastAsia"/>
        </w:rPr>
        <w:t>期待することについて</w:t>
      </w:r>
      <w:r w:rsidR="00D750C1" w:rsidRPr="0053156F">
        <w:rPr>
          <w:rFonts w:asciiTheme="minorEastAsia" w:hAnsiTheme="minorEastAsia" w:hint="eastAsia"/>
        </w:rPr>
        <w:t>は</w:t>
      </w:r>
      <w:r w:rsidR="00BA7E75" w:rsidRPr="0053156F">
        <w:rPr>
          <w:rFonts w:asciiTheme="minorEastAsia" w:hAnsiTheme="minorEastAsia" w:hint="eastAsia"/>
        </w:rPr>
        <w:t>、「</w:t>
      </w:r>
      <w:r w:rsidRPr="0053156F">
        <w:rPr>
          <w:rFonts w:asciiTheme="minorEastAsia" w:hAnsiTheme="minorEastAsia" w:hint="eastAsia"/>
        </w:rPr>
        <w:t>ヤングケアラー</w:t>
      </w:r>
      <w:r w:rsidR="007F3C39" w:rsidRPr="0053156F">
        <w:rPr>
          <w:rFonts w:asciiTheme="minorEastAsia" w:hAnsiTheme="minorEastAsia" w:hint="eastAsia"/>
        </w:rPr>
        <w:t>を早期発見するための視点を持った</w:t>
      </w:r>
      <w:r w:rsidR="00100B7A" w:rsidRPr="0053156F">
        <w:rPr>
          <w:rFonts w:asciiTheme="minorEastAsia" w:hAnsiTheme="minorEastAsia" w:hint="eastAsia"/>
        </w:rPr>
        <w:t>こども</w:t>
      </w:r>
      <w:r w:rsidR="00D62033" w:rsidRPr="0053156F">
        <w:rPr>
          <w:rFonts w:asciiTheme="minorEastAsia" w:hAnsiTheme="minorEastAsia" w:hint="eastAsia"/>
        </w:rPr>
        <w:t>・若者</w:t>
      </w:r>
      <w:r w:rsidR="007F3C39" w:rsidRPr="0053156F">
        <w:rPr>
          <w:rFonts w:asciiTheme="minorEastAsia" w:hAnsiTheme="minorEastAsia" w:hint="eastAsia"/>
        </w:rPr>
        <w:t>や家族への関わり</w:t>
      </w:r>
      <w:r w:rsidR="00BA7E75" w:rsidRPr="0053156F">
        <w:rPr>
          <w:rFonts w:asciiTheme="minorEastAsia" w:hAnsiTheme="minorEastAsia" w:hint="eastAsia"/>
        </w:rPr>
        <w:t>」が（</w:t>
      </w:r>
      <w:r w:rsidR="00D62033" w:rsidRPr="0053156F">
        <w:rPr>
          <w:rFonts w:asciiTheme="minorEastAsia" w:hAnsiTheme="minorEastAsia"/>
        </w:rPr>
        <w:t>4</w:t>
      </w:r>
      <w:r w:rsidR="00D62033" w:rsidRPr="0053156F">
        <w:rPr>
          <w:rFonts w:asciiTheme="minorEastAsia" w:hAnsiTheme="minorEastAsia" w:hint="eastAsia"/>
        </w:rPr>
        <w:t>0</w:t>
      </w:r>
      <w:r w:rsidR="00BA7E75" w:rsidRPr="0053156F">
        <w:rPr>
          <w:rFonts w:asciiTheme="minorEastAsia" w:hAnsiTheme="minorEastAsia" w:hint="eastAsia"/>
        </w:rPr>
        <w:t>市町村、</w:t>
      </w:r>
      <w:r w:rsidR="00D62033" w:rsidRPr="0053156F">
        <w:rPr>
          <w:rFonts w:asciiTheme="minorEastAsia" w:hAnsiTheme="minorEastAsia" w:hint="eastAsia"/>
        </w:rPr>
        <w:t>66</w:t>
      </w:r>
      <w:r w:rsidR="00C75C7E" w:rsidRPr="0053156F">
        <w:rPr>
          <w:rFonts w:asciiTheme="minorEastAsia" w:hAnsiTheme="minorEastAsia"/>
        </w:rPr>
        <w:t>.</w:t>
      </w:r>
      <w:r w:rsidR="00D62033" w:rsidRPr="0053156F">
        <w:rPr>
          <w:rFonts w:asciiTheme="minorEastAsia" w:hAnsiTheme="minorEastAsia" w:hint="eastAsia"/>
        </w:rPr>
        <w:t>6</w:t>
      </w:r>
      <w:r w:rsidR="00BA7E75" w:rsidRPr="0053156F">
        <w:rPr>
          <w:rFonts w:asciiTheme="minorEastAsia" w:hAnsiTheme="minorEastAsia" w:hint="eastAsia"/>
        </w:rPr>
        <w:t>％）と最も多く、次いで</w:t>
      </w:r>
      <w:r w:rsidR="00C75C7E" w:rsidRPr="0053156F">
        <w:rPr>
          <w:rFonts w:asciiTheme="minorEastAsia" w:hAnsiTheme="minorEastAsia" w:hint="eastAsia"/>
        </w:rPr>
        <w:t>「</w:t>
      </w:r>
      <w:r w:rsidR="00D62033" w:rsidRPr="0053156F">
        <w:rPr>
          <w:rFonts w:asciiTheme="minorEastAsia" w:hAnsiTheme="minorEastAsia" w:hint="eastAsia"/>
        </w:rPr>
        <w:t>ヤングケアラーへの認識の向上やSOSの発信方</w:t>
      </w:r>
      <w:r w:rsidR="00D62033" w:rsidRPr="0053156F">
        <w:rPr>
          <w:rFonts w:asciiTheme="minorEastAsia" w:hAnsiTheme="minorEastAsia" w:hint="eastAsia"/>
        </w:rPr>
        <w:lastRenderedPageBreak/>
        <w:t>法に係る説明や教育</w:t>
      </w:r>
      <w:r w:rsidR="00C75C7E" w:rsidRPr="0053156F">
        <w:rPr>
          <w:rFonts w:asciiTheme="minorEastAsia" w:hAnsiTheme="minorEastAsia" w:hint="eastAsia"/>
        </w:rPr>
        <w:t>」</w:t>
      </w:r>
      <w:r w:rsidR="00BA7E75" w:rsidRPr="0053156F">
        <w:rPr>
          <w:rFonts w:asciiTheme="minorEastAsia" w:hAnsiTheme="minorEastAsia" w:hint="eastAsia"/>
        </w:rPr>
        <w:t>が（</w:t>
      </w:r>
      <w:r w:rsidR="00D62033" w:rsidRPr="0053156F">
        <w:rPr>
          <w:rFonts w:asciiTheme="minorEastAsia" w:hAnsiTheme="minorEastAsia" w:hint="eastAsia"/>
        </w:rPr>
        <w:t>34</w:t>
      </w:r>
      <w:r w:rsidR="00BA7E75" w:rsidRPr="0053156F">
        <w:rPr>
          <w:rFonts w:asciiTheme="minorEastAsia" w:hAnsiTheme="minorEastAsia" w:hint="eastAsia"/>
        </w:rPr>
        <w:t>市町村、</w:t>
      </w:r>
      <w:r w:rsidR="00D62033" w:rsidRPr="0053156F">
        <w:rPr>
          <w:rFonts w:asciiTheme="minorEastAsia" w:hAnsiTheme="minorEastAsia" w:hint="eastAsia"/>
        </w:rPr>
        <w:t>56</w:t>
      </w:r>
      <w:r w:rsidR="00C75C7E" w:rsidRPr="0053156F">
        <w:rPr>
          <w:rFonts w:asciiTheme="minorEastAsia" w:hAnsiTheme="minorEastAsia"/>
        </w:rPr>
        <w:t>.</w:t>
      </w:r>
      <w:r w:rsidR="00D62033" w:rsidRPr="0053156F">
        <w:rPr>
          <w:rFonts w:asciiTheme="minorEastAsia" w:hAnsiTheme="minorEastAsia" w:hint="eastAsia"/>
        </w:rPr>
        <w:t>6</w:t>
      </w:r>
      <w:r w:rsidR="00BA7E75" w:rsidRPr="0053156F">
        <w:rPr>
          <w:rFonts w:asciiTheme="minorEastAsia" w:hAnsiTheme="minorEastAsia" w:hint="eastAsia"/>
        </w:rPr>
        <w:t>％）など</w:t>
      </w:r>
      <w:r w:rsidR="00BA7E75" w:rsidRPr="0053156F">
        <w:rPr>
          <w:rFonts w:hint="eastAsia"/>
        </w:rPr>
        <w:t>となっている。</w:t>
      </w:r>
    </w:p>
    <w:p w14:paraId="78E61FB1" w14:textId="77777777" w:rsidR="00F072C3" w:rsidRPr="0053156F" w:rsidRDefault="00F072C3" w:rsidP="008A5FB5"/>
    <w:p w14:paraId="3C8E0565" w14:textId="3B20B07E" w:rsidR="00BA7E75" w:rsidRPr="0053156F" w:rsidRDefault="00594330" w:rsidP="00331459">
      <w:pPr>
        <w:jc w:val="left"/>
        <w:rPr>
          <w:rFonts w:asciiTheme="majorEastAsia" w:hAnsiTheme="majorEastAsia"/>
        </w:rPr>
      </w:pPr>
      <w:r w:rsidRPr="0053156F">
        <w:rPr>
          <w:rFonts w:asciiTheme="majorEastAsia" w:eastAsiaTheme="majorEastAsia" w:hAnsiTheme="majorEastAsia" w:hint="eastAsia"/>
        </w:rPr>
        <w:t xml:space="preserve"> </w:t>
      </w:r>
      <w:r w:rsidR="00331459" w:rsidRPr="0053156F">
        <w:rPr>
          <w:rFonts w:asciiTheme="majorEastAsia" w:eastAsiaTheme="majorEastAsia" w:hAnsiTheme="majorEastAsia" w:hint="eastAsia"/>
        </w:rPr>
        <w:t xml:space="preserve">　　　</w:t>
      </w:r>
      <w:r w:rsidRPr="0053156F">
        <w:rPr>
          <w:rFonts w:asciiTheme="majorEastAsia" w:eastAsiaTheme="majorEastAsia" w:hAnsiTheme="majorEastAsia"/>
        </w:rPr>
        <w:t xml:space="preserve">  </w:t>
      </w:r>
      <w:r w:rsidR="00BA7E75" w:rsidRPr="0053156F">
        <w:rPr>
          <w:rFonts w:asciiTheme="majorEastAsia" w:eastAsiaTheme="majorEastAsia" w:hAnsiTheme="majorEastAsia" w:hint="eastAsia"/>
        </w:rPr>
        <w:t>図表</w:t>
      </w:r>
      <w:r w:rsidR="00186423" w:rsidRPr="0053156F">
        <w:rPr>
          <w:rFonts w:asciiTheme="majorEastAsia" w:eastAsiaTheme="majorEastAsia" w:hAnsiTheme="majorEastAsia" w:hint="eastAsia"/>
        </w:rPr>
        <w:t>４</w:t>
      </w:r>
      <w:r w:rsidR="00BA7E75" w:rsidRPr="0053156F">
        <w:rPr>
          <w:rFonts w:asciiTheme="majorEastAsia" w:eastAsiaTheme="majorEastAsia" w:hAnsiTheme="majorEastAsia" w:hint="eastAsia"/>
        </w:rPr>
        <w:t>－</w:t>
      </w:r>
      <w:r w:rsidR="00186423" w:rsidRPr="0053156F">
        <w:rPr>
          <w:rFonts w:asciiTheme="majorEastAsia" w:eastAsiaTheme="majorEastAsia" w:hAnsiTheme="majorEastAsia" w:hint="eastAsia"/>
        </w:rPr>
        <w:t>２</w:t>
      </w:r>
      <w:r w:rsidR="00BA7E75" w:rsidRPr="0053156F">
        <w:rPr>
          <w:rFonts w:asciiTheme="majorEastAsia" w:eastAsiaTheme="majorEastAsia" w:hAnsiTheme="majorEastAsia" w:hint="eastAsia"/>
        </w:rPr>
        <w:t xml:space="preserve">　</w:t>
      </w:r>
      <w:r w:rsidR="007F3C39" w:rsidRPr="0053156F">
        <w:rPr>
          <w:rFonts w:asciiTheme="majorEastAsia" w:eastAsiaTheme="majorEastAsia" w:hAnsiTheme="majorEastAsia" w:hint="eastAsia"/>
        </w:rPr>
        <w:t>学校に期待すること</w:t>
      </w:r>
      <w:r w:rsidR="00BA7E75" w:rsidRPr="0053156F">
        <w:rPr>
          <w:rFonts w:asciiTheme="majorEastAsia" w:eastAsiaTheme="majorEastAsia" w:hAnsiTheme="majorEastAsia" w:hint="eastAsia"/>
        </w:rPr>
        <w:t>（主なものを３つ選択）（複数回答）（</w:t>
      </w:r>
      <w:r w:rsidR="00BA7E75" w:rsidRPr="0053156F">
        <w:rPr>
          <w:rFonts w:asciiTheme="majorEastAsia" w:eastAsiaTheme="majorEastAsia" w:hAnsiTheme="majorEastAsia"/>
        </w:rPr>
        <w:t>n=60</w:t>
      </w:r>
      <w:r w:rsidR="00BA7E75" w:rsidRPr="0053156F">
        <w:rPr>
          <w:rFonts w:asciiTheme="majorEastAsia" w:eastAsiaTheme="majorEastAsia" w:hAnsiTheme="majorEastAsia" w:hint="eastAsia"/>
        </w:rPr>
        <w:t>）</w:t>
      </w:r>
    </w:p>
    <w:p w14:paraId="72290A02" w14:textId="326F371D" w:rsidR="007F3C39" w:rsidRPr="0053156F" w:rsidRDefault="007F25C7" w:rsidP="008A5FB5">
      <w:r w:rsidRPr="0053156F">
        <w:rPr>
          <w:noProof/>
        </w:rPr>
        <w:drawing>
          <wp:anchor distT="0" distB="0" distL="114300" distR="114300" simplePos="0" relativeHeight="251711488" behindDoc="0" locked="0" layoutInCell="1" allowOverlap="1" wp14:anchorId="1C379692" wp14:editId="550A194A">
            <wp:simplePos x="0" y="0"/>
            <wp:positionH relativeFrom="margin">
              <wp:posOffset>610442</wp:posOffset>
            </wp:positionH>
            <wp:positionV relativeFrom="paragraph">
              <wp:posOffset>10115</wp:posOffset>
            </wp:positionV>
            <wp:extent cx="4972050" cy="3455581"/>
            <wp:effectExtent l="0" t="0" r="0" b="12065"/>
            <wp:wrapNone/>
            <wp:docPr id="32"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2EEB2AFD" w14:textId="3903D794" w:rsidR="007F25C7" w:rsidRPr="0053156F" w:rsidRDefault="007F25C7" w:rsidP="008A5FB5"/>
    <w:p w14:paraId="0EDCFD96" w14:textId="412F66EC" w:rsidR="007F25C7" w:rsidRPr="0053156F" w:rsidRDefault="007F25C7" w:rsidP="008A5FB5"/>
    <w:p w14:paraId="001E667C" w14:textId="77777777" w:rsidR="007F25C7" w:rsidRPr="0053156F" w:rsidRDefault="007F25C7" w:rsidP="008A5FB5"/>
    <w:p w14:paraId="4EF91685" w14:textId="77777777" w:rsidR="007F25C7" w:rsidRPr="0053156F" w:rsidRDefault="007F25C7" w:rsidP="008A5FB5"/>
    <w:p w14:paraId="44E1BA8B" w14:textId="77777777" w:rsidR="007F25C7" w:rsidRPr="0053156F" w:rsidRDefault="007F25C7" w:rsidP="008A5FB5"/>
    <w:p w14:paraId="4BDED743" w14:textId="77777777" w:rsidR="007F25C7" w:rsidRPr="0053156F" w:rsidRDefault="007F25C7" w:rsidP="008A5FB5"/>
    <w:p w14:paraId="7B407061" w14:textId="77777777" w:rsidR="007F25C7" w:rsidRPr="0053156F" w:rsidRDefault="007F25C7" w:rsidP="008A5FB5"/>
    <w:p w14:paraId="72243D2F" w14:textId="77777777" w:rsidR="007F25C7" w:rsidRPr="0053156F" w:rsidRDefault="007F25C7" w:rsidP="008A5FB5"/>
    <w:p w14:paraId="734C2F54" w14:textId="77777777" w:rsidR="007F25C7" w:rsidRPr="0053156F" w:rsidRDefault="007F25C7" w:rsidP="008A5FB5"/>
    <w:p w14:paraId="4CC0A213" w14:textId="77777777" w:rsidR="007F25C7" w:rsidRPr="0053156F" w:rsidRDefault="007F25C7" w:rsidP="008A5FB5"/>
    <w:p w14:paraId="151696C9" w14:textId="77777777" w:rsidR="007F25C7" w:rsidRPr="0053156F" w:rsidRDefault="007F25C7" w:rsidP="008A5FB5"/>
    <w:p w14:paraId="1EA3555E" w14:textId="77777777" w:rsidR="007F25C7" w:rsidRPr="0053156F" w:rsidRDefault="007F25C7" w:rsidP="008A5FB5"/>
    <w:p w14:paraId="7B0EC166" w14:textId="77777777" w:rsidR="007F25C7" w:rsidRPr="0053156F" w:rsidRDefault="007F25C7" w:rsidP="008A5FB5"/>
    <w:p w14:paraId="22BE3240" w14:textId="728870B5" w:rsidR="007F25C7" w:rsidRPr="0053156F" w:rsidRDefault="007F25C7" w:rsidP="008A5FB5"/>
    <w:p w14:paraId="759A8D39" w14:textId="77777777" w:rsidR="007F25C7" w:rsidRPr="0053156F" w:rsidRDefault="007F25C7" w:rsidP="008A5FB5"/>
    <w:p w14:paraId="018CE85E" w14:textId="1A1249DE" w:rsidR="00033A41" w:rsidRPr="0053156F" w:rsidRDefault="007F3C39" w:rsidP="00033A41">
      <w:pPr>
        <w:ind w:leftChars="300" w:left="630" w:firstLineChars="100" w:firstLine="210"/>
        <w:rPr>
          <w:rFonts w:asciiTheme="minorEastAsia" w:hAnsiTheme="minorEastAsia"/>
        </w:rPr>
      </w:pPr>
      <w:r w:rsidRPr="0053156F">
        <w:rPr>
          <w:rFonts w:asciiTheme="minorEastAsia" w:hAnsiTheme="minorEastAsia" w:hint="eastAsia"/>
        </w:rPr>
        <w:t>上記の内容に関して、学校などとの間で他市町村の参考となる取組を行っているか</w:t>
      </w:r>
      <w:r w:rsidR="008800BB" w:rsidRPr="0053156F">
        <w:rPr>
          <w:rFonts w:asciiTheme="minorEastAsia" w:hAnsiTheme="minorEastAsia" w:hint="eastAsia"/>
        </w:rPr>
        <w:t>聞</w:t>
      </w:r>
      <w:r w:rsidRPr="0053156F">
        <w:rPr>
          <w:rFonts w:asciiTheme="minorEastAsia" w:hAnsiTheme="minorEastAsia" w:hint="eastAsia"/>
        </w:rPr>
        <w:t>いたところ、次の回答が得られた。</w:t>
      </w:r>
    </w:p>
    <w:p w14:paraId="255792DE" w14:textId="77777777" w:rsidR="008800BB" w:rsidRPr="0053156F" w:rsidRDefault="008800BB" w:rsidP="008800BB">
      <w:pPr>
        <w:widowControl/>
        <w:ind w:firstLineChars="400" w:firstLine="880"/>
        <w:rPr>
          <w:rFonts w:ascii="ＭＳ Ｐゴシック" w:eastAsia="ＭＳ Ｐゴシック" w:hAnsi="ＭＳ Ｐゴシック" w:cs="ＭＳ Ｐゴシック"/>
          <w:kern w:val="0"/>
          <w:sz w:val="22"/>
        </w:rPr>
      </w:pPr>
      <w:r w:rsidRPr="0053156F">
        <w:rPr>
          <w:rFonts w:ascii="ＭＳ Ｐゴシック" w:eastAsia="ＭＳ Ｐゴシック" w:hAnsi="ＭＳ Ｐゴシック" w:cs="ＭＳ Ｐゴシック" w:hint="eastAsia"/>
          <w:kern w:val="0"/>
          <w:sz w:val="22"/>
        </w:rPr>
        <w:t>・本市のヤングケアラー支援に関する出前講座の活用（利用勧奨中）。</w:t>
      </w:r>
    </w:p>
    <w:p w14:paraId="56E99BDE" w14:textId="77777777" w:rsidR="008800BB" w:rsidRPr="0053156F" w:rsidRDefault="008800BB" w:rsidP="008800BB">
      <w:pPr>
        <w:widowControl/>
        <w:ind w:firstLineChars="400" w:firstLine="880"/>
        <w:rPr>
          <w:rFonts w:ascii="ＭＳ Ｐゴシック" w:eastAsia="ＭＳ Ｐゴシック" w:hAnsi="ＭＳ Ｐゴシック" w:cs="ＭＳ Ｐゴシック"/>
          <w:kern w:val="0"/>
          <w:sz w:val="22"/>
        </w:rPr>
      </w:pPr>
      <w:r w:rsidRPr="0053156F">
        <w:rPr>
          <w:rFonts w:ascii="ＭＳ Ｐゴシック" w:eastAsia="ＭＳ Ｐゴシック" w:hAnsi="ＭＳ Ｐゴシック" w:cs="ＭＳ Ｐゴシック" w:hint="eastAsia"/>
          <w:kern w:val="0"/>
          <w:sz w:val="22"/>
        </w:rPr>
        <w:t>・市内全小中学校を訪問し、ヤングケアラーの周知啓発を行っている。</w:t>
      </w:r>
    </w:p>
    <w:p w14:paraId="29DC575C" w14:textId="77777777" w:rsidR="008800BB" w:rsidRPr="0053156F" w:rsidRDefault="008800BB" w:rsidP="008800BB">
      <w:pPr>
        <w:widowControl/>
        <w:ind w:firstLineChars="400" w:firstLine="880"/>
        <w:rPr>
          <w:rFonts w:ascii="ＭＳ Ｐゴシック" w:eastAsia="ＭＳ Ｐゴシック" w:hAnsi="ＭＳ Ｐゴシック" w:cs="ＭＳ Ｐゴシック"/>
          <w:kern w:val="0"/>
          <w:sz w:val="22"/>
        </w:rPr>
      </w:pPr>
      <w:r w:rsidRPr="0053156F">
        <w:rPr>
          <w:rFonts w:ascii="ＭＳ Ｐゴシック" w:eastAsia="ＭＳ Ｐゴシック" w:hAnsi="ＭＳ Ｐゴシック" w:cs="ＭＳ Ｐゴシック" w:hint="eastAsia"/>
          <w:kern w:val="0"/>
          <w:sz w:val="22"/>
        </w:rPr>
        <w:t>・学校とこども家庭センターの定期的な情報交換。</w:t>
      </w:r>
    </w:p>
    <w:p w14:paraId="2E89533A" w14:textId="07017AFC" w:rsidR="008800BB" w:rsidRPr="0053156F" w:rsidRDefault="008800BB" w:rsidP="008800BB">
      <w:pPr>
        <w:widowControl/>
        <w:ind w:firstLineChars="400" w:firstLine="880"/>
        <w:rPr>
          <w:rFonts w:ascii="ＭＳ Ｐゴシック" w:eastAsia="ＭＳ Ｐゴシック" w:hAnsi="ＭＳ Ｐゴシック" w:cs="ＭＳ Ｐゴシック"/>
          <w:kern w:val="0"/>
          <w:sz w:val="22"/>
        </w:rPr>
      </w:pPr>
      <w:r w:rsidRPr="0053156F">
        <w:rPr>
          <w:rFonts w:ascii="ＭＳ Ｐゴシック" w:eastAsia="ＭＳ Ｐゴシック" w:hAnsi="ＭＳ Ｐゴシック" w:cs="ＭＳ Ｐゴシック" w:hint="eastAsia"/>
          <w:kern w:val="0"/>
          <w:sz w:val="22"/>
        </w:rPr>
        <w:t>・学校、教育委員会、こども家庭センターでの情報共有</w:t>
      </w:r>
      <w:r w:rsidR="00D750C1" w:rsidRPr="0053156F">
        <w:rPr>
          <w:rFonts w:ascii="ＭＳ Ｐゴシック" w:eastAsia="ＭＳ Ｐゴシック" w:hAnsi="ＭＳ Ｐゴシック" w:cs="ＭＳ Ｐゴシック" w:hint="eastAsia"/>
          <w:kern w:val="0"/>
          <w:sz w:val="22"/>
        </w:rPr>
        <w:t>。</w:t>
      </w:r>
    </w:p>
    <w:p w14:paraId="5FF5E57E" w14:textId="77777777" w:rsidR="008800BB" w:rsidRPr="0053156F" w:rsidRDefault="008800BB" w:rsidP="008800BB">
      <w:pPr>
        <w:widowControl/>
        <w:ind w:leftChars="400" w:left="950" w:hangingChars="50" w:hanging="110"/>
        <w:rPr>
          <w:rFonts w:ascii="ＭＳ Ｐゴシック" w:eastAsia="ＭＳ Ｐゴシック" w:hAnsi="ＭＳ Ｐゴシック" w:cs="ＭＳ Ｐゴシック"/>
          <w:kern w:val="0"/>
          <w:sz w:val="22"/>
        </w:rPr>
      </w:pPr>
      <w:r w:rsidRPr="0053156F">
        <w:rPr>
          <w:rFonts w:ascii="ＭＳ Ｐゴシック" w:eastAsia="ＭＳ Ｐゴシック" w:hAnsi="ＭＳ Ｐゴシック" w:cs="ＭＳ Ｐゴシック" w:hint="eastAsia"/>
          <w:kern w:val="0"/>
          <w:sz w:val="22"/>
        </w:rPr>
        <w:t>・令和6年度にヤングケアラーを把握するアンケートを小学校高学年と中学生に対して実施。「生活についてのアンケート」と称して実施し、回答や記名については任意にして状況把握に努めている。</w:t>
      </w:r>
    </w:p>
    <w:p w14:paraId="2B46C39F" w14:textId="77777777" w:rsidR="008800BB" w:rsidRPr="0053156F" w:rsidRDefault="008800BB" w:rsidP="008800BB">
      <w:pPr>
        <w:widowControl/>
        <w:ind w:leftChars="400" w:left="950" w:hangingChars="50" w:hanging="110"/>
        <w:rPr>
          <w:rFonts w:ascii="ＭＳ Ｐゴシック" w:eastAsia="ＭＳ Ｐゴシック" w:hAnsi="ＭＳ Ｐゴシック" w:cs="ＭＳ Ｐゴシック"/>
          <w:kern w:val="0"/>
          <w:sz w:val="22"/>
        </w:rPr>
      </w:pPr>
      <w:r w:rsidRPr="0053156F">
        <w:rPr>
          <w:rFonts w:ascii="ＭＳ Ｐゴシック" w:eastAsia="ＭＳ Ｐゴシック" w:hAnsi="ＭＳ Ｐゴシック" w:cs="ＭＳ Ｐゴシック" w:hint="eastAsia"/>
          <w:kern w:val="0"/>
          <w:sz w:val="22"/>
        </w:rPr>
        <w:t>・定期的な連絡会議の実施,教育委員会が主催する校長会にこども家庭センターも出席し、情報把握と課題解決に向けた取り組みが早期にできるよう工夫している。</w:t>
      </w:r>
    </w:p>
    <w:p w14:paraId="1DB2F0F6" w14:textId="7DC784EE" w:rsidR="008800BB" w:rsidRPr="0053156F" w:rsidRDefault="008800BB" w:rsidP="008800BB">
      <w:pPr>
        <w:widowControl/>
        <w:ind w:leftChars="400" w:left="950" w:hangingChars="50" w:hanging="110"/>
        <w:rPr>
          <w:rFonts w:ascii="ＭＳ Ｐゴシック" w:eastAsia="ＭＳ Ｐゴシック" w:hAnsi="ＭＳ Ｐゴシック" w:cs="ＭＳ Ｐゴシック"/>
          <w:kern w:val="0"/>
          <w:sz w:val="22"/>
        </w:rPr>
      </w:pPr>
      <w:r w:rsidRPr="0053156F">
        <w:rPr>
          <w:rFonts w:ascii="ＭＳ Ｐゴシック" w:eastAsia="ＭＳ Ｐゴシック" w:hAnsi="ＭＳ Ｐゴシック" w:cs="ＭＳ Ｐゴシック" w:hint="eastAsia"/>
          <w:kern w:val="0"/>
          <w:sz w:val="22"/>
        </w:rPr>
        <w:t>・各学校の担当SSWとの連携。</w:t>
      </w:r>
    </w:p>
    <w:p w14:paraId="726C9061" w14:textId="2C9B674B" w:rsidR="007F3C39" w:rsidRPr="0053156F" w:rsidRDefault="007F3C39" w:rsidP="008A5FB5"/>
    <w:p w14:paraId="35D84D60" w14:textId="6B0C308F" w:rsidR="00543767" w:rsidRPr="0053156F" w:rsidRDefault="00BE7673" w:rsidP="00033A41">
      <w:pPr>
        <w:pStyle w:val="a"/>
        <w:numPr>
          <w:ilvl w:val="0"/>
          <w:numId w:val="0"/>
        </w:numPr>
        <w:ind w:firstLineChars="200" w:firstLine="420"/>
        <w:rPr>
          <w:rFonts w:asciiTheme="minorEastAsia" w:hAnsiTheme="minorEastAsia"/>
        </w:rPr>
      </w:pPr>
      <w:r w:rsidRPr="0053156F">
        <w:rPr>
          <w:rFonts w:hint="eastAsia"/>
        </w:rPr>
        <w:t>③</w:t>
      </w:r>
      <w:r w:rsidR="00033A41" w:rsidRPr="0053156F">
        <w:rPr>
          <w:rFonts w:asciiTheme="minorEastAsia" w:hAnsiTheme="minorEastAsia" w:hint="eastAsia"/>
        </w:rPr>
        <w:t xml:space="preserve">　</w:t>
      </w:r>
      <w:r w:rsidR="00543767" w:rsidRPr="0053156F">
        <w:rPr>
          <w:rFonts w:asciiTheme="minorEastAsia" w:hAnsiTheme="minorEastAsia" w:hint="eastAsia"/>
        </w:rPr>
        <w:t>高齢福祉サービス事業者</w:t>
      </w:r>
      <w:r w:rsidR="00543767" w:rsidRPr="0053156F">
        <w:rPr>
          <w:rFonts w:asciiTheme="majorEastAsia" w:hAnsiTheme="majorEastAsia" w:cstheme="minorBidi" w:hint="eastAsia"/>
        </w:rPr>
        <w:t>等</w:t>
      </w:r>
      <w:r w:rsidR="00DF4FD7" w:rsidRPr="0053156F">
        <w:rPr>
          <w:rFonts w:asciiTheme="minorEastAsia" w:hAnsiTheme="minorEastAsia" w:hint="eastAsia"/>
        </w:rPr>
        <w:t>に</w:t>
      </w:r>
      <w:r w:rsidR="00543767" w:rsidRPr="0053156F">
        <w:rPr>
          <w:rFonts w:asciiTheme="minorEastAsia" w:hAnsiTheme="minorEastAsia" w:hint="eastAsia"/>
        </w:rPr>
        <w:t>期待すること</w:t>
      </w:r>
    </w:p>
    <w:p w14:paraId="461D30C5" w14:textId="43414635" w:rsidR="00543767" w:rsidRPr="0053156F" w:rsidRDefault="00366C31" w:rsidP="00033A41">
      <w:pPr>
        <w:ind w:leftChars="300" w:left="630" w:firstLineChars="100" w:firstLine="210"/>
        <w:rPr>
          <w:rFonts w:asciiTheme="minorEastAsia" w:hAnsiTheme="minorEastAsia"/>
        </w:rPr>
      </w:pPr>
      <w:r w:rsidRPr="0053156F">
        <w:rPr>
          <w:rFonts w:asciiTheme="minorEastAsia" w:hAnsiTheme="minorEastAsia" w:hint="eastAsia"/>
        </w:rPr>
        <w:t>ヤングケアラー</w:t>
      </w:r>
      <w:r w:rsidR="00543767" w:rsidRPr="0053156F">
        <w:rPr>
          <w:rFonts w:asciiTheme="minorEastAsia" w:hAnsiTheme="minorEastAsia" w:hint="eastAsia"/>
        </w:rPr>
        <w:t>やその家族への対応として、高齢福祉サービス事業者等に期待することについて</w:t>
      </w:r>
      <w:r w:rsidR="00D750C1" w:rsidRPr="0053156F">
        <w:rPr>
          <w:rFonts w:asciiTheme="minorEastAsia" w:hAnsiTheme="minorEastAsia" w:hint="eastAsia"/>
        </w:rPr>
        <w:t>は</w:t>
      </w:r>
      <w:r w:rsidR="00543767" w:rsidRPr="0053156F">
        <w:rPr>
          <w:rFonts w:asciiTheme="minorEastAsia" w:hAnsiTheme="minorEastAsia" w:hint="eastAsia"/>
        </w:rPr>
        <w:t>、</w:t>
      </w:r>
      <w:r w:rsidR="00811B41" w:rsidRPr="0053156F">
        <w:rPr>
          <w:rFonts w:asciiTheme="minorEastAsia" w:hAnsiTheme="minorEastAsia" w:hint="eastAsia"/>
        </w:rPr>
        <w:t>「ヤングケアラーを早期発見するための視点を持ったこども・若者や家族への関わり」</w:t>
      </w:r>
      <w:r w:rsidR="00543767" w:rsidRPr="0053156F">
        <w:rPr>
          <w:rFonts w:asciiTheme="minorEastAsia" w:hAnsiTheme="minorEastAsia" w:hint="eastAsia"/>
        </w:rPr>
        <w:t>が（</w:t>
      </w:r>
      <w:r w:rsidR="00C75C7E" w:rsidRPr="0053156F">
        <w:rPr>
          <w:rFonts w:asciiTheme="minorEastAsia" w:hAnsiTheme="minorEastAsia"/>
        </w:rPr>
        <w:t>4</w:t>
      </w:r>
      <w:r w:rsidR="00811B41" w:rsidRPr="0053156F">
        <w:rPr>
          <w:rFonts w:asciiTheme="minorEastAsia" w:hAnsiTheme="minorEastAsia" w:hint="eastAsia"/>
        </w:rPr>
        <w:t>0</w:t>
      </w:r>
      <w:r w:rsidR="00543767" w:rsidRPr="0053156F">
        <w:rPr>
          <w:rFonts w:asciiTheme="minorEastAsia" w:hAnsiTheme="minorEastAsia" w:hint="eastAsia"/>
        </w:rPr>
        <w:t>市町村、</w:t>
      </w:r>
      <w:r w:rsidR="00811B41" w:rsidRPr="0053156F">
        <w:rPr>
          <w:rFonts w:asciiTheme="minorEastAsia" w:hAnsiTheme="minorEastAsia" w:hint="eastAsia"/>
        </w:rPr>
        <w:t>66</w:t>
      </w:r>
      <w:r w:rsidR="00C75C7E" w:rsidRPr="0053156F">
        <w:rPr>
          <w:rFonts w:asciiTheme="minorEastAsia" w:hAnsiTheme="minorEastAsia"/>
        </w:rPr>
        <w:t>.</w:t>
      </w:r>
      <w:r w:rsidR="00811B41" w:rsidRPr="0053156F">
        <w:rPr>
          <w:rFonts w:asciiTheme="minorEastAsia" w:hAnsiTheme="minorEastAsia" w:hint="eastAsia"/>
        </w:rPr>
        <w:t>6</w:t>
      </w:r>
      <w:r w:rsidR="00543767" w:rsidRPr="0053156F">
        <w:rPr>
          <w:rFonts w:asciiTheme="minorEastAsia" w:hAnsiTheme="minorEastAsia" w:hint="eastAsia"/>
        </w:rPr>
        <w:t>％）と最も多く、次いで「</w:t>
      </w:r>
      <w:r w:rsidRPr="0053156F">
        <w:rPr>
          <w:rFonts w:asciiTheme="minorEastAsia" w:hAnsiTheme="minorEastAsia" w:hint="eastAsia"/>
        </w:rPr>
        <w:t>ヤングケアラー</w:t>
      </w:r>
      <w:r w:rsidR="00543767" w:rsidRPr="0053156F">
        <w:rPr>
          <w:rFonts w:asciiTheme="minorEastAsia" w:hAnsiTheme="minorEastAsia" w:hint="eastAsia"/>
        </w:rPr>
        <w:t>と思われ</w:t>
      </w:r>
      <w:r w:rsidR="00543767" w:rsidRPr="0053156F">
        <w:rPr>
          <w:rFonts w:asciiTheme="minorEastAsia" w:hAnsiTheme="minorEastAsia" w:hint="eastAsia"/>
        </w:rPr>
        <w:lastRenderedPageBreak/>
        <w:t>る</w:t>
      </w:r>
      <w:r w:rsidR="00100B7A" w:rsidRPr="0053156F">
        <w:rPr>
          <w:rFonts w:asciiTheme="minorEastAsia" w:hAnsiTheme="minorEastAsia" w:hint="eastAsia"/>
        </w:rPr>
        <w:t>こども</w:t>
      </w:r>
      <w:r w:rsidR="00811B41" w:rsidRPr="0053156F">
        <w:rPr>
          <w:rFonts w:asciiTheme="minorEastAsia" w:hAnsiTheme="minorEastAsia" w:hint="eastAsia"/>
        </w:rPr>
        <w:t>・若者</w:t>
      </w:r>
      <w:r w:rsidR="00543767" w:rsidRPr="0053156F">
        <w:rPr>
          <w:rFonts w:asciiTheme="minorEastAsia" w:hAnsiTheme="minorEastAsia" w:hint="eastAsia"/>
        </w:rPr>
        <w:t>がいた場合の迅速な情報提供」が（</w:t>
      </w:r>
      <w:r w:rsidR="00811B41" w:rsidRPr="0053156F">
        <w:rPr>
          <w:rFonts w:asciiTheme="minorEastAsia" w:hAnsiTheme="minorEastAsia" w:hint="eastAsia"/>
        </w:rPr>
        <w:t>38</w:t>
      </w:r>
      <w:r w:rsidR="00543767" w:rsidRPr="0053156F">
        <w:rPr>
          <w:rFonts w:asciiTheme="minorEastAsia" w:hAnsiTheme="minorEastAsia" w:hint="eastAsia"/>
        </w:rPr>
        <w:t>市町村、</w:t>
      </w:r>
      <w:r w:rsidR="00811B41" w:rsidRPr="0053156F">
        <w:rPr>
          <w:rFonts w:asciiTheme="minorEastAsia" w:hAnsiTheme="minorEastAsia" w:hint="eastAsia"/>
        </w:rPr>
        <w:t>6</w:t>
      </w:r>
      <w:r w:rsidR="00C75C7E" w:rsidRPr="0053156F">
        <w:rPr>
          <w:rFonts w:asciiTheme="minorEastAsia" w:hAnsiTheme="minorEastAsia"/>
        </w:rPr>
        <w:t>3.3</w:t>
      </w:r>
      <w:r w:rsidR="00543767" w:rsidRPr="0053156F">
        <w:rPr>
          <w:rFonts w:asciiTheme="minorEastAsia" w:hAnsiTheme="minorEastAsia" w:hint="eastAsia"/>
        </w:rPr>
        <w:t>％）などとなっている。</w:t>
      </w:r>
    </w:p>
    <w:p w14:paraId="68E4C7B0" w14:textId="77777777" w:rsidR="00543767" w:rsidRPr="0053156F" w:rsidRDefault="00543767" w:rsidP="00543767">
      <w:pPr>
        <w:rPr>
          <w:rFonts w:asciiTheme="minorEastAsia" w:hAnsiTheme="minorEastAsia"/>
        </w:rPr>
      </w:pPr>
    </w:p>
    <w:p w14:paraId="65AABFA0" w14:textId="21EE83C5" w:rsidR="00C02523" w:rsidRPr="0053156F" w:rsidRDefault="00543767" w:rsidP="00C02523">
      <w:pPr>
        <w:ind w:firstLineChars="400" w:firstLine="840"/>
        <w:rPr>
          <w:rFonts w:asciiTheme="majorEastAsia" w:eastAsiaTheme="majorEastAsia" w:hAnsiTheme="majorEastAsia"/>
        </w:rPr>
      </w:pPr>
      <w:r w:rsidRPr="0053156F">
        <w:rPr>
          <w:rFonts w:asciiTheme="majorEastAsia" w:eastAsiaTheme="majorEastAsia" w:hAnsiTheme="majorEastAsia" w:hint="eastAsia"/>
        </w:rPr>
        <w:t>図表</w:t>
      </w:r>
      <w:r w:rsidR="00331459" w:rsidRPr="0053156F">
        <w:rPr>
          <w:rFonts w:asciiTheme="majorEastAsia" w:eastAsiaTheme="majorEastAsia" w:hAnsiTheme="majorEastAsia" w:hint="eastAsia"/>
        </w:rPr>
        <w:t>４</w:t>
      </w:r>
      <w:r w:rsidRPr="0053156F">
        <w:rPr>
          <w:rFonts w:asciiTheme="majorEastAsia" w:eastAsiaTheme="majorEastAsia" w:hAnsiTheme="majorEastAsia" w:hint="eastAsia"/>
        </w:rPr>
        <w:t>－</w:t>
      </w:r>
      <w:r w:rsidR="00331459" w:rsidRPr="0053156F">
        <w:rPr>
          <w:rFonts w:asciiTheme="majorEastAsia" w:eastAsiaTheme="majorEastAsia" w:hAnsiTheme="majorEastAsia" w:hint="eastAsia"/>
        </w:rPr>
        <w:t>３</w:t>
      </w:r>
      <w:r w:rsidRPr="0053156F">
        <w:rPr>
          <w:rFonts w:asciiTheme="majorEastAsia" w:eastAsiaTheme="majorEastAsia" w:hAnsiTheme="majorEastAsia" w:hint="eastAsia"/>
        </w:rPr>
        <w:t xml:space="preserve">　高齢福祉サービス事業者等に期待すること</w:t>
      </w:r>
    </w:p>
    <w:p w14:paraId="50FB1B4F" w14:textId="62B8C6AD" w:rsidR="00AD1218" w:rsidRPr="0053156F" w:rsidRDefault="00543767" w:rsidP="00C02523">
      <w:pPr>
        <w:ind w:firstLineChars="900" w:firstLine="1890"/>
        <w:rPr>
          <w:rFonts w:asciiTheme="majorEastAsia" w:eastAsiaTheme="majorEastAsia" w:hAnsiTheme="majorEastAsia"/>
        </w:rPr>
      </w:pPr>
      <w:r w:rsidRPr="0053156F">
        <w:rPr>
          <w:rFonts w:asciiTheme="majorEastAsia" w:eastAsiaTheme="majorEastAsia" w:hAnsiTheme="majorEastAsia" w:hint="eastAsia"/>
        </w:rPr>
        <w:t>（主なものを３つ選択）（複数回答）（</w:t>
      </w:r>
      <w:r w:rsidRPr="0053156F">
        <w:rPr>
          <w:rFonts w:asciiTheme="majorEastAsia" w:eastAsiaTheme="majorEastAsia" w:hAnsiTheme="majorEastAsia"/>
        </w:rPr>
        <w:t>n=60）</w:t>
      </w:r>
    </w:p>
    <w:p w14:paraId="4C5377BF" w14:textId="7C9D3B4A" w:rsidR="00AD1218" w:rsidRPr="0053156F" w:rsidRDefault="00EA3465" w:rsidP="00AD1218">
      <w:pPr>
        <w:rPr>
          <w:rFonts w:asciiTheme="minorEastAsia" w:hAnsiTheme="minorEastAsia"/>
        </w:rPr>
      </w:pPr>
      <w:r w:rsidRPr="0053156F">
        <w:rPr>
          <w:noProof/>
        </w:rPr>
        <w:drawing>
          <wp:anchor distT="0" distB="0" distL="114300" distR="114300" simplePos="0" relativeHeight="251712512" behindDoc="0" locked="0" layoutInCell="1" allowOverlap="1" wp14:anchorId="4361A905" wp14:editId="5FACA996">
            <wp:simplePos x="0" y="0"/>
            <wp:positionH relativeFrom="margin">
              <wp:posOffset>525381</wp:posOffset>
            </wp:positionH>
            <wp:positionV relativeFrom="paragraph">
              <wp:posOffset>52646</wp:posOffset>
            </wp:positionV>
            <wp:extent cx="5054896" cy="4162425"/>
            <wp:effectExtent l="0" t="0" r="12700" b="9525"/>
            <wp:wrapNone/>
            <wp:docPr id="36" name="グラフ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FFEF6A8" w14:textId="39549321" w:rsidR="00BE7673" w:rsidRPr="0053156F" w:rsidRDefault="00BE7673" w:rsidP="00722FFF">
      <w:pPr>
        <w:rPr>
          <w:rFonts w:asciiTheme="minorEastAsia" w:hAnsiTheme="minorEastAsia"/>
        </w:rPr>
      </w:pPr>
    </w:p>
    <w:p w14:paraId="2421CB26" w14:textId="025C1825" w:rsidR="00EA3465" w:rsidRPr="0053156F" w:rsidRDefault="00EA3465">
      <w:pPr>
        <w:rPr>
          <w:rFonts w:asciiTheme="minorEastAsia" w:hAnsiTheme="minorEastAsia"/>
        </w:rPr>
      </w:pPr>
    </w:p>
    <w:p w14:paraId="5E632086" w14:textId="77777777" w:rsidR="00EA3465" w:rsidRPr="0053156F" w:rsidRDefault="00EA3465">
      <w:pPr>
        <w:rPr>
          <w:rFonts w:asciiTheme="minorEastAsia" w:hAnsiTheme="minorEastAsia"/>
        </w:rPr>
      </w:pPr>
    </w:p>
    <w:p w14:paraId="646EFC6B" w14:textId="77777777" w:rsidR="00EA3465" w:rsidRPr="0053156F" w:rsidRDefault="00EA3465">
      <w:pPr>
        <w:rPr>
          <w:rFonts w:asciiTheme="minorEastAsia" w:hAnsiTheme="minorEastAsia"/>
        </w:rPr>
      </w:pPr>
    </w:p>
    <w:p w14:paraId="10D679CD" w14:textId="77777777" w:rsidR="00EA3465" w:rsidRPr="0053156F" w:rsidRDefault="00EA3465">
      <w:pPr>
        <w:rPr>
          <w:rFonts w:asciiTheme="minorEastAsia" w:hAnsiTheme="minorEastAsia"/>
        </w:rPr>
      </w:pPr>
    </w:p>
    <w:p w14:paraId="0F0B7AA7" w14:textId="77777777" w:rsidR="00EA3465" w:rsidRPr="0053156F" w:rsidRDefault="00EA3465">
      <w:pPr>
        <w:rPr>
          <w:rFonts w:asciiTheme="minorEastAsia" w:hAnsiTheme="minorEastAsia"/>
        </w:rPr>
      </w:pPr>
    </w:p>
    <w:p w14:paraId="466D0F97" w14:textId="77777777" w:rsidR="00EA3465" w:rsidRPr="0053156F" w:rsidRDefault="00EA3465">
      <w:pPr>
        <w:rPr>
          <w:rFonts w:asciiTheme="minorEastAsia" w:hAnsiTheme="minorEastAsia"/>
        </w:rPr>
      </w:pPr>
    </w:p>
    <w:p w14:paraId="60FBF32A" w14:textId="77777777" w:rsidR="00EA3465" w:rsidRPr="0053156F" w:rsidRDefault="00EA3465">
      <w:pPr>
        <w:rPr>
          <w:rFonts w:asciiTheme="minorEastAsia" w:hAnsiTheme="minorEastAsia"/>
        </w:rPr>
      </w:pPr>
    </w:p>
    <w:p w14:paraId="3F7B3F8E" w14:textId="77777777" w:rsidR="00EA3465" w:rsidRPr="0053156F" w:rsidRDefault="00EA3465">
      <w:pPr>
        <w:rPr>
          <w:rFonts w:asciiTheme="minorEastAsia" w:hAnsiTheme="minorEastAsia"/>
        </w:rPr>
      </w:pPr>
    </w:p>
    <w:p w14:paraId="764200C0" w14:textId="77777777" w:rsidR="00EA3465" w:rsidRPr="0053156F" w:rsidRDefault="00EA3465">
      <w:pPr>
        <w:rPr>
          <w:rFonts w:asciiTheme="minorEastAsia" w:hAnsiTheme="minorEastAsia"/>
        </w:rPr>
      </w:pPr>
    </w:p>
    <w:p w14:paraId="5D23C19B" w14:textId="77777777" w:rsidR="00EA3465" w:rsidRPr="0053156F" w:rsidRDefault="00EA3465">
      <w:pPr>
        <w:rPr>
          <w:rFonts w:asciiTheme="minorEastAsia" w:hAnsiTheme="minorEastAsia"/>
        </w:rPr>
      </w:pPr>
    </w:p>
    <w:p w14:paraId="3FC73AE3" w14:textId="77777777" w:rsidR="00EA3465" w:rsidRPr="0053156F" w:rsidRDefault="00EA3465">
      <w:pPr>
        <w:rPr>
          <w:rFonts w:asciiTheme="minorEastAsia" w:hAnsiTheme="minorEastAsia"/>
        </w:rPr>
      </w:pPr>
    </w:p>
    <w:p w14:paraId="592AFFAA" w14:textId="77777777" w:rsidR="00EA3465" w:rsidRPr="0053156F" w:rsidRDefault="00EA3465">
      <w:pPr>
        <w:rPr>
          <w:rFonts w:asciiTheme="minorEastAsia" w:hAnsiTheme="minorEastAsia"/>
        </w:rPr>
      </w:pPr>
    </w:p>
    <w:p w14:paraId="619EF77F" w14:textId="77777777" w:rsidR="00EA3465" w:rsidRPr="0053156F" w:rsidRDefault="00EA3465">
      <w:pPr>
        <w:rPr>
          <w:rFonts w:asciiTheme="minorEastAsia" w:hAnsiTheme="minorEastAsia"/>
        </w:rPr>
      </w:pPr>
    </w:p>
    <w:p w14:paraId="2A899BB4" w14:textId="77777777" w:rsidR="00EA3465" w:rsidRPr="0053156F" w:rsidRDefault="00EA3465">
      <w:pPr>
        <w:rPr>
          <w:rFonts w:asciiTheme="minorEastAsia" w:hAnsiTheme="minorEastAsia"/>
        </w:rPr>
      </w:pPr>
    </w:p>
    <w:p w14:paraId="7C2716B0" w14:textId="77777777" w:rsidR="00EA3465" w:rsidRPr="0053156F" w:rsidRDefault="00EA3465">
      <w:pPr>
        <w:rPr>
          <w:rFonts w:asciiTheme="minorEastAsia" w:hAnsiTheme="minorEastAsia"/>
        </w:rPr>
      </w:pPr>
    </w:p>
    <w:p w14:paraId="5467BF87" w14:textId="77777777" w:rsidR="00EA3465" w:rsidRPr="0053156F" w:rsidRDefault="00EA3465">
      <w:pPr>
        <w:rPr>
          <w:rFonts w:asciiTheme="minorEastAsia" w:hAnsiTheme="minorEastAsia"/>
        </w:rPr>
      </w:pPr>
    </w:p>
    <w:p w14:paraId="6999CC2B" w14:textId="77777777" w:rsidR="00A14E63" w:rsidRPr="0053156F" w:rsidRDefault="00A14E63">
      <w:pPr>
        <w:rPr>
          <w:rFonts w:asciiTheme="minorEastAsia" w:hAnsiTheme="minorEastAsia"/>
        </w:rPr>
      </w:pPr>
    </w:p>
    <w:p w14:paraId="318F7C5A" w14:textId="3707E4C3" w:rsidR="00033A41" w:rsidRPr="0053156F" w:rsidRDefault="00DF4FD7" w:rsidP="00033A41">
      <w:pPr>
        <w:ind w:leftChars="300" w:left="630" w:firstLineChars="100" w:firstLine="210"/>
        <w:rPr>
          <w:rFonts w:asciiTheme="minorEastAsia" w:hAnsiTheme="minorEastAsia"/>
        </w:rPr>
      </w:pPr>
      <w:r w:rsidRPr="0053156F">
        <w:rPr>
          <w:rFonts w:asciiTheme="minorEastAsia" w:hAnsiTheme="minorEastAsia"/>
        </w:rPr>
        <w:t>上記の内容に関して、高齢福祉サービス事業者等との間で他市町村の参考となる取組を行っているか</w:t>
      </w:r>
      <w:r w:rsidR="008800BB" w:rsidRPr="0053156F">
        <w:rPr>
          <w:rFonts w:asciiTheme="minorEastAsia" w:hAnsiTheme="minorEastAsia" w:hint="eastAsia"/>
        </w:rPr>
        <w:t>聞</w:t>
      </w:r>
      <w:r w:rsidRPr="0053156F">
        <w:rPr>
          <w:rFonts w:asciiTheme="minorEastAsia" w:hAnsiTheme="minorEastAsia"/>
        </w:rPr>
        <w:t>いたところ、次の回答が得られた。</w:t>
      </w:r>
      <w:bookmarkStart w:id="9" w:name="_Toc102991043"/>
    </w:p>
    <w:p w14:paraId="4D426ED7" w14:textId="78F2B353" w:rsidR="008800BB" w:rsidRPr="0053156F" w:rsidRDefault="00594330" w:rsidP="008800BB">
      <w:pPr>
        <w:widowControl/>
        <w:ind w:firstLineChars="400" w:firstLine="840"/>
        <w:rPr>
          <w:rFonts w:ascii="ＭＳ Ｐゴシック" w:eastAsia="ＭＳ Ｐゴシック" w:hAnsi="ＭＳ Ｐゴシック" w:cs="ＭＳ Ｐゴシック"/>
          <w:kern w:val="0"/>
          <w:sz w:val="22"/>
        </w:rPr>
      </w:pPr>
      <w:r w:rsidRPr="0053156F">
        <w:rPr>
          <w:rFonts w:asciiTheme="minorEastAsia" w:hAnsiTheme="minorEastAsia"/>
        </w:rPr>
        <w:t>・</w:t>
      </w:r>
      <w:r w:rsidR="008800BB" w:rsidRPr="0053156F">
        <w:rPr>
          <w:rFonts w:ascii="ＭＳ Ｐゴシック" w:eastAsia="ＭＳ Ｐゴシック" w:hAnsi="ＭＳ Ｐゴシック" w:cs="ＭＳ Ｐゴシック" w:hint="eastAsia"/>
          <w:kern w:val="0"/>
          <w:sz w:val="22"/>
        </w:rPr>
        <w:t>個別のケースごとに連携。</w:t>
      </w:r>
    </w:p>
    <w:p w14:paraId="11D66886" w14:textId="0C4C3F16" w:rsidR="008800BB" w:rsidRPr="0053156F" w:rsidRDefault="008800BB" w:rsidP="008800BB">
      <w:pPr>
        <w:widowControl/>
        <w:ind w:firstLineChars="400" w:firstLine="880"/>
        <w:rPr>
          <w:rFonts w:ascii="ＭＳ Ｐゴシック" w:eastAsia="ＭＳ Ｐゴシック" w:hAnsi="ＭＳ Ｐゴシック" w:cs="ＭＳ Ｐゴシック"/>
          <w:kern w:val="0"/>
          <w:sz w:val="22"/>
        </w:rPr>
      </w:pPr>
      <w:r w:rsidRPr="0053156F">
        <w:rPr>
          <w:rFonts w:ascii="ＭＳ Ｐゴシック" w:eastAsia="ＭＳ Ｐゴシック" w:hAnsi="ＭＳ Ｐゴシック" w:cs="ＭＳ Ｐゴシック" w:hint="eastAsia"/>
          <w:kern w:val="0"/>
          <w:sz w:val="22"/>
        </w:rPr>
        <w:t>・高齢福祉サービス事業者等に対して、研修会を実施</w:t>
      </w:r>
      <w:r w:rsidR="00D750C1" w:rsidRPr="0053156F">
        <w:rPr>
          <w:rFonts w:ascii="ＭＳ Ｐゴシック" w:eastAsia="ＭＳ Ｐゴシック" w:hAnsi="ＭＳ Ｐゴシック" w:cs="ＭＳ Ｐゴシック" w:hint="eastAsia"/>
          <w:kern w:val="0"/>
          <w:sz w:val="22"/>
        </w:rPr>
        <w:t>。</w:t>
      </w:r>
    </w:p>
    <w:p w14:paraId="150A3639" w14:textId="54A7F647" w:rsidR="008800BB" w:rsidRPr="0053156F" w:rsidRDefault="008800BB" w:rsidP="008800BB">
      <w:pPr>
        <w:widowControl/>
        <w:ind w:leftChars="400" w:left="950" w:hangingChars="50" w:hanging="110"/>
        <w:rPr>
          <w:rFonts w:ascii="ＭＳ Ｐゴシック" w:eastAsia="ＭＳ Ｐゴシック" w:hAnsi="ＭＳ Ｐゴシック" w:cs="ＭＳ Ｐゴシック"/>
          <w:kern w:val="0"/>
          <w:sz w:val="22"/>
        </w:rPr>
      </w:pPr>
      <w:r w:rsidRPr="0053156F">
        <w:rPr>
          <w:rFonts w:ascii="ＭＳ Ｐゴシック" w:eastAsia="ＭＳ Ｐゴシック" w:hAnsi="ＭＳ Ｐゴシック" w:cs="ＭＳ Ｐゴシック" w:hint="eastAsia"/>
          <w:kern w:val="0"/>
          <w:sz w:val="22"/>
        </w:rPr>
        <w:t>・ケアマネ連絡会でヤングケアラーについて啓発。また、家族支援において情報提供　や協力依頼が必要だと判断したときには、こども家庭センターから居宅介護支援事業所や地域包括支援センターに連絡。</w:t>
      </w:r>
    </w:p>
    <w:p w14:paraId="261B054B" w14:textId="3F06B0A2" w:rsidR="00DF4FD7" w:rsidRPr="0053156F" w:rsidRDefault="00DF4FD7" w:rsidP="008A5FB5">
      <w:pPr>
        <w:rPr>
          <w:rFonts w:asciiTheme="minorEastAsia" w:hAnsiTheme="minorEastAsia"/>
        </w:rPr>
      </w:pPr>
    </w:p>
    <w:p w14:paraId="4069A6C4" w14:textId="46E2AD61" w:rsidR="00DF4FD7" w:rsidRPr="0053156F" w:rsidRDefault="00033A41" w:rsidP="00D750C1">
      <w:pPr>
        <w:pStyle w:val="a"/>
        <w:numPr>
          <w:ilvl w:val="2"/>
          <w:numId w:val="1"/>
        </w:numPr>
      </w:pPr>
      <w:r w:rsidRPr="0053156F">
        <w:rPr>
          <w:rFonts w:hint="eastAsia"/>
        </w:rPr>
        <w:t xml:space="preserve">　</w:t>
      </w:r>
      <w:r w:rsidR="00DF4FD7" w:rsidRPr="0053156F">
        <w:rPr>
          <w:rFonts w:hint="eastAsia"/>
        </w:rPr>
        <w:t>障がい福祉サービス事業者</w:t>
      </w:r>
      <w:r w:rsidR="00DF4FD7" w:rsidRPr="0053156F">
        <w:rPr>
          <w:rFonts w:asciiTheme="majorEastAsia" w:hAnsiTheme="majorEastAsia" w:cstheme="minorBidi" w:hint="eastAsia"/>
        </w:rPr>
        <w:t>等</w:t>
      </w:r>
      <w:r w:rsidR="00DF4FD7" w:rsidRPr="0053156F">
        <w:rPr>
          <w:rFonts w:hint="eastAsia"/>
        </w:rPr>
        <w:t>に期待すること</w:t>
      </w:r>
    </w:p>
    <w:p w14:paraId="1CA682F9" w14:textId="3B26499C" w:rsidR="00811B41" w:rsidRPr="0053156F" w:rsidRDefault="00811B41" w:rsidP="00811B41">
      <w:pPr>
        <w:ind w:leftChars="300" w:left="630" w:firstLineChars="100" w:firstLine="210"/>
        <w:rPr>
          <w:rFonts w:asciiTheme="minorEastAsia" w:hAnsiTheme="minorEastAsia"/>
        </w:rPr>
      </w:pPr>
      <w:r w:rsidRPr="0053156F">
        <w:rPr>
          <w:rFonts w:asciiTheme="minorEastAsia" w:hAnsiTheme="minorEastAsia" w:hint="eastAsia"/>
        </w:rPr>
        <w:t>ヤングケアラーやその家族への対応として、高齢福祉サービス事業者等に期待することについて</w:t>
      </w:r>
      <w:r w:rsidR="00D750C1" w:rsidRPr="0053156F">
        <w:rPr>
          <w:rFonts w:asciiTheme="minorEastAsia" w:hAnsiTheme="minorEastAsia" w:hint="eastAsia"/>
        </w:rPr>
        <w:t>は</w:t>
      </w:r>
      <w:r w:rsidRPr="0053156F">
        <w:rPr>
          <w:rFonts w:asciiTheme="minorEastAsia" w:hAnsiTheme="minorEastAsia" w:hint="eastAsia"/>
        </w:rPr>
        <w:t>、「ヤングケアラーを早期発見するための視点を持ったこども・若者や家族への関わり」が（</w:t>
      </w:r>
      <w:r w:rsidRPr="0053156F">
        <w:rPr>
          <w:rFonts w:asciiTheme="minorEastAsia" w:hAnsiTheme="minorEastAsia"/>
        </w:rPr>
        <w:t>4</w:t>
      </w:r>
      <w:r w:rsidRPr="0053156F">
        <w:rPr>
          <w:rFonts w:asciiTheme="minorEastAsia" w:hAnsiTheme="minorEastAsia" w:hint="eastAsia"/>
        </w:rPr>
        <w:t>0市町村、66</w:t>
      </w:r>
      <w:r w:rsidRPr="0053156F">
        <w:rPr>
          <w:rFonts w:asciiTheme="minorEastAsia" w:hAnsiTheme="minorEastAsia"/>
        </w:rPr>
        <w:t>.</w:t>
      </w:r>
      <w:r w:rsidRPr="0053156F">
        <w:rPr>
          <w:rFonts w:asciiTheme="minorEastAsia" w:hAnsiTheme="minorEastAsia" w:hint="eastAsia"/>
        </w:rPr>
        <w:t>6％）と最も多く、次いで「ヤングケアラーと思われ</w:t>
      </w:r>
      <w:r w:rsidRPr="0053156F">
        <w:rPr>
          <w:rFonts w:asciiTheme="minorEastAsia" w:hAnsiTheme="minorEastAsia" w:hint="eastAsia"/>
        </w:rPr>
        <w:lastRenderedPageBreak/>
        <w:t>るこども・若者がいた場合の迅速な情報提供」が（34市町村、56</w:t>
      </w:r>
      <w:r w:rsidRPr="0053156F">
        <w:rPr>
          <w:rFonts w:asciiTheme="minorEastAsia" w:hAnsiTheme="minorEastAsia"/>
        </w:rPr>
        <w:t>.</w:t>
      </w:r>
      <w:r w:rsidRPr="0053156F">
        <w:rPr>
          <w:rFonts w:asciiTheme="minorEastAsia" w:hAnsiTheme="minorEastAsia" w:hint="eastAsia"/>
        </w:rPr>
        <w:t>6％）などとなっている。</w:t>
      </w:r>
    </w:p>
    <w:p w14:paraId="6AFA7265" w14:textId="47137D38" w:rsidR="00811B41" w:rsidRPr="0053156F" w:rsidRDefault="00811B41">
      <w:pPr>
        <w:widowControl/>
        <w:jc w:val="left"/>
        <w:rPr>
          <w:rFonts w:asciiTheme="minorEastAsia" w:hAnsiTheme="minorEastAsia"/>
        </w:rPr>
      </w:pPr>
    </w:p>
    <w:p w14:paraId="18FDDFC9" w14:textId="1932C227" w:rsidR="00DF4FD7" w:rsidRPr="0053156F" w:rsidRDefault="00DF4FD7" w:rsidP="00331459">
      <w:pPr>
        <w:ind w:leftChars="300" w:left="1890" w:hangingChars="600" w:hanging="1260"/>
        <w:rPr>
          <w:rFonts w:asciiTheme="majorEastAsia" w:eastAsiaTheme="majorEastAsia" w:hAnsiTheme="majorEastAsia"/>
        </w:rPr>
      </w:pPr>
      <w:r w:rsidRPr="0053156F">
        <w:rPr>
          <w:rFonts w:asciiTheme="majorEastAsia" w:eastAsiaTheme="majorEastAsia" w:hAnsiTheme="majorEastAsia" w:hint="eastAsia"/>
        </w:rPr>
        <w:t>図表</w:t>
      </w:r>
      <w:r w:rsidR="00331459" w:rsidRPr="0053156F">
        <w:rPr>
          <w:rFonts w:asciiTheme="majorEastAsia" w:eastAsiaTheme="majorEastAsia" w:hAnsiTheme="majorEastAsia" w:hint="eastAsia"/>
        </w:rPr>
        <w:t>４</w:t>
      </w:r>
      <w:r w:rsidRPr="0053156F">
        <w:rPr>
          <w:rFonts w:asciiTheme="majorEastAsia" w:eastAsiaTheme="majorEastAsia" w:hAnsiTheme="majorEastAsia" w:hint="eastAsia"/>
        </w:rPr>
        <w:t>－</w:t>
      </w:r>
      <w:r w:rsidR="00331459" w:rsidRPr="0053156F">
        <w:rPr>
          <w:rFonts w:asciiTheme="majorEastAsia" w:eastAsiaTheme="majorEastAsia" w:hAnsiTheme="majorEastAsia" w:hint="eastAsia"/>
        </w:rPr>
        <w:t>４</w:t>
      </w:r>
      <w:r w:rsidRPr="0053156F">
        <w:rPr>
          <w:rFonts w:asciiTheme="majorEastAsia" w:eastAsiaTheme="majorEastAsia" w:hAnsiTheme="majorEastAsia" w:hint="eastAsia"/>
        </w:rPr>
        <w:t xml:space="preserve">　障がい福祉サービス事業者等に期待すること（主なものを３つ選択）（複数回答）（</w:t>
      </w:r>
      <w:r w:rsidRPr="0053156F">
        <w:rPr>
          <w:rFonts w:asciiTheme="majorEastAsia" w:eastAsiaTheme="majorEastAsia" w:hAnsiTheme="majorEastAsia"/>
        </w:rPr>
        <w:t>n=60）</w:t>
      </w:r>
    </w:p>
    <w:p w14:paraId="08CAD1D3" w14:textId="32BB0880" w:rsidR="00DF4FD7" w:rsidRPr="0053156F" w:rsidRDefault="00EA3465" w:rsidP="008A5FB5">
      <w:pPr>
        <w:rPr>
          <w:rFonts w:asciiTheme="minorEastAsia" w:hAnsiTheme="minorEastAsia"/>
        </w:rPr>
      </w:pPr>
      <w:r w:rsidRPr="0053156F">
        <w:rPr>
          <w:noProof/>
        </w:rPr>
        <w:drawing>
          <wp:anchor distT="0" distB="0" distL="114300" distR="114300" simplePos="0" relativeHeight="251713536" behindDoc="0" locked="0" layoutInCell="1" allowOverlap="1" wp14:anchorId="745843E4" wp14:editId="65E4AAB8">
            <wp:simplePos x="0" y="0"/>
            <wp:positionH relativeFrom="margin">
              <wp:align>right</wp:align>
            </wp:positionH>
            <wp:positionV relativeFrom="paragraph">
              <wp:posOffset>4799</wp:posOffset>
            </wp:positionV>
            <wp:extent cx="5178055" cy="3571875"/>
            <wp:effectExtent l="0" t="0" r="3810" b="9525"/>
            <wp:wrapNone/>
            <wp:docPr id="58" name="グラフ 5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7DC64109" w14:textId="77777777" w:rsidR="00DF4FD7" w:rsidRPr="0053156F" w:rsidRDefault="00DF4FD7" w:rsidP="00DF4FD7">
      <w:pPr>
        <w:rPr>
          <w:rFonts w:asciiTheme="minorEastAsia" w:hAnsiTheme="minorEastAsia"/>
        </w:rPr>
      </w:pPr>
    </w:p>
    <w:p w14:paraId="58246CD1" w14:textId="38FD2D0F" w:rsidR="00EA3465" w:rsidRPr="0053156F" w:rsidRDefault="00EA3465" w:rsidP="00DF4FD7">
      <w:pPr>
        <w:rPr>
          <w:rFonts w:asciiTheme="minorEastAsia" w:hAnsiTheme="minorEastAsia"/>
        </w:rPr>
      </w:pPr>
    </w:p>
    <w:p w14:paraId="63B6762F" w14:textId="77777777" w:rsidR="00EA3465" w:rsidRPr="0053156F" w:rsidRDefault="00EA3465" w:rsidP="00DF4FD7">
      <w:pPr>
        <w:rPr>
          <w:rFonts w:asciiTheme="minorEastAsia" w:hAnsiTheme="minorEastAsia"/>
        </w:rPr>
      </w:pPr>
    </w:p>
    <w:p w14:paraId="69E0CBD4" w14:textId="77777777" w:rsidR="00EA3465" w:rsidRPr="0053156F" w:rsidRDefault="00EA3465" w:rsidP="00DF4FD7">
      <w:pPr>
        <w:rPr>
          <w:rFonts w:asciiTheme="minorEastAsia" w:hAnsiTheme="minorEastAsia"/>
        </w:rPr>
      </w:pPr>
    </w:p>
    <w:p w14:paraId="6FF86D4A" w14:textId="77777777" w:rsidR="00EA3465" w:rsidRPr="0053156F" w:rsidRDefault="00EA3465" w:rsidP="00DF4FD7">
      <w:pPr>
        <w:rPr>
          <w:rFonts w:asciiTheme="minorEastAsia" w:hAnsiTheme="minorEastAsia"/>
        </w:rPr>
      </w:pPr>
    </w:p>
    <w:p w14:paraId="28859197" w14:textId="77777777" w:rsidR="00EA3465" w:rsidRPr="0053156F" w:rsidRDefault="00EA3465" w:rsidP="00DF4FD7">
      <w:pPr>
        <w:rPr>
          <w:rFonts w:asciiTheme="minorEastAsia" w:hAnsiTheme="minorEastAsia"/>
        </w:rPr>
      </w:pPr>
    </w:p>
    <w:p w14:paraId="272F224D" w14:textId="77777777" w:rsidR="00EA3465" w:rsidRPr="0053156F" w:rsidRDefault="00EA3465" w:rsidP="00DF4FD7">
      <w:pPr>
        <w:rPr>
          <w:rFonts w:asciiTheme="minorEastAsia" w:hAnsiTheme="minorEastAsia"/>
        </w:rPr>
      </w:pPr>
    </w:p>
    <w:p w14:paraId="5643B2A5" w14:textId="77777777" w:rsidR="00EA3465" w:rsidRPr="0053156F" w:rsidRDefault="00EA3465" w:rsidP="00DF4FD7">
      <w:pPr>
        <w:rPr>
          <w:rFonts w:asciiTheme="minorEastAsia" w:hAnsiTheme="minorEastAsia"/>
        </w:rPr>
      </w:pPr>
    </w:p>
    <w:p w14:paraId="7E295980" w14:textId="77777777" w:rsidR="00EA3465" w:rsidRPr="0053156F" w:rsidRDefault="00EA3465" w:rsidP="00DF4FD7">
      <w:pPr>
        <w:rPr>
          <w:rFonts w:asciiTheme="minorEastAsia" w:hAnsiTheme="minorEastAsia"/>
        </w:rPr>
      </w:pPr>
    </w:p>
    <w:p w14:paraId="135B837B" w14:textId="77777777" w:rsidR="00EA3465" w:rsidRPr="0053156F" w:rsidRDefault="00EA3465" w:rsidP="00DF4FD7">
      <w:pPr>
        <w:rPr>
          <w:rFonts w:asciiTheme="minorEastAsia" w:hAnsiTheme="minorEastAsia"/>
        </w:rPr>
      </w:pPr>
    </w:p>
    <w:p w14:paraId="38CFC274" w14:textId="77777777" w:rsidR="00EA3465" w:rsidRPr="0053156F" w:rsidRDefault="00EA3465" w:rsidP="00DF4FD7">
      <w:pPr>
        <w:rPr>
          <w:rFonts w:asciiTheme="minorEastAsia" w:hAnsiTheme="minorEastAsia"/>
        </w:rPr>
      </w:pPr>
    </w:p>
    <w:p w14:paraId="15639B88" w14:textId="77777777" w:rsidR="00EA3465" w:rsidRPr="0053156F" w:rsidRDefault="00EA3465" w:rsidP="00DF4FD7">
      <w:pPr>
        <w:rPr>
          <w:rFonts w:asciiTheme="minorEastAsia" w:hAnsiTheme="minorEastAsia"/>
        </w:rPr>
      </w:pPr>
    </w:p>
    <w:p w14:paraId="65CE5DE7" w14:textId="77777777" w:rsidR="00EA3465" w:rsidRPr="0053156F" w:rsidRDefault="00EA3465" w:rsidP="00DF4FD7">
      <w:pPr>
        <w:rPr>
          <w:rFonts w:asciiTheme="minorEastAsia" w:hAnsiTheme="minorEastAsia"/>
        </w:rPr>
      </w:pPr>
    </w:p>
    <w:p w14:paraId="38F5585C" w14:textId="77777777" w:rsidR="00EA3465" w:rsidRPr="0053156F" w:rsidRDefault="00EA3465" w:rsidP="00DF4FD7">
      <w:pPr>
        <w:rPr>
          <w:rFonts w:asciiTheme="minorEastAsia" w:hAnsiTheme="minorEastAsia"/>
        </w:rPr>
      </w:pPr>
    </w:p>
    <w:p w14:paraId="374B9B69" w14:textId="77777777" w:rsidR="00EA3465" w:rsidRPr="0053156F" w:rsidRDefault="00EA3465" w:rsidP="00DF4FD7">
      <w:pPr>
        <w:rPr>
          <w:rFonts w:asciiTheme="minorEastAsia" w:hAnsiTheme="minorEastAsia"/>
        </w:rPr>
      </w:pPr>
    </w:p>
    <w:p w14:paraId="651550B6" w14:textId="6519208B" w:rsidR="00DF4FD7" w:rsidRPr="0053156F" w:rsidRDefault="00DF4FD7" w:rsidP="00033A41">
      <w:pPr>
        <w:ind w:leftChars="300" w:left="630" w:firstLineChars="100" w:firstLine="210"/>
        <w:rPr>
          <w:rFonts w:asciiTheme="minorEastAsia" w:hAnsiTheme="minorEastAsia"/>
        </w:rPr>
      </w:pPr>
      <w:r w:rsidRPr="0053156F">
        <w:rPr>
          <w:rFonts w:asciiTheme="minorEastAsia" w:hAnsiTheme="minorEastAsia"/>
        </w:rPr>
        <w:t>上記の内容に関して、障がい福祉</w:t>
      </w:r>
      <w:r w:rsidR="008800BB" w:rsidRPr="0053156F">
        <w:rPr>
          <w:rFonts w:asciiTheme="minorEastAsia" w:hAnsiTheme="minorEastAsia"/>
        </w:rPr>
        <w:t>サービス事業者等との間で他市町村の参考となる取組を行っているか</w:t>
      </w:r>
      <w:r w:rsidR="008800BB" w:rsidRPr="0053156F">
        <w:rPr>
          <w:rFonts w:asciiTheme="minorEastAsia" w:hAnsiTheme="minorEastAsia" w:hint="eastAsia"/>
        </w:rPr>
        <w:t>聞</w:t>
      </w:r>
      <w:r w:rsidRPr="0053156F">
        <w:rPr>
          <w:rFonts w:asciiTheme="minorEastAsia" w:hAnsiTheme="minorEastAsia"/>
        </w:rPr>
        <w:t>いたところ、次の回答が得られた。</w:t>
      </w:r>
    </w:p>
    <w:p w14:paraId="479ADBA6" w14:textId="18B6D074" w:rsidR="00DF4FD7" w:rsidRPr="0053156F" w:rsidRDefault="00594330" w:rsidP="00033A41">
      <w:pPr>
        <w:ind w:leftChars="400" w:left="1050" w:hangingChars="100" w:hanging="210"/>
        <w:rPr>
          <w:rFonts w:asciiTheme="minorEastAsia" w:hAnsiTheme="minorEastAsia"/>
        </w:rPr>
      </w:pPr>
      <w:r w:rsidRPr="0053156F">
        <w:rPr>
          <w:rFonts w:asciiTheme="minorEastAsia" w:hAnsiTheme="minorEastAsia" w:hint="eastAsia"/>
        </w:rPr>
        <w:t>・</w:t>
      </w:r>
      <w:r w:rsidR="008800BB" w:rsidRPr="0053156F">
        <w:rPr>
          <w:rFonts w:asciiTheme="minorEastAsia" w:hAnsiTheme="minorEastAsia" w:hint="eastAsia"/>
        </w:rPr>
        <w:t>市内全放課後等デイサービスを訪問し、ヤングケアラーの周知啓発を行っている。</w:t>
      </w:r>
    </w:p>
    <w:p w14:paraId="5BE28C26" w14:textId="6447E2E7" w:rsidR="008800BB" w:rsidRPr="0053156F" w:rsidRDefault="008800BB" w:rsidP="008800BB">
      <w:pPr>
        <w:ind w:leftChars="400" w:left="1050" w:hangingChars="100" w:hanging="210"/>
        <w:rPr>
          <w:rFonts w:asciiTheme="minorEastAsia" w:hAnsiTheme="minorEastAsia"/>
        </w:rPr>
      </w:pPr>
      <w:r w:rsidRPr="0053156F">
        <w:rPr>
          <w:rFonts w:asciiTheme="minorEastAsia" w:hAnsiTheme="minorEastAsia" w:hint="eastAsia"/>
        </w:rPr>
        <w:t>・個別のケースごとに連携。</w:t>
      </w:r>
    </w:p>
    <w:p w14:paraId="34D89B46" w14:textId="1622334E" w:rsidR="008800BB" w:rsidRPr="0053156F" w:rsidRDefault="008800BB" w:rsidP="008800BB">
      <w:pPr>
        <w:ind w:leftChars="400" w:left="1050" w:hangingChars="100" w:hanging="210"/>
        <w:rPr>
          <w:rFonts w:asciiTheme="minorEastAsia" w:hAnsiTheme="minorEastAsia"/>
        </w:rPr>
      </w:pPr>
      <w:r w:rsidRPr="0053156F">
        <w:rPr>
          <w:rFonts w:asciiTheme="minorEastAsia" w:hAnsiTheme="minorEastAsia" w:hint="eastAsia"/>
        </w:rPr>
        <w:t>・必要に応じてサービス担当者会議に町も参加。</w:t>
      </w:r>
    </w:p>
    <w:bookmarkEnd w:id="9"/>
    <w:p w14:paraId="7F2E2BF1" w14:textId="77777777" w:rsidR="00AD1218" w:rsidRPr="0053156F" w:rsidRDefault="00AD1218" w:rsidP="00AD1218">
      <w:pPr>
        <w:rPr>
          <w:rFonts w:asciiTheme="minorEastAsia" w:hAnsiTheme="minorEastAsia"/>
        </w:rPr>
      </w:pPr>
    </w:p>
    <w:p w14:paraId="697E8929" w14:textId="63459EF5" w:rsidR="00D32BB9" w:rsidRPr="0053156F" w:rsidRDefault="00115113" w:rsidP="00D750C1">
      <w:pPr>
        <w:pStyle w:val="a"/>
        <w:numPr>
          <w:ilvl w:val="2"/>
          <w:numId w:val="1"/>
        </w:numPr>
        <w:rPr>
          <w:rFonts w:asciiTheme="majorEastAsia" w:hAnsiTheme="majorEastAsia"/>
        </w:rPr>
      </w:pPr>
      <w:r w:rsidRPr="0053156F">
        <w:rPr>
          <w:rFonts w:asciiTheme="majorEastAsia" w:hAnsiTheme="majorEastAsia" w:hint="eastAsia"/>
        </w:rPr>
        <w:t xml:space="preserve">　</w:t>
      </w:r>
      <w:r w:rsidR="00D32BB9" w:rsidRPr="0053156F">
        <w:rPr>
          <w:rFonts w:asciiTheme="majorEastAsia" w:hAnsiTheme="majorEastAsia" w:hint="eastAsia"/>
        </w:rPr>
        <w:t>医療関係者</w:t>
      </w:r>
      <w:r w:rsidR="00D32BB9" w:rsidRPr="0053156F">
        <w:rPr>
          <w:rFonts w:asciiTheme="majorEastAsia" w:hAnsiTheme="majorEastAsia" w:cstheme="minorBidi" w:hint="eastAsia"/>
        </w:rPr>
        <w:t>等</w:t>
      </w:r>
      <w:r w:rsidR="00D32BB9" w:rsidRPr="0053156F">
        <w:rPr>
          <w:rFonts w:asciiTheme="majorEastAsia" w:hAnsiTheme="majorEastAsia" w:hint="eastAsia"/>
        </w:rPr>
        <w:t>に期待すること</w:t>
      </w:r>
    </w:p>
    <w:p w14:paraId="07746338" w14:textId="208D2EB5" w:rsidR="00811B41" w:rsidRPr="0053156F" w:rsidRDefault="00811B41" w:rsidP="00811B41">
      <w:pPr>
        <w:ind w:leftChars="300" w:left="630" w:firstLineChars="100" w:firstLine="210"/>
        <w:rPr>
          <w:rFonts w:asciiTheme="minorEastAsia" w:hAnsiTheme="minorEastAsia"/>
        </w:rPr>
      </w:pPr>
      <w:r w:rsidRPr="0053156F">
        <w:rPr>
          <w:rFonts w:asciiTheme="minorEastAsia" w:hAnsiTheme="minorEastAsia" w:hint="eastAsia"/>
        </w:rPr>
        <w:t>ヤングケアラーやその家族への対応として、高齢福祉サービス事業者等に期待することについて</w:t>
      </w:r>
      <w:r w:rsidR="00D750C1" w:rsidRPr="0053156F">
        <w:rPr>
          <w:rFonts w:asciiTheme="minorEastAsia" w:hAnsiTheme="minorEastAsia" w:hint="eastAsia"/>
        </w:rPr>
        <w:t>は</w:t>
      </w:r>
      <w:r w:rsidRPr="0053156F">
        <w:rPr>
          <w:rFonts w:asciiTheme="minorEastAsia" w:hAnsiTheme="minorEastAsia" w:hint="eastAsia"/>
        </w:rPr>
        <w:t>、「ヤングケアラーと思われるこども・若者がいた場合の迅速な情報提供」が（44市町村、73</w:t>
      </w:r>
      <w:r w:rsidRPr="0053156F">
        <w:rPr>
          <w:rFonts w:asciiTheme="minorEastAsia" w:hAnsiTheme="minorEastAsia"/>
        </w:rPr>
        <w:t>.</w:t>
      </w:r>
      <w:r w:rsidRPr="0053156F">
        <w:rPr>
          <w:rFonts w:asciiTheme="minorEastAsia" w:hAnsiTheme="minorEastAsia" w:hint="eastAsia"/>
        </w:rPr>
        <w:t>3％）と最も多く、次いで「ヤングケアラーを早期発見するための視点を持ったこども・若者や家族への関わり」が（</w:t>
      </w:r>
      <w:r w:rsidRPr="0053156F">
        <w:rPr>
          <w:rFonts w:asciiTheme="minorEastAsia" w:hAnsiTheme="minorEastAsia"/>
        </w:rPr>
        <w:t>4</w:t>
      </w:r>
      <w:r w:rsidRPr="0053156F">
        <w:rPr>
          <w:rFonts w:asciiTheme="minorEastAsia" w:hAnsiTheme="minorEastAsia" w:hint="eastAsia"/>
        </w:rPr>
        <w:t>3市町村、71</w:t>
      </w:r>
      <w:r w:rsidRPr="0053156F">
        <w:rPr>
          <w:rFonts w:asciiTheme="minorEastAsia" w:hAnsiTheme="minorEastAsia"/>
        </w:rPr>
        <w:t>.</w:t>
      </w:r>
      <w:r w:rsidRPr="0053156F">
        <w:rPr>
          <w:rFonts w:asciiTheme="minorEastAsia" w:hAnsiTheme="minorEastAsia" w:hint="eastAsia"/>
        </w:rPr>
        <w:t>6％）などとなっている。</w:t>
      </w:r>
    </w:p>
    <w:p w14:paraId="3660DC16" w14:textId="22C1FF85" w:rsidR="00D32BB9" w:rsidRPr="0053156F" w:rsidRDefault="00D32BB9" w:rsidP="00115113">
      <w:pPr>
        <w:ind w:leftChars="300" w:left="630" w:firstLineChars="100" w:firstLine="210"/>
        <w:rPr>
          <w:rFonts w:asciiTheme="minorEastAsia" w:hAnsiTheme="minorEastAsia"/>
        </w:rPr>
      </w:pPr>
    </w:p>
    <w:p w14:paraId="3CE81667" w14:textId="264DFF4F" w:rsidR="00C02523" w:rsidRPr="0053156F" w:rsidRDefault="00C02523">
      <w:pPr>
        <w:widowControl/>
        <w:jc w:val="left"/>
        <w:rPr>
          <w:rFonts w:asciiTheme="minorEastAsia" w:hAnsiTheme="minorEastAsia"/>
        </w:rPr>
      </w:pPr>
      <w:r w:rsidRPr="0053156F">
        <w:rPr>
          <w:rFonts w:asciiTheme="minorEastAsia" w:hAnsiTheme="minorEastAsia"/>
        </w:rPr>
        <w:br w:type="page"/>
      </w:r>
    </w:p>
    <w:p w14:paraId="0431139C" w14:textId="0F136656" w:rsidR="00D32BB9" w:rsidRPr="0053156F" w:rsidRDefault="00D32BB9" w:rsidP="008A5FB5">
      <w:pPr>
        <w:ind w:firstLineChars="300" w:firstLine="630"/>
        <w:rPr>
          <w:rFonts w:asciiTheme="minorEastAsia" w:hAnsiTheme="minorEastAsia"/>
        </w:rPr>
      </w:pPr>
      <w:r w:rsidRPr="0053156F">
        <w:rPr>
          <w:rFonts w:asciiTheme="majorEastAsia" w:eastAsiaTheme="majorEastAsia" w:hAnsiTheme="majorEastAsia" w:hint="eastAsia"/>
        </w:rPr>
        <w:lastRenderedPageBreak/>
        <w:t>図表</w:t>
      </w:r>
      <w:r w:rsidR="00331459" w:rsidRPr="0053156F">
        <w:rPr>
          <w:rFonts w:asciiTheme="majorEastAsia" w:eastAsiaTheme="majorEastAsia" w:hAnsiTheme="majorEastAsia" w:hint="eastAsia"/>
        </w:rPr>
        <w:t>４</w:t>
      </w:r>
      <w:r w:rsidRPr="0053156F">
        <w:rPr>
          <w:rFonts w:asciiTheme="majorEastAsia" w:eastAsiaTheme="majorEastAsia" w:hAnsiTheme="majorEastAsia" w:hint="eastAsia"/>
        </w:rPr>
        <w:t>－</w:t>
      </w:r>
      <w:r w:rsidR="00331459" w:rsidRPr="0053156F">
        <w:rPr>
          <w:rFonts w:asciiTheme="majorEastAsia" w:eastAsiaTheme="majorEastAsia" w:hAnsiTheme="majorEastAsia" w:hint="eastAsia"/>
        </w:rPr>
        <w:t>５</w:t>
      </w:r>
      <w:r w:rsidRPr="0053156F">
        <w:rPr>
          <w:rFonts w:asciiTheme="majorEastAsia" w:eastAsiaTheme="majorEastAsia" w:hAnsiTheme="majorEastAsia" w:hint="eastAsia"/>
        </w:rPr>
        <w:t xml:space="preserve">　医療関係者等に期待すること（主なものを３つ選択）（複数回答）（</w:t>
      </w:r>
      <w:r w:rsidRPr="0053156F">
        <w:rPr>
          <w:rFonts w:asciiTheme="majorEastAsia" w:eastAsiaTheme="majorEastAsia" w:hAnsiTheme="majorEastAsia"/>
        </w:rPr>
        <w:t>n=60）</w:t>
      </w:r>
    </w:p>
    <w:p w14:paraId="22EE5D73" w14:textId="7DFB9213" w:rsidR="00D32BB9" w:rsidRPr="0053156F" w:rsidRDefault="00EA3465" w:rsidP="00AD1218">
      <w:pPr>
        <w:rPr>
          <w:rFonts w:asciiTheme="minorEastAsia" w:hAnsiTheme="minorEastAsia"/>
        </w:rPr>
      </w:pPr>
      <w:r w:rsidRPr="0053156F">
        <w:rPr>
          <w:noProof/>
        </w:rPr>
        <w:drawing>
          <wp:anchor distT="0" distB="0" distL="114300" distR="114300" simplePos="0" relativeHeight="251714560" behindDoc="0" locked="0" layoutInCell="1" allowOverlap="1" wp14:anchorId="0FE339F1" wp14:editId="230628EF">
            <wp:simplePos x="0" y="0"/>
            <wp:positionH relativeFrom="margin">
              <wp:align>right</wp:align>
            </wp:positionH>
            <wp:positionV relativeFrom="paragraph">
              <wp:posOffset>20748</wp:posOffset>
            </wp:positionV>
            <wp:extent cx="5188689" cy="3581400"/>
            <wp:effectExtent l="0" t="0" r="12065" b="0"/>
            <wp:wrapNone/>
            <wp:docPr id="59" name="グラフ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5C3F3692" w14:textId="77777777" w:rsidR="00EA3465" w:rsidRPr="0053156F" w:rsidRDefault="00EA3465" w:rsidP="00AD1218">
      <w:pPr>
        <w:rPr>
          <w:rFonts w:asciiTheme="minorEastAsia" w:hAnsiTheme="minorEastAsia"/>
        </w:rPr>
      </w:pPr>
    </w:p>
    <w:p w14:paraId="691862B2" w14:textId="77777777" w:rsidR="00EA3465" w:rsidRPr="0053156F" w:rsidRDefault="00EA3465" w:rsidP="00AD1218">
      <w:pPr>
        <w:rPr>
          <w:rFonts w:asciiTheme="minorEastAsia" w:hAnsiTheme="minorEastAsia"/>
        </w:rPr>
      </w:pPr>
    </w:p>
    <w:p w14:paraId="678F45F7" w14:textId="77777777" w:rsidR="00EA3465" w:rsidRPr="0053156F" w:rsidRDefault="00EA3465" w:rsidP="00AD1218">
      <w:pPr>
        <w:rPr>
          <w:rFonts w:asciiTheme="minorEastAsia" w:hAnsiTheme="minorEastAsia"/>
        </w:rPr>
      </w:pPr>
    </w:p>
    <w:p w14:paraId="7E7C05DE" w14:textId="77777777" w:rsidR="00EA3465" w:rsidRPr="0053156F" w:rsidRDefault="00EA3465" w:rsidP="00AD1218">
      <w:pPr>
        <w:rPr>
          <w:rFonts w:asciiTheme="minorEastAsia" w:hAnsiTheme="minorEastAsia"/>
        </w:rPr>
      </w:pPr>
    </w:p>
    <w:p w14:paraId="76FA207D" w14:textId="77777777" w:rsidR="00EA3465" w:rsidRPr="0053156F" w:rsidRDefault="00EA3465" w:rsidP="00AD1218">
      <w:pPr>
        <w:rPr>
          <w:rFonts w:asciiTheme="minorEastAsia" w:hAnsiTheme="minorEastAsia"/>
        </w:rPr>
      </w:pPr>
    </w:p>
    <w:p w14:paraId="74BD4B93" w14:textId="77777777" w:rsidR="00EA3465" w:rsidRPr="0053156F" w:rsidRDefault="00EA3465" w:rsidP="00AD1218">
      <w:pPr>
        <w:rPr>
          <w:rFonts w:asciiTheme="minorEastAsia" w:hAnsiTheme="minorEastAsia"/>
        </w:rPr>
      </w:pPr>
    </w:p>
    <w:p w14:paraId="1D094376" w14:textId="77777777" w:rsidR="00EA3465" w:rsidRPr="0053156F" w:rsidRDefault="00EA3465" w:rsidP="00AD1218">
      <w:pPr>
        <w:rPr>
          <w:rFonts w:asciiTheme="minorEastAsia" w:hAnsiTheme="minorEastAsia"/>
        </w:rPr>
      </w:pPr>
    </w:p>
    <w:p w14:paraId="076DBF7E" w14:textId="77777777" w:rsidR="00EA3465" w:rsidRPr="0053156F" w:rsidRDefault="00EA3465" w:rsidP="00AD1218">
      <w:pPr>
        <w:rPr>
          <w:rFonts w:asciiTheme="minorEastAsia" w:hAnsiTheme="minorEastAsia"/>
        </w:rPr>
      </w:pPr>
    </w:p>
    <w:p w14:paraId="1857EC0A" w14:textId="77777777" w:rsidR="00EA3465" w:rsidRPr="0053156F" w:rsidRDefault="00EA3465" w:rsidP="00AD1218">
      <w:pPr>
        <w:rPr>
          <w:rFonts w:asciiTheme="minorEastAsia" w:hAnsiTheme="minorEastAsia"/>
        </w:rPr>
      </w:pPr>
    </w:p>
    <w:p w14:paraId="0006F602" w14:textId="77777777" w:rsidR="00EA3465" w:rsidRPr="0053156F" w:rsidRDefault="00EA3465" w:rsidP="00AD1218">
      <w:pPr>
        <w:rPr>
          <w:rFonts w:asciiTheme="minorEastAsia" w:hAnsiTheme="minorEastAsia"/>
        </w:rPr>
      </w:pPr>
    </w:p>
    <w:p w14:paraId="26184AF3" w14:textId="77777777" w:rsidR="00EA3465" w:rsidRPr="0053156F" w:rsidRDefault="00EA3465" w:rsidP="00AD1218">
      <w:pPr>
        <w:rPr>
          <w:rFonts w:asciiTheme="minorEastAsia" w:hAnsiTheme="minorEastAsia"/>
        </w:rPr>
      </w:pPr>
    </w:p>
    <w:p w14:paraId="0D0003CE" w14:textId="77777777" w:rsidR="00EA3465" w:rsidRPr="0053156F" w:rsidRDefault="00EA3465" w:rsidP="00AD1218">
      <w:pPr>
        <w:rPr>
          <w:rFonts w:asciiTheme="minorEastAsia" w:hAnsiTheme="minorEastAsia"/>
        </w:rPr>
      </w:pPr>
    </w:p>
    <w:p w14:paraId="549EA770" w14:textId="77777777" w:rsidR="00EA3465" w:rsidRPr="0053156F" w:rsidRDefault="00EA3465" w:rsidP="00AD1218">
      <w:pPr>
        <w:rPr>
          <w:rFonts w:asciiTheme="minorEastAsia" w:hAnsiTheme="minorEastAsia"/>
        </w:rPr>
      </w:pPr>
    </w:p>
    <w:p w14:paraId="658A56F7" w14:textId="77777777" w:rsidR="00EA3465" w:rsidRPr="0053156F" w:rsidRDefault="00EA3465" w:rsidP="00AD1218">
      <w:pPr>
        <w:rPr>
          <w:rFonts w:asciiTheme="minorEastAsia" w:hAnsiTheme="minorEastAsia"/>
        </w:rPr>
      </w:pPr>
    </w:p>
    <w:p w14:paraId="0737356C" w14:textId="77777777" w:rsidR="00EA3465" w:rsidRPr="0053156F" w:rsidRDefault="00EA3465" w:rsidP="00AD1218">
      <w:pPr>
        <w:rPr>
          <w:rFonts w:asciiTheme="minorEastAsia" w:hAnsiTheme="minorEastAsia"/>
        </w:rPr>
      </w:pPr>
    </w:p>
    <w:p w14:paraId="043F3186" w14:textId="358EFD66" w:rsidR="00C02322" w:rsidRPr="0053156F" w:rsidRDefault="00C02322" w:rsidP="00115113">
      <w:pPr>
        <w:ind w:leftChars="300" w:left="630" w:firstLineChars="100" w:firstLine="210"/>
        <w:rPr>
          <w:rFonts w:asciiTheme="minorEastAsia" w:hAnsiTheme="minorEastAsia"/>
        </w:rPr>
      </w:pPr>
      <w:r w:rsidRPr="0053156F">
        <w:rPr>
          <w:rFonts w:asciiTheme="minorEastAsia" w:hAnsiTheme="minorEastAsia"/>
        </w:rPr>
        <w:t>上記の内容に関し</w:t>
      </w:r>
      <w:r w:rsidR="008800BB" w:rsidRPr="0053156F">
        <w:rPr>
          <w:rFonts w:asciiTheme="minorEastAsia" w:hAnsiTheme="minorEastAsia"/>
        </w:rPr>
        <w:t>て、医療関係者等との間で他市町村の参考となる取組を行っているか</w:t>
      </w:r>
      <w:r w:rsidR="008800BB" w:rsidRPr="0053156F">
        <w:rPr>
          <w:rFonts w:asciiTheme="minorEastAsia" w:hAnsiTheme="minorEastAsia" w:hint="eastAsia"/>
        </w:rPr>
        <w:t>聞</w:t>
      </w:r>
      <w:r w:rsidRPr="0053156F">
        <w:rPr>
          <w:rFonts w:asciiTheme="minorEastAsia" w:hAnsiTheme="minorEastAsia"/>
        </w:rPr>
        <w:t>いたところ、次の回答が得られた。</w:t>
      </w:r>
    </w:p>
    <w:p w14:paraId="075B9B4E" w14:textId="3001046C" w:rsidR="00C02322" w:rsidRPr="0053156F" w:rsidRDefault="00594330" w:rsidP="00115113">
      <w:pPr>
        <w:ind w:leftChars="400" w:left="1050" w:hangingChars="100" w:hanging="210"/>
        <w:rPr>
          <w:rFonts w:asciiTheme="minorEastAsia" w:hAnsiTheme="minorEastAsia"/>
        </w:rPr>
      </w:pPr>
      <w:r w:rsidRPr="0053156F">
        <w:rPr>
          <w:rFonts w:asciiTheme="minorEastAsia" w:hAnsiTheme="minorEastAsia"/>
        </w:rPr>
        <w:t>・</w:t>
      </w:r>
      <w:r w:rsidR="008800BB" w:rsidRPr="0053156F">
        <w:rPr>
          <w:rFonts w:asciiTheme="minorEastAsia" w:hAnsiTheme="minorEastAsia" w:hint="eastAsia"/>
        </w:rPr>
        <w:t>個別のケースごとに連携</w:t>
      </w:r>
      <w:r w:rsidR="003E709A" w:rsidRPr="0053156F">
        <w:rPr>
          <w:rFonts w:asciiTheme="minorEastAsia" w:hAnsiTheme="minorEastAsia" w:hint="eastAsia"/>
        </w:rPr>
        <w:t>。</w:t>
      </w:r>
    </w:p>
    <w:p w14:paraId="32137369" w14:textId="3C85C17E" w:rsidR="008800BB" w:rsidRPr="0053156F" w:rsidRDefault="008800BB" w:rsidP="008800BB">
      <w:pPr>
        <w:ind w:leftChars="400" w:left="1050" w:hangingChars="100" w:hanging="210"/>
        <w:rPr>
          <w:rFonts w:asciiTheme="minorEastAsia" w:hAnsiTheme="minorEastAsia"/>
        </w:rPr>
      </w:pPr>
      <w:r w:rsidRPr="0053156F">
        <w:rPr>
          <w:rFonts w:asciiTheme="minorEastAsia" w:hAnsiTheme="minorEastAsia" w:hint="eastAsia"/>
        </w:rPr>
        <w:t>・受診同行やMSWとの連携。</w:t>
      </w:r>
    </w:p>
    <w:p w14:paraId="5917E1D3" w14:textId="77777777" w:rsidR="00C02322" w:rsidRPr="0053156F" w:rsidRDefault="00C02322" w:rsidP="00AD1218">
      <w:pPr>
        <w:rPr>
          <w:rFonts w:asciiTheme="minorEastAsia" w:hAnsiTheme="minorEastAsia"/>
        </w:rPr>
      </w:pPr>
    </w:p>
    <w:p w14:paraId="2BD7072D" w14:textId="1ECA5C7C" w:rsidR="00D32BB9" w:rsidRPr="0053156F" w:rsidRDefault="00D32BB9" w:rsidP="008A5FB5"/>
    <w:p w14:paraId="544ACA53" w14:textId="77777777" w:rsidR="00236CBE" w:rsidRPr="0053156F" w:rsidRDefault="00236CBE" w:rsidP="008A5FB5"/>
    <w:p w14:paraId="4490A28C" w14:textId="7BE16488" w:rsidR="002B22D6" w:rsidRPr="0053156F" w:rsidRDefault="000469C7" w:rsidP="005C38FB">
      <w:pPr>
        <w:pStyle w:val="ab"/>
        <w:ind w:left="241" w:hangingChars="100" w:hanging="241"/>
        <w:rPr>
          <w:rFonts w:asciiTheme="majorEastAsia" w:eastAsiaTheme="majorEastAsia" w:hAnsiTheme="majorEastAsia"/>
          <w:color w:val="auto"/>
        </w:rPr>
      </w:pPr>
      <w:r w:rsidRPr="0053156F">
        <w:rPr>
          <w:rFonts w:asciiTheme="majorEastAsia" w:eastAsiaTheme="majorEastAsia" w:hAnsiTheme="majorEastAsia"/>
          <w:color w:val="auto"/>
        </w:rPr>
        <w:br w:type="page"/>
      </w:r>
      <w:bookmarkStart w:id="10" w:name="_Toc102991047"/>
      <w:r w:rsidR="002B22D6" w:rsidRPr="0053156F">
        <w:rPr>
          <w:rFonts w:asciiTheme="majorEastAsia" w:eastAsiaTheme="majorEastAsia" w:hAnsiTheme="majorEastAsia" w:hint="eastAsia"/>
          <w:color w:val="auto"/>
        </w:rPr>
        <w:lastRenderedPageBreak/>
        <w:t>２</w:t>
      </w:r>
      <w:r w:rsidR="005C38FB" w:rsidRPr="0053156F">
        <w:rPr>
          <w:rFonts w:asciiTheme="majorEastAsia" w:eastAsiaTheme="majorEastAsia" w:hAnsiTheme="majorEastAsia" w:hint="eastAsia"/>
          <w:color w:val="auto"/>
        </w:rPr>
        <w:t xml:space="preserve">　</w:t>
      </w:r>
      <w:r w:rsidR="00AE1140" w:rsidRPr="0053156F">
        <w:rPr>
          <w:rFonts w:asciiTheme="majorEastAsia" w:eastAsiaTheme="majorEastAsia" w:hAnsiTheme="majorEastAsia" w:hint="eastAsia"/>
          <w:color w:val="auto"/>
        </w:rPr>
        <w:t>「要保護児童対策地域協議会等における</w:t>
      </w:r>
      <w:r w:rsidR="00366C31" w:rsidRPr="0053156F">
        <w:rPr>
          <w:rFonts w:asciiTheme="majorEastAsia" w:eastAsiaTheme="majorEastAsia" w:hAnsiTheme="majorEastAsia" w:hint="eastAsia"/>
          <w:color w:val="auto"/>
        </w:rPr>
        <w:t>ヤングケアラー</w:t>
      </w:r>
      <w:r w:rsidR="00AE1140" w:rsidRPr="0053156F">
        <w:rPr>
          <w:rFonts w:asciiTheme="majorEastAsia" w:eastAsiaTheme="majorEastAsia" w:hAnsiTheme="majorEastAsia" w:hint="eastAsia"/>
          <w:color w:val="auto"/>
        </w:rPr>
        <w:t>の実態調査」の</w:t>
      </w:r>
      <w:r w:rsidR="005C38FB" w:rsidRPr="0053156F">
        <w:rPr>
          <w:rFonts w:asciiTheme="majorEastAsia" w:eastAsiaTheme="majorEastAsia" w:hAnsiTheme="majorEastAsia" w:hint="eastAsia"/>
          <w:color w:val="auto"/>
        </w:rPr>
        <w:t xml:space="preserve">　</w:t>
      </w:r>
      <w:r w:rsidR="00AE1140" w:rsidRPr="0053156F">
        <w:rPr>
          <w:rFonts w:asciiTheme="majorEastAsia" w:eastAsiaTheme="majorEastAsia" w:hAnsiTheme="majorEastAsia" w:hint="eastAsia"/>
          <w:color w:val="auto"/>
        </w:rPr>
        <w:t>調査結果につい</w:t>
      </w:r>
      <w:bookmarkEnd w:id="10"/>
      <w:r w:rsidR="00AE1140" w:rsidRPr="0053156F">
        <w:rPr>
          <w:rFonts w:asciiTheme="majorEastAsia" w:eastAsiaTheme="majorEastAsia" w:hAnsiTheme="majorEastAsia" w:hint="eastAsia"/>
          <w:color w:val="auto"/>
        </w:rPr>
        <w:t>て</w:t>
      </w:r>
    </w:p>
    <w:p w14:paraId="5CE4E9B0" w14:textId="27E503ED" w:rsidR="00716898" w:rsidRPr="0053156F" w:rsidRDefault="00716898" w:rsidP="005C38FB">
      <w:pPr>
        <w:pStyle w:val="a1"/>
        <w:numPr>
          <w:ilvl w:val="0"/>
          <w:numId w:val="0"/>
        </w:numPr>
      </w:pPr>
      <w:bookmarkStart w:id="11" w:name="_Toc102991048"/>
      <w:r w:rsidRPr="0053156F">
        <w:rPr>
          <w:rFonts w:hint="eastAsia"/>
        </w:rPr>
        <w:t>（１）</w:t>
      </w:r>
      <w:r w:rsidR="00100B7A" w:rsidRPr="0053156F">
        <w:rPr>
          <w:rFonts w:hint="eastAsia"/>
        </w:rPr>
        <w:t>こども</w:t>
      </w:r>
      <w:r w:rsidRPr="0053156F">
        <w:rPr>
          <w:rFonts w:hint="eastAsia"/>
        </w:rPr>
        <w:t>自身の</w:t>
      </w:r>
      <w:r w:rsidR="00366C31" w:rsidRPr="0053156F">
        <w:rPr>
          <w:rFonts w:hint="eastAsia"/>
        </w:rPr>
        <w:t>ヤングケアラー</w:t>
      </w:r>
      <w:r w:rsidRPr="0053156F">
        <w:rPr>
          <w:rFonts w:hint="eastAsia"/>
        </w:rPr>
        <w:t>の認識の有無</w:t>
      </w:r>
      <w:bookmarkEnd w:id="11"/>
    </w:p>
    <w:p w14:paraId="13BCB1A8" w14:textId="5ECDA91E" w:rsidR="00716898" w:rsidRPr="0053156F" w:rsidRDefault="00100B7A" w:rsidP="005C38FB">
      <w:pPr>
        <w:ind w:leftChars="200" w:left="420" w:firstLineChars="100" w:firstLine="210"/>
        <w:rPr>
          <w:rFonts w:asciiTheme="minorEastAsia" w:hAnsiTheme="minorEastAsia"/>
        </w:rPr>
      </w:pPr>
      <w:r w:rsidRPr="0053156F">
        <w:rPr>
          <w:rFonts w:asciiTheme="minorEastAsia" w:hAnsiTheme="minorEastAsia" w:hint="eastAsia"/>
        </w:rPr>
        <w:t>こども</w:t>
      </w:r>
      <w:r w:rsidR="00716898" w:rsidRPr="0053156F">
        <w:rPr>
          <w:rFonts w:asciiTheme="minorEastAsia" w:hAnsiTheme="minorEastAsia" w:hint="eastAsia"/>
        </w:rPr>
        <w:t>自身の</w:t>
      </w:r>
      <w:r w:rsidR="00366C31" w:rsidRPr="0053156F">
        <w:rPr>
          <w:rFonts w:asciiTheme="minorEastAsia" w:hAnsiTheme="minorEastAsia" w:hint="eastAsia"/>
        </w:rPr>
        <w:t>ヤングケアラー</w:t>
      </w:r>
      <w:r w:rsidR="00716898" w:rsidRPr="0053156F">
        <w:rPr>
          <w:rFonts w:asciiTheme="minorEastAsia" w:hAnsiTheme="minorEastAsia" w:hint="eastAsia"/>
        </w:rPr>
        <w:t>の認識の有無については、「</w:t>
      </w:r>
      <w:r w:rsidRPr="0053156F">
        <w:rPr>
          <w:rFonts w:asciiTheme="minorEastAsia" w:hAnsiTheme="minorEastAsia" w:hint="eastAsia"/>
        </w:rPr>
        <w:t>こども</w:t>
      </w:r>
      <w:r w:rsidR="00716898" w:rsidRPr="0053156F">
        <w:rPr>
          <w:rFonts w:asciiTheme="minorEastAsia" w:hAnsiTheme="minorEastAsia" w:hint="eastAsia"/>
        </w:rPr>
        <w:t>自身が「</w:t>
      </w:r>
      <w:r w:rsidR="00366C31" w:rsidRPr="0053156F">
        <w:rPr>
          <w:rFonts w:asciiTheme="minorEastAsia" w:hAnsiTheme="minorEastAsia" w:hint="eastAsia"/>
        </w:rPr>
        <w:t>ヤングケアラー</w:t>
      </w:r>
      <w:r w:rsidR="00716898" w:rsidRPr="0053156F">
        <w:rPr>
          <w:rFonts w:asciiTheme="minorEastAsia" w:hAnsiTheme="minorEastAsia" w:hint="eastAsia"/>
        </w:rPr>
        <w:t>」と認識している」が</w:t>
      </w:r>
      <w:r w:rsidR="003E709A" w:rsidRPr="0053156F">
        <w:rPr>
          <w:rFonts w:asciiTheme="minorEastAsia" w:hAnsiTheme="minorEastAsia"/>
        </w:rPr>
        <w:t>1</w:t>
      </w:r>
      <w:r w:rsidR="00AF74F3" w:rsidRPr="0053156F">
        <w:rPr>
          <w:rFonts w:asciiTheme="minorEastAsia" w:hAnsiTheme="minorEastAsia" w:hint="eastAsia"/>
        </w:rPr>
        <w:t>4</w:t>
      </w:r>
      <w:r w:rsidR="003E709A" w:rsidRPr="0053156F">
        <w:rPr>
          <w:rFonts w:asciiTheme="minorEastAsia" w:hAnsiTheme="minorEastAsia"/>
        </w:rPr>
        <w:t>.</w:t>
      </w:r>
      <w:r w:rsidR="00AF74F3" w:rsidRPr="0053156F">
        <w:rPr>
          <w:rFonts w:asciiTheme="minorEastAsia" w:hAnsiTheme="minorEastAsia" w:hint="eastAsia"/>
        </w:rPr>
        <w:t>5</w:t>
      </w:r>
      <w:r w:rsidR="00716898" w:rsidRPr="0053156F">
        <w:rPr>
          <w:rFonts w:asciiTheme="minorEastAsia" w:hAnsiTheme="minorEastAsia" w:hint="eastAsia"/>
        </w:rPr>
        <w:t>％、「</w:t>
      </w:r>
      <w:r w:rsidRPr="0053156F">
        <w:rPr>
          <w:rFonts w:asciiTheme="minorEastAsia" w:hAnsiTheme="minorEastAsia" w:hint="eastAsia"/>
        </w:rPr>
        <w:t>こども</w:t>
      </w:r>
      <w:r w:rsidR="00716898" w:rsidRPr="0053156F">
        <w:rPr>
          <w:rFonts w:asciiTheme="minorEastAsia" w:hAnsiTheme="minorEastAsia" w:hint="eastAsia"/>
        </w:rPr>
        <w:t>自身が「</w:t>
      </w:r>
      <w:r w:rsidR="00366C31" w:rsidRPr="0053156F">
        <w:rPr>
          <w:rFonts w:asciiTheme="minorEastAsia" w:hAnsiTheme="minorEastAsia" w:hint="eastAsia"/>
        </w:rPr>
        <w:t>ヤングケアラー</w:t>
      </w:r>
      <w:r w:rsidR="00716898" w:rsidRPr="0053156F">
        <w:rPr>
          <w:rFonts w:asciiTheme="minorEastAsia" w:hAnsiTheme="minorEastAsia" w:hint="eastAsia"/>
        </w:rPr>
        <w:t>」と認識していない」が</w:t>
      </w:r>
      <w:r w:rsidR="003E709A" w:rsidRPr="0053156F">
        <w:rPr>
          <w:rFonts w:asciiTheme="minorEastAsia" w:hAnsiTheme="minorEastAsia"/>
        </w:rPr>
        <w:t>4</w:t>
      </w:r>
      <w:r w:rsidR="00AF74F3" w:rsidRPr="0053156F">
        <w:rPr>
          <w:rFonts w:asciiTheme="minorEastAsia" w:hAnsiTheme="minorEastAsia" w:hint="eastAsia"/>
        </w:rPr>
        <w:t>3</w:t>
      </w:r>
      <w:r w:rsidR="003E709A" w:rsidRPr="0053156F">
        <w:rPr>
          <w:rFonts w:asciiTheme="minorEastAsia" w:hAnsiTheme="minorEastAsia"/>
        </w:rPr>
        <w:t>.</w:t>
      </w:r>
      <w:r w:rsidR="00AF74F3" w:rsidRPr="0053156F">
        <w:rPr>
          <w:rFonts w:asciiTheme="minorEastAsia" w:hAnsiTheme="minorEastAsia" w:hint="eastAsia"/>
        </w:rPr>
        <w:t>6</w:t>
      </w:r>
      <w:r w:rsidR="00716898" w:rsidRPr="0053156F">
        <w:rPr>
          <w:rFonts w:asciiTheme="minorEastAsia" w:hAnsiTheme="minorEastAsia" w:hint="eastAsia"/>
        </w:rPr>
        <w:t>％となっている。学年別にみると、「</w:t>
      </w:r>
      <w:r w:rsidRPr="0053156F">
        <w:rPr>
          <w:rFonts w:asciiTheme="minorEastAsia" w:hAnsiTheme="minorEastAsia" w:hint="eastAsia"/>
        </w:rPr>
        <w:t>こども</w:t>
      </w:r>
      <w:r w:rsidR="00716898" w:rsidRPr="0053156F">
        <w:rPr>
          <w:rFonts w:asciiTheme="minorEastAsia" w:hAnsiTheme="minorEastAsia" w:hint="eastAsia"/>
        </w:rPr>
        <w:t>自身が「</w:t>
      </w:r>
      <w:r w:rsidR="00366C31" w:rsidRPr="0053156F">
        <w:rPr>
          <w:rFonts w:asciiTheme="minorEastAsia" w:hAnsiTheme="minorEastAsia" w:hint="eastAsia"/>
        </w:rPr>
        <w:t>ヤングケアラー</w:t>
      </w:r>
      <w:r w:rsidR="00716898" w:rsidRPr="0053156F">
        <w:rPr>
          <w:rFonts w:asciiTheme="minorEastAsia" w:hAnsiTheme="minorEastAsia" w:hint="eastAsia"/>
        </w:rPr>
        <w:t>」と認識している」のは、小学生では</w:t>
      </w:r>
      <w:r w:rsidR="00AF74F3" w:rsidRPr="0053156F">
        <w:rPr>
          <w:rFonts w:asciiTheme="minorEastAsia" w:hAnsiTheme="minorEastAsia" w:hint="eastAsia"/>
        </w:rPr>
        <w:t>4</w:t>
      </w:r>
      <w:r w:rsidR="007B3797" w:rsidRPr="0053156F">
        <w:rPr>
          <w:rFonts w:asciiTheme="minorEastAsia" w:hAnsiTheme="minorEastAsia"/>
        </w:rPr>
        <w:t>.</w:t>
      </w:r>
      <w:r w:rsidR="00AF74F3" w:rsidRPr="0053156F">
        <w:rPr>
          <w:rFonts w:asciiTheme="minorEastAsia" w:hAnsiTheme="minorEastAsia" w:hint="eastAsia"/>
        </w:rPr>
        <w:t>8</w:t>
      </w:r>
      <w:r w:rsidR="00716898" w:rsidRPr="0053156F">
        <w:rPr>
          <w:rFonts w:asciiTheme="minorEastAsia" w:hAnsiTheme="minorEastAsia" w:hint="eastAsia"/>
        </w:rPr>
        <w:t>％であるのに対し、</w:t>
      </w:r>
      <w:r w:rsidR="0092089E" w:rsidRPr="0053156F">
        <w:rPr>
          <w:rFonts w:asciiTheme="minorEastAsia" w:hAnsiTheme="minorEastAsia" w:hint="eastAsia"/>
        </w:rPr>
        <w:t>中学生</w:t>
      </w:r>
      <w:r w:rsidR="00AF74F3" w:rsidRPr="0053156F">
        <w:rPr>
          <w:rFonts w:asciiTheme="minorEastAsia" w:hAnsiTheme="minorEastAsia" w:hint="eastAsia"/>
        </w:rPr>
        <w:t>2</w:t>
      </w:r>
      <w:r w:rsidR="007B3797" w:rsidRPr="0053156F">
        <w:rPr>
          <w:rFonts w:asciiTheme="minorEastAsia" w:hAnsiTheme="minorEastAsia"/>
        </w:rPr>
        <w:t>0</w:t>
      </w:r>
      <w:r w:rsidR="00AF74F3" w:rsidRPr="0053156F">
        <w:rPr>
          <w:rFonts w:asciiTheme="minorEastAsia" w:hAnsiTheme="minorEastAsia" w:hint="eastAsia"/>
        </w:rPr>
        <w:t>.4</w:t>
      </w:r>
      <w:r w:rsidR="00716898" w:rsidRPr="0053156F">
        <w:rPr>
          <w:rFonts w:asciiTheme="minorEastAsia" w:hAnsiTheme="minorEastAsia" w:hint="eastAsia"/>
        </w:rPr>
        <w:t>％</w:t>
      </w:r>
      <w:r w:rsidR="001C555D" w:rsidRPr="0053156F">
        <w:rPr>
          <w:rFonts w:asciiTheme="minorEastAsia" w:hAnsiTheme="minorEastAsia" w:hint="eastAsia"/>
        </w:rPr>
        <w:t>、高校生</w:t>
      </w:r>
      <w:r w:rsidR="00AF74F3" w:rsidRPr="0053156F">
        <w:rPr>
          <w:rFonts w:asciiTheme="minorEastAsia" w:hAnsiTheme="minorEastAsia"/>
        </w:rPr>
        <w:t>2</w:t>
      </w:r>
      <w:r w:rsidR="00AF74F3" w:rsidRPr="0053156F">
        <w:rPr>
          <w:rFonts w:asciiTheme="minorEastAsia" w:hAnsiTheme="minorEastAsia" w:hint="eastAsia"/>
        </w:rPr>
        <w:t>2</w:t>
      </w:r>
      <w:r w:rsidR="007B3797" w:rsidRPr="0053156F">
        <w:rPr>
          <w:rFonts w:asciiTheme="minorEastAsia" w:hAnsiTheme="minorEastAsia"/>
        </w:rPr>
        <w:t>.</w:t>
      </w:r>
      <w:r w:rsidR="00AF74F3" w:rsidRPr="0053156F">
        <w:rPr>
          <w:rFonts w:asciiTheme="minorEastAsia" w:hAnsiTheme="minorEastAsia" w:hint="eastAsia"/>
        </w:rPr>
        <w:t>7</w:t>
      </w:r>
      <w:r w:rsidR="001C555D" w:rsidRPr="0053156F">
        <w:rPr>
          <w:rFonts w:asciiTheme="minorEastAsia" w:hAnsiTheme="minorEastAsia" w:hint="eastAsia"/>
        </w:rPr>
        <w:t>%と、</w:t>
      </w:r>
      <w:r w:rsidR="00D750C1" w:rsidRPr="0053156F">
        <w:rPr>
          <w:rFonts w:asciiTheme="minorEastAsia" w:hAnsiTheme="minorEastAsia" w:hint="eastAsia"/>
        </w:rPr>
        <w:t>徐々に</w:t>
      </w:r>
      <w:r w:rsidR="00716898" w:rsidRPr="0053156F">
        <w:rPr>
          <w:rFonts w:asciiTheme="minorEastAsia" w:hAnsiTheme="minorEastAsia" w:hint="eastAsia"/>
        </w:rPr>
        <w:t>認識している割合が高くなっている。</w:t>
      </w:r>
    </w:p>
    <w:p w14:paraId="48F82590" w14:textId="77777777" w:rsidR="00716898" w:rsidRPr="0053156F" w:rsidRDefault="00716898" w:rsidP="00716898">
      <w:pPr>
        <w:jc w:val="left"/>
        <w:rPr>
          <w:rFonts w:asciiTheme="majorEastAsia" w:eastAsiaTheme="majorEastAsia" w:hAnsiTheme="majorEastAsia"/>
        </w:rPr>
      </w:pPr>
    </w:p>
    <w:p w14:paraId="6924F4D8" w14:textId="069C19AF" w:rsidR="00CE275E" w:rsidRPr="0053156F" w:rsidRDefault="00716898" w:rsidP="008A5FB5">
      <w:pPr>
        <w:pStyle w:val="ad"/>
        <w:ind w:leftChars="180" w:left="378" w:firstLineChars="100" w:firstLine="210"/>
        <w:rPr>
          <w:rFonts w:asciiTheme="majorEastAsia" w:eastAsiaTheme="majorEastAsia" w:hAnsiTheme="majorEastAsia"/>
          <w:color w:val="auto"/>
        </w:rPr>
      </w:pPr>
      <w:r w:rsidRPr="0053156F">
        <w:rPr>
          <w:rFonts w:asciiTheme="majorEastAsia" w:eastAsiaTheme="majorEastAsia" w:hAnsiTheme="majorEastAsia" w:hint="eastAsia"/>
          <w:color w:val="auto"/>
        </w:rPr>
        <w:t>図表</w:t>
      </w:r>
      <w:r w:rsidR="00331459" w:rsidRPr="0053156F">
        <w:rPr>
          <w:rFonts w:asciiTheme="majorEastAsia" w:eastAsiaTheme="majorEastAsia" w:hAnsiTheme="majorEastAsia" w:hint="eastAsia"/>
          <w:color w:val="auto"/>
        </w:rPr>
        <w:t>１</w:t>
      </w:r>
      <w:r w:rsidRPr="0053156F">
        <w:rPr>
          <w:rFonts w:asciiTheme="majorEastAsia" w:eastAsiaTheme="majorEastAsia" w:hAnsiTheme="majorEastAsia" w:hint="eastAsia"/>
          <w:color w:val="auto"/>
        </w:rPr>
        <w:t>－</w:t>
      </w:r>
      <w:r w:rsidR="00331459" w:rsidRPr="0053156F">
        <w:rPr>
          <w:rFonts w:asciiTheme="majorEastAsia" w:eastAsiaTheme="majorEastAsia" w:hAnsiTheme="majorEastAsia" w:hint="eastAsia"/>
          <w:color w:val="auto"/>
        </w:rPr>
        <w:t>１</w:t>
      </w:r>
      <w:r w:rsidRPr="0053156F">
        <w:rPr>
          <w:rFonts w:asciiTheme="majorEastAsia" w:eastAsiaTheme="majorEastAsia" w:hAnsiTheme="majorEastAsia"/>
          <w:color w:val="auto"/>
        </w:rPr>
        <w:t xml:space="preserve">　</w:t>
      </w:r>
      <w:r w:rsidR="00100B7A" w:rsidRPr="0053156F">
        <w:rPr>
          <w:rFonts w:asciiTheme="majorEastAsia" w:eastAsiaTheme="majorEastAsia" w:hAnsiTheme="majorEastAsia" w:hint="eastAsia"/>
          <w:color w:val="auto"/>
        </w:rPr>
        <w:t>こども</w:t>
      </w:r>
      <w:r w:rsidR="002E7360" w:rsidRPr="0053156F">
        <w:rPr>
          <w:rFonts w:asciiTheme="majorEastAsia" w:eastAsiaTheme="majorEastAsia" w:hAnsiTheme="majorEastAsia" w:hint="eastAsia"/>
          <w:color w:val="auto"/>
        </w:rPr>
        <w:t>自身の</w:t>
      </w:r>
      <w:r w:rsidR="00366C31" w:rsidRPr="0053156F">
        <w:rPr>
          <w:rFonts w:asciiTheme="majorEastAsia" w:eastAsiaTheme="majorEastAsia" w:hAnsiTheme="majorEastAsia" w:hint="eastAsia"/>
          <w:color w:val="auto"/>
        </w:rPr>
        <w:t>ヤングケアラー</w:t>
      </w:r>
      <w:r w:rsidR="002E7360" w:rsidRPr="0053156F">
        <w:rPr>
          <w:rFonts w:asciiTheme="majorEastAsia" w:eastAsiaTheme="majorEastAsia" w:hAnsiTheme="majorEastAsia" w:hint="eastAsia"/>
          <w:color w:val="auto"/>
        </w:rPr>
        <w:t>の認識の有無</w:t>
      </w:r>
    </w:p>
    <w:p w14:paraId="2F1F6989" w14:textId="4E2A2C33" w:rsidR="00716898" w:rsidRPr="0053156F" w:rsidRDefault="000047B6" w:rsidP="001826B0">
      <w:pPr>
        <w:ind w:firstLineChars="337" w:firstLine="741"/>
        <w:jc w:val="left"/>
        <w:rPr>
          <w:rFonts w:asciiTheme="majorEastAsia" w:eastAsiaTheme="majorEastAsia" w:hAnsiTheme="majorEastAsia"/>
        </w:rPr>
      </w:pPr>
      <w:r w:rsidRPr="0053156F">
        <w:rPr>
          <w:rFonts w:asciiTheme="majorEastAsia" w:eastAsiaTheme="majorEastAsia" w:hAnsiTheme="majorEastAsia"/>
          <w:noProof/>
          <w:sz w:val="22"/>
        </w:rPr>
        <w:drawing>
          <wp:anchor distT="0" distB="0" distL="114300" distR="114300" simplePos="0" relativeHeight="251681792" behindDoc="0" locked="0" layoutInCell="1" allowOverlap="1" wp14:anchorId="64B5516B" wp14:editId="513B9BF0">
            <wp:simplePos x="0" y="0"/>
            <wp:positionH relativeFrom="margin">
              <wp:posOffset>2962275</wp:posOffset>
            </wp:positionH>
            <wp:positionV relativeFrom="paragraph">
              <wp:posOffset>187325</wp:posOffset>
            </wp:positionV>
            <wp:extent cx="2700000" cy="2340000"/>
            <wp:effectExtent l="0" t="0" r="0" b="0"/>
            <wp:wrapNone/>
            <wp:docPr id="25"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632079B8" w14:textId="42EE6F47" w:rsidR="00716898" w:rsidRPr="0053156F" w:rsidRDefault="000047B6" w:rsidP="00716898">
      <w:pPr>
        <w:jc w:val="left"/>
        <w:rPr>
          <w:rFonts w:asciiTheme="majorEastAsia" w:eastAsiaTheme="majorEastAsia" w:hAnsiTheme="majorEastAsia"/>
        </w:rPr>
      </w:pPr>
      <w:r w:rsidRPr="0053156F">
        <w:rPr>
          <w:rFonts w:asciiTheme="majorEastAsia" w:eastAsiaTheme="majorEastAsia" w:hAnsiTheme="majorEastAsia"/>
          <w:noProof/>
          <w:sz w:val="22"/>
        </w:rPr>
        <w:drawing>
          <wp:anchor distT="0" distB="0" distL="114300" distR="114300" simplePos="0" relativeHeight="251679744" behindDoc="0" locked="0" layoutInCell="1" allowOverlap="1" wp14:anchorId="2AC5507C" wp14:editId="5B23FBA4">
            <wp:simplePos x="0" y="0"/>
            <wp:positionH relativeFrom="margin">
              <wp:align>left</wp:align>
            </wp:positionH>
            <wp:positionV relativeFrom="paragraph">
              <wp:posOffset>6350</wp:posOffset>
            </wp:positionV>
            <wp:extent cx="2700000" cy="2340000"/>
            <wp:effectExtent l="0" t="0" r="0" b="0"/>
            <wp:wrapNone/>
            <wp:docPr id="2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42BBB921" w14:textId="326BA2B1" w:rsidR="00CE275E" w:rsidRPr="0053156F" w:rsidRDefault="00CE275E" w:rsidP="00716898">
      <w:pPr>
        <w:jc w:val="left"/>
        <w:rPr>
          <w:rFonts w:asciiTheme="majorEastAsia" w:eastAsiaTheme="majorEastAsia" w:hAnsiTheme="majorEastAsia"/>
        </w:rPr>
      </w:pPr>
    </w:p>
    <w:p w14:paraId="491456C0" w14:textId="77777777" w:rsidR="00CE275E" w:rsidRPr="0053156F" w:rsidRDefault="00CE275E" w:rsidP="00716898">
      <w:pPr>
        <w:jc w:val="left"/>
        <w:rPr>
          <w:rFonts w:asciiTheme="majorEastAsia" w:eastAsiaTheme="majorEastAsia" w:hAnsiTheme="majorEastAsia"/>
        </w:rPr>
      </w:pPr>
    </w:p>
    <w:p w14:paraId="2C50CD1B" w14:textId="77777777" w:rsidR="00CE275E" w:rsidRPr="0053156F" w:rsidRDefault="00CE275E" w:rsidP="00716898">
      <w:pPr>
        <w:jc w:val="left"/>
        <w:rPr>
          <w:rFonts w:asciiTheme="majorEastAsia" w:eastAsiaTheme="majorEastAsia" w:hAnsiTheme="majorEastAsia"/>
        </w:rPr>
      </w:pPr>
    </w:p>
    <w:p w14:paraId="32D957FB" w14:textId="77777777" w:rsidR="00CE275E" w:rsidRPr="0053156F" w:rsidRDefault="00CE275E" w:rsidP="00716898">
      <w:pPr>
        <w:jc w:val="left"/>
        <w:rPr>
          <w:rFonts w:asciiTheme="majorEastAsia" w:eastAsiaTheme="majorEastAsia" w:hAnsiTheme="majorEastAsia"/>
        </w:rPr>
      </w:pPr>
    </w:p>
    <w:p w14:paraId="5711037C" w14:textId="77777777" w:rsidR="00CE275E" w:rsidRPr="0053156F" w:rsidRDefault="00CE275E" w:rsidP="00716898">
      <w:pPr>
        <w:jc w:val="left"/>
        <w:rPr>
          <w:rFonts w:asciiTheme="majorEastAsia" w:eastAsiaTheme="majorEastAsia" w:hAnsiTheme="majorEastAsia"/>
        </w:rPr>
      </w:pPr>
    </w:p>
    <w:p w14:paraId="42BF9AF1" w14:textId="77777777" w:rsidR="00CE275E" w:rsidRPr="0053156F" w:rsidRDefault="00CE275E" w:rsidP="00716898">
      <w:pPr>
        <w:jc w:val="left"/>
        <w:rPr>
          <w:rFonts w:asciiTheme="majorEastAsia" w:eastAsiaTheme="majorEastAsia" w:hAnsiTheme="majorEastAsia"/>
        </w:rPr>
      </w:pPr>
    </w:p>
    <w:p w14:paraId="4BA7E2CC" w14:textId="77777777" w:rsidR="00CE275E" w:rsidRPr="0053156F" w:rsidRDefault="00CE275E" w:rsidP="00716898">
      <w:pPr>
        <w:jc w:val="left"/>
        <w:rPr>
          <w:rFonts w:asciiTheme="majorEastAsia" w:eastAsiaTheme="majorEastAsia" w:hAnsiTheme="majorEastAsia"/>
        </w:rPr>
      </w:pPr>
    </w:p>
    <w:p w14:paraId="02B47E62" w14:textId="77777777" w:rsidR="00CE275E" w:rsidRPr="0053156F" w:rsidRDefault="00CE275E" w:rsidP="00716898">
      <w:pPr>
        <w:jc w:val="left"/>
        <w:rPr>
          <w:rFonts w:asciiTheme="majorEastAsia" w:eastAsiaTheme="majorEastAsia" w:hAnsiTheme="majorEastAsia"/>
        </w:rPr>
      </w:pPr>
    </w:p>
    <w:p w14:paraId="61613A02" w14:textId="77777777" w:rsidR="00CE275E" w:rsidRPr="0053156F" w:rsidRDefault="00CE275E" w:rsidP="00716898">
      <w:pPr>
        <w:jc w:val="left"/>
        <w:rPr>
          <w:rFonts w:asciiTheme="majorEastAsia" w:eastAsiaTheme="majorEastAsia" w:hAnsiTheme="majorEastAsia"/>
        </w:rPr>
      </w:pPr>
    </w:p>
    <w:p w14:paraId="69FB58B6" w14:textId="77777777" w:rsidR="00CE275E" w:rsidRPr="0053156F" w:rsidRDefault="00CE275E" w:rsidP="00716898">
      <w:pPr>
        <w:jc w:val="left"/>
        <w:rPr>
          <w:rFonts w:asciiTheme="majorEastAsia" w:eastAsiaTheme="majorEastAsia" w:hAnsiTheme="majorEastAsia"/>
        </w:rPr>
      </w:pPr>
    </w:p>
    <w:p w14:paraId="6FEA7696" w14:textId="0EF0A915" w:rsidR="00716898" w:rsidRPr="0053156F" w:rsidRDefault="005E4FA1" w:rsidP="008A5FB5">
      <w:pPr>
        <w:rPr>
          <w:rFonts w:asciiTheme="majorEastAsia" w:eastAsiaTheme="majorEastAsia" w:hAnsiTheme="majorEastAsia"/>
        </w:rPr>
      </w:pPr>
      <w:r w:rsidRPr="0053156F">
        <w:rPr>
          <w:rFonts w:asciiTheme="majorEastAsia" w:eastAsiaTheme="majorEastAsia" w:hAnsiTheme="majorEastAsia" w:cs="ＭＳ Ｐゴシック" w:hint="eastAsia"/>
          <w:kern w:val="0"/>
          <w:szCs w:val="21"/>
        </w:rPr>
        <w:t xml:space="preserve"> </w:t>
      </w:r>
      <w:r w:rsidRPr="0053156F">
        <w:rPr>
          <w:rFonts w:asciiTheme="majorEastAsia" w:eastAsiaTheme="majorEastAsia" w:hAnsiTheme="majorEastAsia" w:cs="ＭＳ Ｐゴシック"/>
          <w:kern w:val="0"/>
          <w:szCs w:val="21"/>
        </w:rPr>
        <w:t xml:space="preserve">  </w:t>
      </w:r>
      <w:r w:rsidR="00331459" w:rsidRPr="0053156F">
        <w:rPr>
          <w:rFonts w:asciiTheme="majorEastAsia" w:eastAsiaTheme="majorEastAsia" w:hAnsiTheme="majorEastAsia" w:cs="ＭＳ Ｐゴシック" w:hint="eastAsia"/>
          <w:kern w:val="0"/>
          <w:szCs w:val="21"/>
        </w:rPr>
        <w:t xml:space="preserve">　</w:t>
      </w:r>
      <w:r w:rsidR="00594330" w:rsidRPr="0053156F">
        <w:rPr>
          <w:rFonts w:asciiTheme="majorEastAsia" w:eastAsiaTheme="majorEastAsia" w:hAnsiTheme="majorEastAsia" w:cs="ＭＳ Ｐゴシック"/>
          <w:kern w:val="0"/>
          <w:szCs w:val="21"/>
        </w:rPr>
        <w:t xml:space="preserve">　</w:t>
      </w:r>
      <w:r w:rsidR="00716898" w:rsidRPr="0053156F">
        <w:rPr>
          <w:rFonts w:asciiTheme="majorEastAsia" w:eastAsiaTheme="majorEastAsia" w:hAnsiTheme="majorEastAsia" w:cs="ＭＳ Ｐゴシック" w:hint="eastAsia"/>
          <w:kern w:val="0"/>
          <w:szCs w:val="21"/>
        </w:rPr>
        <w:t>図表</w:t>
      </w:r>
      <w:r w:rsidR="00331459" w:rsidRPr="0053156F">
        <w:rPr>
          <w:rFonts w:asciiTheme="majorEastAsia" w:eastAsiaTheme="majorEastAsia" w:hAnsiTheme="majorEastAsia" w:cs="ＭＳ Ｐゴシック" w:hint="eastAsia"/>
          <w:kern w:val="0"/>
          <w:szCs w:val="21"/>
        </w:rPr>
        <w:t>１</w:t>
      </w:r>
      <w:r w:rsidR="00716898" w:rsidRPr="0053156F">
        <w:rPr>
          <w:rFonts w:asciiTheme="majorEastAsia" w:eastAsiaTheme="majorEastAsia" w:hAnsiTheme="majorEastAsia" w:cs="ＭＳ Ｐゴシック" w:hint="eastAsia"/>
          <w:kern w:val="0"/>
          <w:szCs w:val="21"/>
        </w:rPr>
        <w:t>－</w:t>
      </w:r>
      <w:r w:rsidR="00331459" w:rsidRPr="0053156F">
        <w:rPr>
          <w:rFonts w:asciiTheme="majorEastAsia" w:eastAsiaTheme="majorEastAsia" w:hAnsiTheme="majorEastAsia" w:cs="ＭＳ Ｐゴシック" w:hint="eastAsia"/>
          <w:kern w:val="0"/>
          <w:szCs w:val="21"/>
        </w:rPr>
        <w:t>２</w:t>
      </w:r>
      <w:r w:rsidR="00716898" w:rsidRPr="0053156F">
        <w:rPr>
          <w:rFonts w:asciiTheme="majorEastAsia" w:eastAsiaTheme="majorEastAsia" w:hAnsiTheme="majorEastAsia" w:cs="ＭＳ Ｐゴシック"/>
          <w:kern w:val="0"/>
          <w:szCs w:val="21"/>
        </w:rPr>
        <w:t xml:space="preserve">　</w:t>
      </w:r>
      <w:r w:rsidR="00755F6E" w:rsidRPr="0053156F">
        <w:rPr>
          <w:rFonts w:asciiTheme="majorEastAsia" w:eastAsiaTheme="majorEastAsia" w:hAnsiTheme="majorEastAsia" w:cs="ＭＳ Ｐゴシック"/>
          <w:kern w:val="0"/>
          <w:szCs w:val="21"/>
        </w:rPr>
        <w:t>学年別</w:t>
      </w:r>
      <w:r w:rsidR="00100B7A" w:rsidRPr="0053156F">
        <w:rPr>
          <w:rFonts w:asciiTheme="majorEastAsia" w:eastAsiaTheme="majorEastAsia" w:hAnsiTheme="majorEastAsia" w:cs="ＭＳ Ｐゴシック" w:hint="eastAsia"/>
          <w:kern w:val="0"/>
          <w:szCs w:val="21"/>
        </w:rPr>
        <w:t>こども</w:t>
      </w:r>
      <w:r w:rsidR="00716898" w:rsidRPr="0053156F">
        <w:rPr>
          <w:rFonts w:asciiTheme="majorEastAsia" w:eastAsiaTheme="majorEastAsia" w:hAnsiTheme="majorEastAsia" w:cs="ＭＳ Ｐゴシック" w:hint="eastAsia"/>
          <w:kern w:val="0"/>
          <w:szCs w:val="21"/>
        </w:rPr>
        <w:t>自身の</w:t>
      </w:r>
      <w:r w:rsidR="00366C31" w:rsidRPr="0053156F">
        <w:rPr>
          <w:rFonts w:asciiTheme="majorEastAsia" w:eastAsiaTheme="majorEastAsia" w:hAnsiTheme="majorEastAsia" w:cs="ＭＳ Ｐゴシック" w:hint="eastAsia"/>
          <w:kern w:val="0"/>
          <w:szCs w:val="21"/>
        </w:rPr>
        <w:t>ヤングケアラー</w:t>
      </w:r>
      <w:r w:rsidR="00716898" w:rsidRPr="0053156F">
        <w:rPr>
          <w:rFonts w:asciiTheme="majorEastAsia" w:eastAsiaTheme="majorEastAsia" w:hAnsiTheme="majorEastAsia" w:cs="ＭＳ Ｐゴシック" w:hint="eastAsia"/>
          <w:kern w:val="0"/>
          <w:szCs w:val="21"/>
        </w:rPr>
        <w:t>の認識の有無</w:t>
      </w:r>
      <w:r w:rsidR="00331459" w:rsidRPr="0053156F">
        <w:rPr>
          <w:rFonts w:asciiTheme="majorEastAsia" w:eastAsiaTheme="majorEastAsia" w:hAnsiTheme="majorEastAsia" w:cs="ＭＳ Ｐゴシック" w:hint="eastAsia"/>
          <w:kern w:val="0"/>
          <w:szCs w:val="21"/>
        </w:rPr>
        <w:t xml:space="preserve"> </w:t>
      </w:r>
      <w:r w:rsidR="00716898" w:rsidRPr="0053156F">
        <w:rPr>
          <w:rFonts w:asciiTheme="majorEastAsia" w:eastAsiaTheme="majorEastAsia" w:hAnsiTheme="majorEastAsia" w:cs="ＭＳ Ｐゴシック" w:hint="eastAsia"/>
          <w:kern w:val="0"/>
          <w:szCs w:val="21"/>
        </w:rPr>
        <w:t>(単位：％)</w:t>
      </w:r>
    </w:p>
    <w:tbl>
      <w:tblPr>
        <w:tblW w:w="7073" w:type="dxa"/>
        <w:tblInd w:w="694" w:type="dxa"/>
        <w:tblLayout w:type="fixed"/>
        <w:tblCellMar>
          <w:left w:w="99" w:type="dxa"/>
          <w:right w:w="99" w:type="dxa"/>
        </w:tblCellMar>
        <w:tblLook w:val="04A0" w:firstRow="1" w:lastRow="0" w:firstColumn="1" w:lastColumn="0" w:noHBand="0" w:noVBand="1"/>
      </w:tblPr>
      <w:tblGrid>
        <w:gridCol w:w="411"/>
        <w:gridCol w:w="3685"/>
        <w:gridCol w:w="992"/>
        <w:gridCol w:w="993"/>
        <w:gridCol w:w="992"/>
      </w:tblGrid>
      <w:tr w:rsidR="0053156F" w:rsidRPr="0053156F" w14:paraId="295BECF9" w14:textId="77777777" w:rsidTr="00755F6E">
        <w:trPr>
          <w:trHeight w:val="1680"/>
        </w:trPr>
        <w:tc>
          <w:tcPr>
            <w:tcW w:w="4096" w:type="dxa"/>
            <w:gridSpan w:val="2"/>
            <w:tcBorders>
              <w:top w:val="single" w:sz="12" w:space="0" w:color="auto"/>
              <w:left w:val="single" w:sz="12" w:space="0" w:color="auto"/>
              <w:bottom w:val="single" w:sz="8" w:space="0" w:color="auto"/>
              <w:right w:val="single" w:sz="8" w:space="0" w:color="000000"/>
            </w:tcBorders>
            <w:noWrap/>
            <w:vAlign w:val="center"/>
            <w:hideMark/>
          </w:tcPr>
          <w:p w14:paraId="22730647" w14:textId="77777777" w:rsidR="00057FC3" w:rsidRPr="0053156F" w:rsidRDefault="00057FC3" w:rsidP="006C2CC0">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　</w:t>
            </w:r>
          </w:p>
        </w:tc>
        <w:tc>
          <w:tcPr>
            <w:tcW w:w="992" w:type="dxa"/>
            <w:tcBorders>
              <w:top w:val="single" w:sz="12" w:space="0" w:color="auto"/>
              <w:left w:val="nil"/>
              <w:bottom w:val="single" w:sz="8" w:space="0" w:color="auto"/>
              <w:right w:val="single" w:sz="4" w:space="0" w:color="auto"/>
            </w:tcBorders>
            <w:noWrap/>
            <w:textDirection w:val="tbRlV"/>
            <w:vAlign w:val="center"/>
            <w:hideMark/>
          </w:tcPr>
          <w:p w14:paraId="31C4A6C3" w14:textId="77777777" w:rsidR="00057FC3" w:rsidRPr="0053156F" w:rsidRDefault="00057FC3" w:rsidP="006C2CC0">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認識している</w:t>
            </w:r>
          </w:p>
        </w:tc>
        <w:tc>
          <w:tcPr>
            <w:tcW w:w="993" w:type="dxa"/>
            <w:tcBorders>
              <w:top w:val="single" w:sz="12" w:space="0" w:color="auto"/>
              <w:left w:val="nil"/>
              <w:bottom w:val="single" w:sz="8" w:space="0" w:color="auto"/>
              <w:right w:val="single" w:sz="4" w:space="0" w:color="auto"/>
            </w:tcBorders>
            <w:noWrap/>
            <w:textDirection w:val="tbRlV"/>
            <w:vAlign w:val="center"/>
            <w:hideMark/>
          </w:tcPr>
          <w:p w14:paraId="603E5FEE" w14:textId="77777777" w:rsidR="00057FC3" w:rsidRPr="0053156F" w:rsidRDefault="00057FC3" w:rsidP="006C2CC0">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認識していない</w:t>
            </w:r>
          </w:p>
        </w:tc>
        <w:tc>
          <w:tcPr>
            <w:tcW w:w="992" w:type="dxa"/>
            <w:tcBorders>
              <w:top w:val="single" w:sz="12" w:space="0" w:color="auto"/>
              <w:left w:val="nil"/>
              <w:bottom w:val="single" w:sz="8" w:space="0" w:color="auto"/>
              <w:right w:val="single" w:sz="12" w:space="0" w:color="auto"/>
            </w:tcBorders>
            <w:noWrap/>
            <w:textDirection w:val="tbRlV"/>
            <w:vAlign w:val="center"/>
            <w:hideMark/>
          </w:tcPr>
          <w:p w14:paraId="53F3062D" w14:textId="77777777" w:rsidR="00057FC3" w:rsidRPr="0053156F" w:rsidRDefault="00057FC3" w:rsidP="006C2CC0">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わからない・</w:t>
            </w:r>
          </w:p>
          <w:p w14:paraId="2D40C896" w14:textId="77777777" w:rsidR="00057FC3" w:rsidRPr="0053156F" w:rsidRDefault="00057FC3" w:rsidP="006C2CC0">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その他</w:t>
            </w:r>
          </w:p>
        </w:tc>
      </w:tr>
      <w:tr w:rsidR="0053156F" w:rsidRPr="0053156F" w14:paraId="51B567E0" w14:textId="77777777" w:rsidTr="00D14F9B">
        <w:trPr>
          <w:trHeight w:val="375"/>
        </w:trPr>
        <w:tc>
          <w:tcPr>
            <w:tcW w:w="4096" w:type="dxa"/>
            <w:gridSpan w:val="2"/>
            <w:tcBorders>
              <w:top w:val="single" w:sz="8" w:space="0" w:color="auto"/>
              <w:left w:val="single" w:sz="12" w:space="0" w:color="auto"/>
              <w:bottom w:val="single" w:sz="4" w:space="0" w:color="auto"/>
              <w:right w:val="single" w:sz="8" w:space="0" w:color="000000"/>
            </w:tcBorders>
            <w:noWrap/>
            <w:vAlign w:val="center"/>
            <w:hideMark/>
          </w:tcPr>
          <w:p w14:paraId="469ED510" w14:textId="63F20675" w:rsidR="00FC5A65" w:rsidRPr="0053156F" w:rsidRDefault="00FC5A65" w:rsidP="00FC5A65">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全体（n=117ケース）</w:t>
            </w:r>
          </w:p>
        </w:tc>
        <w:tc>
          <w:tcPr>
            <w:tcW w:w="992" w:type="dxa"/>
            <w:tcBorders>
              <w:top w:val="single" w:sz="8" w:space="0" w:color="auto"/>
              <w:left w:val="nil"/>
              <w:bottom w:val="single" w:sz="4" w:space="0" w:color="auto"/>
              <w:right w:val="single" w:sz="4" w:space="0" w:color="auto"/>
            </w:tcBorders>
            <w:noWrap/>
            <w:vAlign w:val="center"/>
            <w:hideMark/>
          </w:tcPr>
          <w:p w14:paraId="5660A106" w14:textId="59EA5D63" w:rsidR="00FC5A65" w:rsidRPr="0053156F" w:rsidRDefault="00FC5A65" w:rsidP="006C2CC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1</w:t>
            </w:r>
            <w:r w:rsidR="006C2CC0" w:rsidRPr="0053156F">
              <w:rPr>
                <w:rFonts w:ascii="ＭＳ Ｐゴシック" w:eastAsia="ＭＳ Ｐゴシック" w:hAnsi="ＭＳ Ｐゴシック" w:cs="ＭＳ Ｐゴシック" w:hint="eastAsia"/>
                <w:kern w:val="0"/>
                <w:sz w:val="20"/>
                <w:szCs w:val="20"/>
              </w:rPr>
              <w:t>4.5</w:t>
            </w:r>
          </w:p>
        </w:tc>
        <w:tc>
          <w:tcPr>
            <w:tcW w:w="993" w:type="dxa"/>
            <w:tcBorders>
              <w:top w:val="single" w:sz="8" w:space="0" w:color="auto"/>
              <w:left w:val="nil"/>
              <w:bottom w:val="single" w:sz="4" w:space="0" w:color="auto"/>
              <w:right w:val="single" w:sz="4" w:space="0" w:color="auto"/>
            </w:tcBorders>
            <w:noWrap/>
            <w:vAlign w:val="center"/>
            <w:hideMark/>
          </w:tcPr>
          <w:p w14:paraId="540E57B1" w14:textId="5A33379A" w:rsidR="00FC5A65" w:rsidRPr="0053156F" w:rsidRDefault="00FC5A65" w:rsidP="006C2CC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4</w:t>
            </w:r>
            <w:r w:rsidR="006C2CC0" w:rsidRPr="0053156F">
              <w:rPr>
                <w:rFonts w:ascii="ＭＳ Ｐゴシック" w:eastAsia="ＭＳ Ｐゴシック" w:hAnsi="ＭＳ Ｐゴシック" w:cs="ＭＳ Ｐゴシック" w:hint="eastAsia"/>
                <w:kern w:val="0"/>
                <w:sz w:val="20"/>
                <w:szCs w:val="20"/>
              </w:rPr>
              <w:t>3</w:t>
            </w:r>
            <w:r w:rsidRPr="0053156F">
              <w:rPr>
                <w:rFonts w:ascii="ＭＳ Ｐゴシック" w:eastAsia="ＭＳ Ｐゴシック" w:hAnsi="ＭＳ Ｐゴシック" w:cs="ＭＳ Ｐゴシック" w:hint="eastAsia"/>
                <w:kern w:val="0"/>
                <w:sz w:val="20"/>
                <w:szCs w:val="20"/>
              </w:rPr>
              <w:t>.</w:t>
            </w:r>
            <w:r w:rsidR="006C2CC0" w:rsidRPr="0053156F">
              <w:rPr>
                <w:rFonts w:ascii="ＭＳ Ｐゴシック" w:eastAsia="ＭＳ Ｐゴシック" w:hAnsi="ＭＳ Ｐゴシック" w:cs="ＭＳ Ｐゴシック" w:hint="eastAsia"/>
                <w:kern w:val="0"/>
                <w:sz w:val="20"/>
                <w:szCs w:val="20"/>
              </w:rPr>
              <w:t>6</w:t>
            </w:r>
          </w:p>
        </w:tc>
        <w:tc>
          <w:tcPr>
            <w:tcW w:w="992" w:type="dxa"/>
            <w:tcBorders>
              <w:top w:val="single" w:sz="8" w:space="0" w:color="auto"/>
              <w:left w:val="nil"/>
              <w:bottom w:val="single" w:sz="4" w:space="0" w:color="auto"/>
              <w:right w:val="single" w:sz="12" w:space="0" w:color="auto"/>
            </w:tcBorders>
            <w:noWrap/>
            <w:vAlign w:val="center"/>
            <w:hideMark/>
          </w:tcPr>
          <w:p w14:paraId="45470C73" w14:textId="3EFA5CE7" w:rsidR="00FC5A65" w:rsidRPr="0053156F" w:rsidRDefault="00FC5A65" w:rsidP="006C2CC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4</w:t>
            </w:r>
            <w:r w:rsidR="006C2CC0" w:rsidRPr="0053156F">
              <w:rPr>
                <w:rFonts w:ascii="ＭＳ Ｐゴシック" w:eastAsia="ＭＳ Ｐゴシック" w:hAnsi="ＭＳ Ｐゴシック" w:cs="ＭＳ Ｐゴシック" w:hint="eastAsia"/>
                <w:kern w:val="0"/>
                <w:sz w:val="20"/>
                <w:szCs w:val="20"/>
              </w:rPr>
              <w:t>1</w:t>
            </w:r>
            <w:r w:rsidRPr="0053156F">
              <w:rPr>
                <w:rFonts w:ascii="ＭＳ Ｐゴシック" w:eastAsia="ＭＳ Ｐゴシック" w:hAnsi="ＭＳ Ｐゴシック" w:cs="ＭＳ Ｐゴシック" w:hint="eastAsia"/>
                <w:kern w:val="0"/>
                <w:sz w:val="20"/>
                <w:szCs w:val="20"/>
              </w:rPr>
              <w:t>.</w:t>
            </w:r>
            <w:r w:rsidR="006C2CC0" w:rsidRPr="0053156F">
              <w:rPr>
                <w:rFonts w:ascii="ＭＳ Ｐゴシック" w:eastAsia="ＭＳ Ｐゴシック" w:hAnsi="ＭＳ Ｐゴシック" w:cs="ＭＳ Ｐゴシック" w:hint="eastAsia"/>
                <w:kern w:val="0"/>
                <w:sz w:val="20"/>
                <w:szCs w:val="20"/>
              </w:rPr>
              <w:t>9</w:t>
            </w:r>
          </w:p>
        </w:tc>
      </w:tr>
      <w:tr w:rsidR="0053156F" w:rsidRPr="0053156F" w14:paraId="2BC5D714" w14:textId="77777777" w:rsidTr="00D14F9B">
        <w:trPr>
          <w:trHeight w:val="375"/>
        </w:trPr>
        <w:tc>
          <w:tcPr>
            <w:tcW w:w="411" w:type="dxa"/>
            <w:vMerge w:val="restart"/>
            <w:tcBorders>
              <w:top w:val="single" w:sz="4" w:space="0" w:color="auto"/>
              <w:left w:val="single" w:sz="12" w:space="0" w:color="auto"/>
              <w:right w:val="single" w:sz="4" w:space="0" w:color="auto"/>
            </w:tcBorders>
            <w:vAlign w:val="center"/>
          </w:tcPr>
          <w:p w14:paraId="3F2FFA77" w14:textId="77777777" w:rsidR="006C2CC0" w:rsidRPr="0053156F" w:rsidRDefault="006C2CC0" w:rsidP="006C2CC0">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学</w:t>
            </w:r>
          </w:p>
          <w:p w14:paraId="0FF52954" w14:textId="2EA87322" w:rsidR="006C2CC0" w:rsidRPr="0053156F" w:rsidRDefault="006C2CC0" w:rsidP="006C2CC0">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年</w:t>
            </w:r>
          </w:p>
        </w:tc>
        <w:tc>
          <w:tcPr>
            <w:tcW w:w="3685" w:type="dxa"/>
            <w:tcBorders>
              <w:top w:val="single" w:sz="4" w:space="0" w:color="auto"/>
              <w:left w:val="nil"/>
              <w:bottom w:val="dotted" w:sz="4" w:space="0" w:color="auto"/>
              <w:right w:val="single" w:sz="8" w:space="0" w:color="auto"/>
            </w:tcBorders>
            <w:noWrap/>
            <w:vAlign w:val="center"/>
            <w:hideMark/>
          </w:tcPr>
          <w:p w14:paraId="4B3F44B8" w14:textId="6D1257F0" w:rsidR="006C2CC0" w:rsidRPr="0053156F" w:rsidRDefault="006C2CC0" w:rsidP="006C2CC0">
            <w:pPr>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小学生（n=42）</w:t>
            </w:r>
          </w:p>
        </w:tc>
        <w:tc>
          <w:tcPr>
            <w:tcW w:w="992" w:type="dxa"/>
            <w:tcBorders>
              <w:top w:val="single" w:sz="4" w:space="0" w:color="auto"/>
              <w:left w:val="nil"/>
              <w:bottom w:val="dotted" w:sz="4" w:space="0" w:color="auto"/>
              <w:right w:val="single" w:sz="4" w:space="0" w:color="auto"/>
            </w:tcBorders>
            <w:noWrap/>
            <w:vAlign w:val="center"/>
            <w:hideMark/>
          </w:tcPr>
          <w:p w14:paraId="553C3271" w14:textId="0FDE6E86" w:rsidR="006C2CC0" w:rsidRPr="0053156F" w:rsidRDefault="006C2CC0" w:rsidP="006C2CC0">
            <w:pPr>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4.8 </w:t>
            </w:r>
          </w:p>
        </w:tc>
        <w:tc>
          <w:tcPr>
            <w:tcW w:w="993" w:type="dxa"/>
            <w:tcBorders>
              <w:top w:val="single" w:sz="4" w:space="0" w:color="auto"/>
              <w:left w:val="nil"/>
              <w:bottom w:val="dotted" w:sz="4" w:space="0" w:color="auto"/>
              <w:right w:val="single" w:sz="4" w:space="0" w:color="auto"/>
            </w:tcBorders>
            <w:noWrap/>
            <w:vAlign w:val="center"/>
            <w:hideMark/>
          </w:tcPr>
          <w:p w14:paraId="0167EC9A" w14:textId="3917331A" w:rsidR="006C2CC0" w:rsidRPr="0053156F" w:rsidRDefault="006C2CC0" w:rsidP="006C2CC0">
            <w:pPr>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50.0 </w:t>
            </w:r>
          </w:p>
        </w:tc>
        <w:tc>
          <w:tcPr>
            <w:tcW w:w="992" w:type="dxa"/>
            <w:tcBorders>
              <w:top w:val="single" w:sz="4" w:space="0" w:color="auto"/>
              <w:left w:val="nil"/>
              <w:bottom w:val="dotted" w:sz="4" w:space="0" w:color="auto"/>
              <w:right w:val="single" w:sz="12" w:space="0" w:color="auto"/>
            </w:tcBorders>
            <w:noWrap/>
            <w:hideMark/>
          </w:tcPr>
          <w:p w14:paraId="0AEC715E" w14:textId="030A5EB5" w:rsidR="006C2CC0" w:rsidRPr="0053156F" w:rsidRDefault="006C2CC0" w:rsidP="006C2CC0">
            <w:pPr>
              <w:tabs>
                <w:tab w:val="center" w:pos="397"/>
                <w:tab w:val="right" w:pos="794"/>
              </w:tabs>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ab/>
              <w:t>4</w:t>
            </w:r>
            <w:r w:rsidRPr="0053156F">
              <w:rPr>
                <w:rFonts w:ascii="ＭＳ Ｐゴシック" w:eastAsia="ＭＳ Ｐゴシック" w:hAnsi="ＭＳ Ｐゴシック" w:cs="ＭＳ Ｐゴシック" w:hint="eastAsia"/>
                <w:kern w:val="0"/>
                <w:sz w:val="20"/>
                <w:szCs w:val="20"/>
              </w:rPr>
              <w:t>5</w:t>
            </w:r>
            <w:r w:rsidRPr="0053156F">
              <w:rPr>
                <w:rFonts w:ascii="ＭＳ Ｐゴシック" w:eastAsia="ＭＳ Ｐゴシック" w:hAnsi="ＭＳ Ｐゴシック" w:cs="ＭＳ Ｐゴシック"/>
                <w:kern w:val="0"/>
                <w:sz w:val="20"/>
                <w:szCs w:val="20"/>
              </w:rPr>
              <w:t>.</w:t>
            </w:r>
            <w:r w:rsidRPr="0053156F">
              <w:rPr>
                <w:rFonts w:ascii="ＭＳ Ｐゴシック" w:eastAsia="ＭＳ Ｐゴシック" w:hAnsi="ＭＳ Ｐゴシック" w:cs="ＭＳ Ｐゴシック" w:hint="eastAsia"/>
                <w:kern w:val="0"/>
                <w:sz w:val="20"/>
                <w:szCs w:val="20"/>
              </w:rPr>
              <w:t>2</w:t>
            </w:r>
          </w:p>
        </w:tc>
      </w:tr>
      <w:tr w:rsidR="0053156F" w:rsidRPr="0053156F" w14:paraId="3F1AC530" w14:textId="77777777" w:rsidTr="00D14F9B">
        <w:trPr>
          <w:trHeight w:val="375"/>
        </w:trPr>
        <w:tc>
          <w:tcPr>
            <w:tcW w:w="411" w:type="dxa"/>
            <w:vMerge/>
            <w:tcBorders>
              <w:left w:val="single" w:sz="12" w:space="0" w:color="auto"/>
              <w:right w:val="single" w:sz="4" w:space="0" w:color="auto"/>
            </w:tcBorders>
            <w:vAlign w:val="center"/>
          </w:tcPr>
          <w:p w14:paraId="5FD8D485" w14:textId="77777777" w:rsidR="006C2CC0" w:rsidRPr="0053156F" w:rsidRDefault="006C2CC0" w:rsidP="006C2CC0">
            <w:pPr>
              <w:widowControl/>
              <w:jc w:val="left"/>
              <w:rPr>
                <w:rFonts w:ascii="ＭＳ Ｐゴシック" w:eastAsia="ＭＳ Ｐゴシック" w:hAnsi="ＭＳ Ｐゴシック" w:cs="ＭＳ Ｐゴシック"/>
                <w:kern w:val="0"/>
                <w:sz w:val="20"/>
                <w:szCs w:val="20"/>
              </w:rPr>
            </w:pPr>
          </w:p>
        </w:tc>
        <w:tc>
          <w:tcPr>
            <w:tcW w:w="3685" w:type="dxa"/>
            <w:tcBorders>
              <w:top w:val="dotted" w:sz="4" w:space="0" w:color="auto"/>
              <w:left w:val="nil"/>
              <w:bottom w:val="dotted" w:sz="4" w:space="0" w:color="auto"/>
              <w:right w:val="single" w:sz="8" w:space="0" w:color="auto"/>
            </w:tcBorders>
            <w:noWrap/>
            <w:vAlign w:val="center"/>
            <w:hideMark/>
          </w:tcPr>
          <w:p w14:paraId="1C5DE7FE" w14:textId="3165E306" w:rsidR="006C2CC0" w:rsidRPr="0053156F" w:rsidRDefault="006C2CC0" w:rsidP="006C2CC0">
            <w:pP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中学生（n=49）</w:t>
            </w:r>
          </w:p>
        </w:tc>
        <w:tc>
          <w:tcPr>
            <w:tcW w:w="992" w:type="dxa"/>
            <w:tcBorders>
              <w:top w:val="dotted" w:sz="4" w:space="0" w:color="auto"/>
              <w:left w:val="nil"/>
              <w:bottom w:val="dotted" w:sz="4" w:space="0" w:color="auto"/>
              <w:right w:val="single" w:sz="4" w:space="0" w:color="auto"/>
            </w:tcBorders>
            <w:noWrap/>
            <w:vAlign w:val="center"/>
            <w:hideMark/>
          </w:tcPr>
          <w:p w14:paraId="5999CC32" w14:textId="574A1DD4" w:rsidR="006C2CC0" w:rsidRPr="0053156F" w:rsidRDefault="006C2CC0" w:rsidP="006C2CC0">
            <w:pPr>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20.4 </w:t>
            </w:r>
          </w:p>
        </w:tc>
        <w:tc>
          <w:tcPr>
            <w:tcW w:w="993" w:type="dxa"/>
            <w:tcBorders>
              <w:top w:val="dotted" w:sz="4" w:space="0" w:color="auto"/>
              <w:left w:val="nil"/>
              <w:bottom w:val="dotted" w:sz="4" w:space="0" w:color="auto"/>
              <w:right w:val="single" w:sz="4" w:space="0" w:color="auto"/>
            </w:tcBorders>
            <w:noWrap/>
            <w:vAlign w:val="center"/>
            <w:hideMark/>
          </w:tcPr>
          <w:p w14:paraId="7C3B7A98" w14:textId="7302F137" w:rsidR="006C2CC0" w:rsidRPr="0053156F" w:rsidRDefault="006C2CC0" w:rsidP="006C2CC0">
            <w:pPr>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32.7 </w:t>
            </w:r>
          </w:p>
        </w:tc>
        <w:tc>
          <w:tcPr>
            <w:tcW w:w="992" w:type="dxa"/>
            <w:tcBorders>
              <w:top w:val="dotted" w:sz="4" w:space="0" w:color="auto"/>
              <w:left w:val="nil"/>
              <w:bottom w:val="dotted" w:sz="4" w:space="0" w:color="auto"/>
              <w:right w:val="single" w:sz="12" w:space="0" w:color="auto"/>
            </w:tcBorders>
            <w:noWrap/>
            <w:hideMark/>
          </w:tcPr>
          <w:p w14:paraId="10DB10A8" w14:textId="65E3AF31" w:rsidR="006C2CC0" w:rsidRPr="0053156F" w:rsidRDefault="006C2CC0" w:rsidP="006C2CC0">
            <w:pPr>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4</w:t>
            </w:r>
            <w:r w:rsidRPr="0053156F">
              <w:rPr>
                <w:rFonts w:ascii="ＭＳ Ｐゴシック" w:eastAsia="ＭＳ Ｐゴシック" w:hAnsi="ＭＳ Ｐゴシック" w:cs="ＭＳ Ｐゴシック" w:hint="eastAsia"/>
                <w:kern w:val="0"/>
                <w:sz w:val="20"/>
                <w:szCs w:val="20"/>
              </w:rPr>
              <w:t>6</w:t>
            </w:r>
            <w:r w:rsidRPr="0053156F">
              <w:rPr>
                <w:rFonts w:ascii="ＭＳ Ｐゴシック" w:eastAsia="ＭＳ Ｐゴシック" w:hAnsi="ＭＳ Ｐゴシック" w:cs="ＭＳ Ｐゴシック"/>
                <w:kern w:val="0"/>
                <w:sz w:val="20"/>
                <w:szCs w:val="20"/>
              </w:rPr>
              <w:t>.</w:t>
            </w:r>
            <w:r w:rsidRPr="0053156F">
              <w:rPr>
                <w:rFonts w:ascii="ＭＳ Ｐゴシック" w:eastAsia="ＭＳ Ｐゴシック" w:hAnsi="ＭＳ Ｐゴシック" w:cs="ＭＳ Ｐゴシック" w:hint="eastAsia"/>
                <w:kern w:val="0"/>
                <w:sz w:val="20"/>
                <w:szCs w:val="20"/>
              </w:rPr>
              <w:t>9</w:t>
            </w:r>
          </w:p>
        </w:tc>
      </w:tr>
      <w:tr w:rsidR="0053156F" w:rsidRPr="0053156F" w14:paraId="21F98DCA" w14:textId="77777777" w:rsidTr="00D14F9B">
        <w:trPr>
          <w:trHeight w:val="375"/>
        </w:trPr>
        <w:tc>
          <w:tcPr>
            <w:tcW w:w="411" w:type="dxa"/>
            <w:vMerge/>
            <w:tcBorders>
              <w:left w:val="single" w:sz="12" w:space="0" w:color="auto"/>
              <w:right w:val="single" w:sz="4" w:space="0" w:color="auto"/>
            </w:tcBorders>
            <w:vAlign w:val="center"/>
          </w:tcPr>
          <w:p w14:paraId="010B9935" w14:textId="77777777" w:rsidR="006C2CC0" w:rsidRPr="0053156F" w:rsidRDefault="006C2CC0" w:rsidP="006C2CC0">
            <w:pPr>
              <w:widowControl/>
              <w:jc w:val="left"/>
              <w:rPr>
                <w:rFonts w:ascii="ＭＳ Ｐゴシック" w:eastAsia="ＭＳ Ｐゴシック" w:hAnsi="ＭＳ Ｐゴシック" w:cs="ＭＳ Ｐゴシック"/>
                <w:kern w:val="0"/>
                <w:sz w:val="20"/>
                <w:szCs w:val="20"/>
              </w:rPr>
            </w:pPr>
          </w:p>
        </w:tc>
        <w:tc>
          <w:tcPr>
            <w:tcW w:w="3685" w:type="dxa"/>
            <w:tcBorders>
              <w:top w:val="dotted" w:sz="4" w:space="0" w:color="auto"/>
              <w:left w:val="nil"/>
              <w:bottom w:val="dotted" w:sz="4" w:space="0" w:color="auto"/>
              <w:right w:val="single" w:sz="8" w:space="0" w:color="auto"/>
            </w:tcBorders>
            <w:noWrap/>
            <w:vAlign w:val="center"/>
            <w:hideMark/>
          </w:tcPr>
          <w:p w14:paraId="350146C5" w14:textId="76CA72AD" w:rsidR="006C2CC0" w:rsidRPr="0053156F" w:rsidRDefault="006C2CC0" w:rsidP="006C2CC0">
            <w:pP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高校生（n=22）</w:t>
            </w:r>
          </w:p>
        </w:tc>
        <w:tc>
          <w:tcPr>
            <w:tcW w:w="992" w:type="dxa"/>
            <w:tcBorders>
              <w:top w:val="dotted" w:sz="4" w:space="0" w:color="auto"/>
              <w:left w:val="nil"/>
              <w:bottom w:val="dotted" w:sz="4" w:space="0" w:color="auto"/>
              <w:right w:val="single" w:sz="4" w:space="0" w:color="auto"/>
            </w:tcBorders>
            <w:noWrap/>
            <w:vAlign w:val="center"/>
            <w:hideMark/>
          </w:tcPr>
          <w:p w14:paraId="0D04B61B" w14:textId="4D806FF9" w:rsidR="006C2CC0" w:rsidRPr="0053156F" w:rsidRDefault="006C2CC0" w:rsidP="006C2CC0">
            <w:pPr>
              <w:tabs>
                <w:tab w:val="center" w:pos="397"/>
                <w:tab w:val="right" w:pos="794"/>
              </w:tabs>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22.7 </w:t>
            </w:r>
          </w:p>
        </w:tc>
        <w:tc>
          <w:tcPr>
            <w:tcW w:w="993" w:type="dxa"/>
            <w:tcBorders>
              <w:top w:val="dotted" w:sz="4" w:space="0" w:color="auto"/>
              <w:left w:val="nil"/>
              <w:bottom w:val="dotted" w:sz="4" w:space="0" w:color="auto"/>
              <w:right w:val="single" w:sz="4" w:space="0" w:color="auto"/>
            </w:tcBorders>
            <w:noWrap/>
            <w:vAlign w:val="center"/>
            <w:hideMark/>
          </w:tcPr>
          <w:p w14:paraId="08CAF42E" w14:textId="51835940" w:rsidR="006C2CC0" w:rsidRPr="0053156F" w:rsidRDefault="006C2CC0" w:rsidP="006C2CC0">
            <w:pPr>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45.5 </w:t>
            </w:r>
          </w:p>
        </w:tc>
        <w:tc>
          <w:tcPr>
            <w:tcW w:w="992" w:type="dxa"/>
            <w:tcBorders>
              <w:top w:val="dotted" w:sz="4" w:space="0" w:color="auto"/>
              <w:left w:val="nil"/>
              <w:bottom w:val="dotted" w:sz="4" w:space="0" w:color="auto"/>
              <w:right w:val="single" w:sz="12" w:space="0" w:color="auto"/>
            </w:tcBorders>
            <w:noWrap/>
            <w:hideMark/>
          </w:tcPr>
          <w:p w14:paraId="6D0633AE" w14:textId="7ED5884A" w:rsidR="006C2CC0" w:rsidRPr="0053156F" w:rsidRDefault="006C2CC0" w:rsidP="006C2CC0">
            <w:pPr>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31</w:t>
            </w:r>
            <w:r w:rsidRPr="0053156F">
              <w:rPr>
                <w:rFonts w:ascii="ＭＳ Ｐゴシック" w:eastAsia="ＭＳ Ｐゴシック" w:hAnsi="ＭＳ Ｐゴシック" w:cs="ＭＳ Ｐゴシック"/>
                <w:kern w:val="0"/>
                <w:sz w:val="20"/>
                <w:szCs w:val="20"/>
              </w:rPr>
              <w:t>.</w:t>
            </w:r>
            <w:r w:rsidRPr="0053156F">
              <w:rPr>
                <w:rFonts w:ascii="ＭＳ Ｐゴシック" w:eastAsia="ＭＳ Ｐゴシック" w:hAnsi="ＭＳ Ｐゴシック" w:cs="ＭＳ Ｐゴシック" w:hint="eastAsia"/>
                <w:kern w:val="0"/>
                <w:sz w:val="20"/>
                <w:szCs w:val="20"/>
              </w:rPr>
              <w:t>8</w:t>
            </w:r>
          </w:p>
        </w:tc>
      </w:tr>
      <w:tr w:rsidR="006C2CC0" w:rsidRPr="0053156F" w14:paraId="537570B1" w14:textId="77777777" w:rsidTr="00D14F9B">
        <w:trPr>
          <w:trHeight w:val="375"/>
        </w:trPr>
        <w:tc>
          <w:tcPr>
            <w:tcW w:w="411" w:type="dxa"/>
            <w:vMerge/>
            <w:tcBorders>
              <w:left w:val="single" w:sz="12" w:space="0" w:color="auto"/>
              <w:bottom w:val="single" w:sz="12" w:space="0" w:color="000000"/>
              <w:right w:val="single" w:sz="4" w:space="0" w:color="auto"/>
            </w:tcBorders>
            <w:vAlign w:val="center"/>
          </w:tcPr>
          <w:p w14:paraId="7DC14C14" w14:textId="77777777" w:rsidR="006C2CC0" w:rsidRPr="0053156F" w:rsidRDefault="006C2CC0" w:rsidP="006C2CC0">
            <w:pPr>
              <w:widowControl/>
              <w:jc w:val="left"/>
              <w:rPr>
                <w:rFonts w:ascii="ＭＳ Ｐゴシック" w:eastAsia="ＭＳ Ｐゴシック" w:hAnsi="ＭＳ Ｐゴシック" w:cs="ＭＳ Ｐゴシック"/>
                <w:kern w:val="0"/>
                <w:sz w:val="20"/>
                <w:szCs w:val="20"/>
              </w:rPr>
            </w:pPr>
          </w:p>
        </w:tc>
        <w:tc>
          <w:tcPr>
            <w:tcW w:w="3685" w:type="dxa"/>
            <w:tcBorders>
              <w:top w:val="dotted" w:sz="4" w:space="0" w:color="auto"/>
              <w:left w:val="nil"/>
              <w:bottom w:val="single" w:sz="12" w:space="0" w:color="auto"/>
              <w:right w:val="single" w:sz="8" w:space="0" w:color="auto"/>
            </w:tcBorders>
            <w:noWrap/>
            <w:vAlign w:val="center"/>
            <w:hideMark/>
          </w:tcPr>
          <w:p w14:paraId="7B90A954" w14:textId="29752C37" w:rsidR="006C2CC0" w:rsidRPr="0053156F" w:rsidRDefault="006C2CC0" w:rsidP="006C2CC0">
            <w:pP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所属なし（15～17歳）（n=4）</w:t>
            </w:r>
          </w:p>
        </w:tc>
        <w:tc>
          <w:tcPr>
            <w:tcW w:w="992" w:type="dxa"/>
            <w:tcBorders>
              <w:top w:val="dotted" w:sz="4" w:space="0" w:color="auto"/>
              <w:left w:val="nil"/>
              <w:bottom w:val="single" w:sz="12" w:space="0" w:color="auto"/>
              <w:right w:val="single" w:sz="4" w:space="0" w:color="auto"/>
            </w:tcBorders>
            <w:noWrap/>
            <w:vAlign w:val="center"/>
            <w:hideMark/>
          </w:tcPr>
          <w:p w14:paraId="77BCE456" w14:textId="760F13C6" w:rsidR="006C2CC0" w:rsidRPr="0053156F" w:rsidRDefault="006C2CC0" w:rsidP="006C2CC0">
            <w:pPr>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0.0 </w:t>
            </w:r>
          </w:p>
        </w:tc>
        <w:tc>
          <w:tcPr>
            <w:tcW w:w="993" w:type="dxa"/>
            <w:tcBorders>
              <w:top w:val="dotted" w:sz="4" w:space="0" w:color="auto"/>
              <w:left w:val="nil"/>
              <w:bottom w:val="single" w:sz="12" w:space="0" w:color="auto"/>
              <w:right w:val="single" w:sz="4" w:space="0" w:color="auto"/>
            </w:tcBorders>
            <w:noWrap/>
            <w:vAlign w:val="center"/>
            <w:hideMark/>
          </w:tcPr>
          <w:p w14:paraId="2490BBF1" w14:textId="15F8407E" w:rsidR="006C2CC0" w:rsidRPr="0053156F" w:rsidRDefault="006C2CC0" w:rsidP="006C2CC0">
            <w:pPr>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100.0  </w:t>
            </w:r>
          </w:p>
        </w:tc>
        <w:tc>
          <w:tcPr>
            <w:tcW w:w="992" w:type="dxa"/>
            <w:tcBorders>
              <w:top w:val="dotted" w:sz="4" w:space="0" w:color="auto"/>
              <w:left w:val="nil"/>
              <w:bottom w:val="single" w:sz="12" w:space="0" w:color="auto"/>
              <w:right w:val="single" w:sz="12" w:space="0" w:color="auto"/>
            </w:tcBorders>
            <w:noWrap/>
            <w:hideMark/>
          </w:tcPr>
          <w:p w14:paraId="5F86DA66" w14:textId="192A33BA" w:rsidR="006C2CC0" w:rsidRPr="0053156F" w:rsidRDefault="006C2CC0" w:rsidP="006C2CC0">
            <w:pPr>
              <w:tabs>
                <w:tab w:val="center" w:pos="397"/>
                <w:tab w:val="right" w:pos="794"/>
              </w:tabs>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ab/>
              <w:t>0.0</w:t>
            </w:r>
          </w:p>
        </w:tc>
      </w:tr>
    </w:tbl>
    <w:p w14:paraId="24DA5E39" w14:textId="77777777" w:rsidR="00716898" w:rsidRPr="0053156F" w:rsidRDefault="00716898" w:rsidP="00716898">
      <w:pPr>
        <w:jc w:val="left"/>
        <w:rPr>
          <w:rFonts w:asciiTheme="majorEastAsia" w:eastAsiaTheme="majorEastAsia" w:hAnsiTheme="majorEastAsia"/>
        </w:rPr>
      </w:pPr>
    </w:p>
    <w:p w14:paraId="751E137B" w14:textId="35C755B2" w:rsidR="00716898" w:rsidRPr="0053156F" w:rsidRDefault="00716898" w:rsidP="00716898">
      <w:pPr>
        <w:widowControl/>
        <w:jc w:val="left"/>
        <w:rPr>
          <w:rFonts w:asciiTheme="majorEastAsia" w:eastAsiaTheme="majorEastAsia" w:hAnsiTheme="majorEastAsia"/>
        </w:rPr>
      </w:pPr>
      <w:r w:rsidRPr="0053156F">
        <w:rPr>
          <w:rFonts w:asciiTheme="majorEastAsia" w:eastAsiaTheme="majorEastAsia" w:hAnsiTheme="majorEastAsia"/>
        </w:rPr>
        <w:br w:type="page"/>
      </w:r>
    </w:p>
    <w:p w14:paraId="7BB8AD6C" w14:textId="1BBDDEBB" w:rsidR="002B22D6" w:rsidRPr="0053156F" w:rsidRDefault="002B22D6" w:rsidP="005C38FB">
      <w:pPr>
        <w:pStyle w:val="a1"/>
        <w:numPr>
          <w:ilvl w:val="0"/>
          <w:numId w:val="0"/>
        </w:numPr>
      </w:pPr>
      <w:bookmarkStart w:id="12" w:name="_Toc102991049"/>
      <w:r w:rsidRPr="0053156F">
        <w:rPr>
          <w:rFonts w:hint="eastAsia"/>
        </w:rPr>
        <w:lastRenderedPageBreak/>
        <w:t>（</w:t>
      </w:r>
      <w:r w:rsidR="00716898" w:rsidRPr="0053156F">
        <w:rPr>
          <w:rFonts w:hint="eastAsia"/>
        </w:rPr>
        <w:t>２</w:t>
      </w:r>
      <w:r w:rsidRPr="0053156F">
        <w:rPr>
          <w:rFonts w:hint="eastAsia"/>
        </w:rPr>
        <w:t>）</w:t>
      </w:r>
      <w:r w:rsidR="00366C31" w:rsidRPr="0053156F">
        <w:rPr>
          <w:rFonts w:hint="eastAsia"/>
        </w:rPr>
        <w:t>ヤングケアラー</w:t>
      </w:r>
      <w:r w:rsidRPr="0053156F">
        <w:rPr>
          <w:rFonts w:hint="eastAsia"/>
        </w:rPr>
        <w:t>の状況</w:t>
      </w:r>
      <w:bookmarkEnd w:id="12"/>
    </w:p>
    <w:p w14:paraId="76E1FCE5" w14:textId="6C0834B4" w:rsidR="002B22D6" w:rsidRPr="0053156F" w:rsidRDefault="005C38FB" w:rsidP="005C38FB">
      <w:pPr>
        <w:pStyle w:val="a"/>
        <w:numPr>
          <w:ilvl w:val="0"/>
          <w:numId w:val="0"/>
        </w:numPr>
        <w:ind w:firstLineChars="200" w:firstLine="420"/>
      </w:pPr>
      <w:bookmarkStart w:id="13" w:name="_Toc102991050"/>
      <w:r w:rsidRPr="0053156F">
        <w:rPr>
          <w:rFonts w:hint="eastAsia"/>
        </w:rPr>
        <w:t>①　属性</w:t>
      </w:r>
      <w:bookmarkEnd w:id="13"/>
    </w:p>
    <w:p w14:paraId="6E9A5CA9" w14:textId="234B1FD3" w:rsidR="005C38FB" w:rsidRPr="0053156F" w:rsidRDefault="002B22D6" w:rsidP="005C38FB">
      <w:pPr>
        <w:pStyle w:val="af1"/>
        <w:ind w:leftChars="300" w:left="630"/>
        <w:rPr>
          <w:rFonts w:asciiTheme="minorEastAsia" w:hAnsiTheme="minorEastAsia"/>
        </w:rPr>
      </w:pPr>
      <w:r w:rsidRPr="0053156F">
        <w:rPr>
          <w:rFonts w:asciiTheme="minorEastAsia" w:hAnsiTheme="minorEastAsia" w:hint="eastAsia"/>
        </w:rPr>
        <w:t>性別については</w:t>
      </w:r>
      <w:r w:rsidR="00A4539E" w:rsidRPr="0053156F">
        <w:rPr>
          <w:rFonts w:asciiTheme="minorEastAsia" w:hAnsiTheme="minorEastAsia" w:hint="eastAsia"/>
        </w:rPr>
        <w:t>、</w:t>
      </w:r>
      <w:r w:rsidRPr="0053156F">
        <w:rPr>
          <w:rFonts w:asciiTheme="minorEastAsia" w:hAnsiTheme="minorEastAsia" w:hint="eastAsia"/>
        </w:rPr>
        <w:t>男性が</w:t>
      </w:r>
      <w:r w:rsidR="00EA6387" w:rsidRPr="0053156F">
        <w:rPr>
          <w:rFonts w:asciiTheme="minorEastAsia" w:hAnsiTheme="minorEastAsia"/>
        </w:rPr>
        <w:t>3</w:t>
      </w:r>
      <w:r w:rsidR="00AF74F3" w:rsidRPr="0053156F">
        <w:rPr>
          <w:rFonts w:asciiTheme="minorEastAsia" w:hAnsiTheme="minorEastAsia" w:hint="eastAsia"/>
        </w:rPr>
        <w:t>3</w:t>
      </w:r>
      <w:r w:rsidR="00EA6387" w:rsidRPr="0053156F">
        <w:rPr>
          <w:rFonts w:asciiTheme="minorEastAsia" w:hAnsiTheme="minorEastAsia"/>
        </w:rPr>
        <w:t>.</w:t>
      </w:r>
      <w:r w:rsidR="00AF74F3" w:rsidRPr="0053156F">
        <w:rPr>
          <w:rFonts w:asciiTheme="minorEastAsia" w:hAnsiTheme="minorEastAsia" w:hint="eastAsia"/>
        </w:rPr>
        <w:t>3</w:t>
      </w:r>
      <w:r w:rsidRPr="0053156F">
        <w:rPr>
          <w:rFonts w:asciiTheme="minorEastAsia" w:hAnsiTheme="minorEastAsia" w:hint="eastAsia"/>
        </w:rPr>
        <w:t>%、女性が</w:t>
      </w:r>
      <w:r w:rsidR="00AF74F3" w:rsidRPr="0053156F">
        <w:rPr>
          <w:rFonts w:asciiTheme="minorEastAsia" w:hAnsiTheme="minorEastAsia"/>
        </w:rPr>
        <w:t>6</w:t>
      </w:r>
      <w:r w:rsidR="00AF74F3" w:rsidRPr="0053156F">
        <w:rPr>
          <w:rFonts w:asciiTheme="minorEastAsia" w:hAnsiTheme="minorEastAsia" w:hint="eastAsia"/>
        </w:rPr>
        <w:t>6</w:t>
      </w:r>
      <w:r w:rsidR="00EA6387" w:rsidRPr="0053156F">
        <w:rPr>
          <w:rFonts w:asciiTheme="minorEastAsia" w:hAnsiTheme="minorEastAsia"/>
        </w:rPr>
        <w:t>.</w:t>
      </w:r>
      <w:r w:rsidR="00AF74F3" w:rsidRPr="0053156F">
        <w:rPr>
          <w:rFonts w:asciiTheme="minorEastAsia" w:hAnsiTheme="minorEastAsia" w:hint="eastAsia"/>
        </w:rPr>
        <w:t>7</w:t>
      </w:r>
      <w:r w:rsidRPr="0053156F">
        <w:rPr>
          <w:rFonts w:asciiTheme="minorEastAsia" w:hAnsiTheme="minorEastAsia" w:hint="eastAsia"/>
        </w:rPr>
        <w:t>%となっている。学年では</w:t>
      </w:r>
      <w:r w:rsidR="00AF74F3" w:rsidRPr="0053156F">
        <w:rPr>
          <w:rFonts w:asciiTheme="minorEastAsia" w:hAnsiTheme="minorEastAsia"/>
        </w:rPr>
        <w:t>中</w:t>
      </w:r>
      <w:r w:rsidR="00AF74F3" w:rsidRPr="0053156F">
        <w:rPr>
          <w:rFonts w:asciiTheme="minorEastAsia" w:hAnsiTheme="minorEastAsia" w:hint="eastAsia"/>
        </w:rPr>
        <w:t>学生が41.9％</w:t>
      </w:r>
      <w:r w:rsidRPr="0053156F">
        <w:rPr>
          <w:rFonts w:asciiTheme="minorEastAsia" w:hAnsiTheme="minorEastAsia" w:hint="eastAsia"/>
        </w:rPr>
        <w:t>と最も高く、次いで</w:t>
      </w:r>
      <w:r w:rsidR="00AF74F3" w:rsidRPr="0053156F">
        <w:rPr>
          <w:rFonts w:asciiTheme="minorEastAsia" w:hAnsiTheme="minorEastAsia"/>
        </w:rPr>
        <w:t>小</w:t>
      </w:r>
      <w:r w:rsidR="00AF74F3" w:rsidRPr="0053156F">
        <w:rPr>
          <w:rFonts w:asciiTheme="minorEastAsia" w:hAnsiTheme="minorEastAsia" w:hint="eastAsia"/>
        </w:rPr>
        <w:t>学生が35</w:t>
      </w:r>
      <w:r w:rsidR="00AF74F3" w:rsidRPr="0053156F">
        <w:rPr>
          <w:rFonts w:asciiTheme="minorEastAsia" w:hAnsiTheme="minorEastAsia"/>
        </w:rPr>
        <w:t>.</w:t>
      </w:r>
      <w:r w:rsidR="00AF74F3" w:rsidRPr="0053156F">
        <w:rPr>
          <w:rFonts w:asciiTheme="minorEastAsia" w:hAnsiTheme="minorEastAsia" w:hint="eastAsia"/>
        </w:rPr>
        <w:t>9%</w:t>
      </w:r>
      <w:r w:rsidRPr="0053156F">
        <w:rPr>
          <w:rFonts w:asciiTheme="minorEastAsia" w:hAnsiTheme="minorEastAsia" w:hint="eastAsia"/>
        </w:rPr>
        <w:t>、高校生</w:t>
      </w:r>
      <w:r w:rsidR="00A3146C" w:rsidRPr="0053156F">
        <w:rPr>
          <w:rFonts w:asciiTheme="minorEastAsia" w:hAnsiTheme="minorEastAsia" w:hint="eastAsia"/>
        </w:rPr>
        <w:t>が6</w:t>
      </w:r>
      <w:r w:rsidR="007B3797" w:rsidRPr="0053156F">
        <w:rPr>
          <w:rFonts w:asciiTheme="minorEastAsia" w:hAnsiTheme="minorEastAsia"/>
        </w:rPr>
        <w:t>.</w:t>
      </w:r>
      <w:r w:rsidR="00A3146C" w:rsidRPr="0053156F">
        <w:rPr>
          <w:rFonts w:asciiTheme="minorEastAsia" w:hAnsiTheme="minorEastAsia" w:hint="eastAsia"/>
        </w:rPr>
        <w:t>8</w:t>
      </w:r>
      <w:r w:rsidRPr="0053156F">
        <w:rPr>
          <w:rFonts w:asciiTheme="minorEastAsia" w:hAnsiTheme="minorEastAsia" w:hint="eastAsia"/>
        </w:rPr>
        <w:t>%となっている。</w:t>
      </w:r>
    </w:p>
    <w:p w14:paraId="5B136D67" w14:textId="33F03826" w:rsidR="002B22D6" w:rsidRPr="0053156F" w:rsidRDefault="002B22D6" w:rsidP="00A3146C">
      <w:pPr>
        <w:pStyle w:val="af1"/>
        <w:ind w:leftChars="300" w:left="630"/>
        <w:rPr>
          <w:rFonts w:asciiTheme="minorEastAsia" w:hAnsiTheme="minorEastAsia"/>
        </w:rPr>
      </w:pPr>
      <w:r w:rsidRPr="0053156F">
        <w:rPr>
          <w:rFonts w:asciiTheme="minorEastAsia" w:hAnsiTheme="minorEastAsia" w:hint="eastAsia"/>
        </w:rPr>
        <w:t>世帯構成</w:t>
      </w:r>
      <w:r w:rsidR="00A4539E" w:rsidRPr="0053156F">
        <w:rPr>
          <w:rFonts w:asciiTheme="minorEastAsia" w:hAnsiTheme="minorEastAsia" w:hint="eastAsia"/>
        </w:rPr>
        <w:t>について</w:t>
      </w:r>
      <w:r w:rsidRPr="0053156F">
        <w:rPr>
          <w:rFonts w:asciiTheme="minorEastAsia" w:hAnsiTheme="minorEastAsia" w:hint="eastAsia"/>
        </w:rPr>
        <w:t>は</w:t>
      </w:r>
      <w:r w:rsidR="00A4539E" w:rsidRPr="0053156F">
        <w:rPr>
          <w:rFonts w:asciiTheme="minorEastAsia" w:hAnsiTheme="minorEastAsia" w:hint="eastAsia"/>
        </w:rPr>
        <w:t>、</w:t>
      </w:r>
      <w:r w:rsidR="00EA6387" w:rsidRPr="0053156F">
        <w:rPr>
          <w:rFonts w:asciiTheme="minorEastAsia" w:hAnsiTheme="minorEastAsia" w:hint="eastAsia"/>
        </w:rPr>
        <w:t>夫婦</w:t>
      </w:r>
      <w:r w:rsidR="00EA6387" w:rsidRPr="0053156F">
        <w:rPr>
          <w:rFonts w:asciiTheme="minorEastAsia" w:hAnsiTheme="minorEastAsia"/>
        </w:rPr>
        <w:t>・パートナー</w:t>
      </w:r>
      <w:r w:rsidR="00EA6387" w:rsidRPr="0053156F">
        <w:rPr>
          <w:rFonts w:asciiTheme="minorEastAsia" w:hAnsiTheme="minorEastAsia" w:hint="eastAsia"/>
        </w:rPr>
        <w:t>と</w:t>
      </w:r>
      <w:r w:rsidR="00100B7A" w:rsidRPr="0053156F">
        <w:rPr>
          <w:rFonts w:asciiTheme="minorEastAsia" w:hAnsiTheme="minorEastAsia"/>
        </w:rPr>
        <w:t>こども</w:t>
      </w:r>
      <w:r w:rsidR="00EA6387" w:rsidRPr="0053156F">
        <w:rPr>
          <w:rFonts w:asciiTheme="minorEastAsia" w:hAnsiTheme="minorEastAsia"/>
        </w:rPr>
        <w:t>により</w:t>
      </w:r>
      <w:r w:rsidR="00EA6387" w:rsidRPr="0053156F">
        <w:rPr>
          <w:rFonts w:asciiTheme="minorEastAsia" w:hAnsiTheme="minorEastAsia" w:hint="eastAsia"/>
        </w:rPr>
        <w:t>構成される</w:t>
      </w:r>
      <w:r w:rsidR="00EA6387" w:rsidRPr="0053156F">
        <w:rPr>
          <w:rFonts w:asciiTheme="minorEastAsia" w:hAnsiTheme="minorEastAsia"/>
        </w:rPr>
        <w:t>家庭</w:t>
      </w:r>
      <w:r w:rsidRPr="0053156F">
        <w:rPr>
          <w:rFonts w:asciiTheme="minorEastAsia" w:hAnsiTheme="minorEastAsia" w:hint="eastAsia"/>
        </w:rPr>
        <w:t>が</w:t>
      </w:r>
      <w:r w:rsidR="00A3146C" w:rsidRPr="0053156F">
        <w:rPr>
          <w:rFonts w:asciiTheme="minorEastAsia" w:hAnsiTheme="minorEastAsia" w:hint="eastAsia"/>
        </w:rPr>
        <w:t>37</w:t>
      </w:r>
      <w:r w:rsidR="00EA6387" w:rsidRPr="0053156F">
        <w:rPr>
          <w:rFonts w:asciiTheme="minorEastAsia" w:hAnsiTheme="minorEastAsia"/>
        </w:rPr>
        <w:t>.</w:t>
      </w:r>
      <w:r w:rsidR="00A3146C" w:rsidRPr="0053156F">
        <w:rPr>
          <w:rFonts w:asciiTheme="minorEastAsia" w:hAnsiTheme="minorEastAsia" w:hint="eastAsia"/>
        </w:rPr>
        <w:t>6</w:t>
      </w:r>
      <w:r w:rsidRPr="0053156F">
        <w:rPr>
          <w:rFonts w:asciiTheme="minorEastAsia" w:hAnsiTheme="minorEastAsia" w:hint="eastAsia"/>
        </w:rPr>
        <w:t>%と最も多く、次いで</w:t>
      </w:r>
      <w:r w:rsidR="00EA6387" w:rsidRPr="0053156F">
        <w:rPr>
          <w:rFonts w:asciiTheme="minorEastAsia" w:hAnsiTheme="minorEastAsia" w:hint="eastAsia"/>
        </w:rPr>
        <w:t>ひとり親家庭が</w:t>
      </w:r>
      <w:r w:rsidR="00A3146C" w:rsidRPr="0053156F">
        <w:rPr>
          <w:rFonts w:asciiTheme="minorEastAsia" w:hAnsiTheme="minorEastAsia" w:hint="eastAsia"/>
        </w:rPr>
        <w:t>57</w:t>
      </w:r>
      <w:r w:rsidR="00EA6387" w:rsidRPr="0053156F">
        <w:rPr>
          <w:rFonts w:asciiTheme="minorEastAsia" w:hAnsiTheme="minorEastAsia"/>
        </w:rPr>
        <w:t>.</w:t>
      </w:r>
      <w:r w:rsidR="00A3146C" w:rsidRPr="0053156F">
        <w:rPr>
          <w:rFonts w:asciiTheme="minorEastAsia" w:hAnsiTheme="minorEastAsia" w:hint="eastAsia"/>
        </w:rPr>
        <w:t>3</w:t>
      </w:r>
      <w:r w:rsidRPr="0053156F">
        <w:rPr>
          <w:rFonts w:asciiTheme="minorEastAsia" w:hAnsiTheme="minorEastAsia" w:hint="eastAsia"/>
        </w:rPr>
        <w:t>%となっている。</w:t>
      </w:r>
      <w:r w:rsidR="00A4539E" w:rsidRPr="0053156F">
        <w:rPr>
          <w:rFonts w:asciiTheme="minorEastAsia" w:hAnsiTheme="minorEastAsia"/>
        </w:rPr>
        <w:t>生活保護の受給の有無については、2</w:t>
      </w:r>
      <w:r w:rsidR="00530D12" w:rsidRPr="0053156F">
        <w:rPr>
          <w:rFonts w:asciiTheme="minorEastAsia" w:hAnsiTheme="minorEastAsia" w:hint="eastAsia"/>
        </w:rPr>
        <w:t>6</w:t>
      </w:r>
      <w:r w:rsidR="00A4539E" w:rsidRPr="0053156F">
        <w:rPr>
          <w:rFonts w:asciiTheme="minorEastAsia" w:hAnsiTheme="minorEastAsia"/>
        </w:rPr>
        <w:t>.</w:t>
      </w:r>
      <w:r w:rsidR="00530D12" w:rsidRPr="0053156F">
        <w:rPr>
          <w:rFonts w:asciiTheme="minorEastAsia" w:hAnsiTheme="minorEastAsia" w:hint="eastAsia"/>
        </w:rPr>
        <w:t>5</w:t>
      </w:r>
      <w:r w:rsidR="00A4539E" w:rsidRPr="0053156F">
        <w:rPr>
          <w:rFonts w:asciiTheme="minorEastAsia" w:hAnsiTheme="minorEastAsia"/>
        </w:rPr>
        <w:t>％が受給世帯であった。</w:t>
      </w:r>
      <w:r w:rsidRPr="0053156F">
        <w:rPr>
          <w:rFonts w:asciiTheme="minorEastAsia" w:hAnsiTheme="minorEastAsia" w:hint="eastAsia"/>
        </w:rPr>
        <w:t>きょうだいの有無については、大半が</w:t>
      </w:r>
      <w:r w:rsidR="0084632E" w:rsidRPr="0053156F">
        <w:rPr>
          <w:rFonts w:asciiTheme="minorEastAsia" w:hAnsiTheme="minorEastAsia" w:hint="eastAsia"/>
        </w:rPr>
        <w:t>「</w:t>
      </w:r>
      <w:r w:rsidR="00821E2B" w:rsidRPr="0053156F">
        <w:rPr>
          <w:rFonts w:asciiTheme="minorEastAsia" w:hAnsiTheme="minorEastAsia" w:hint="eastAsia"/>
        </w:rPr>
        <w:t>きょうだい</w:t>
      </w:r>
      <w:r w:rsidRPr="0053156F">
        <w:rPr>
          <w:rFonts w:asciiTheme="minorEastAsia" w:hAnsiTheme="minorEastAsia" w:hint="eastAsia"/>
        </w:rPr>
        <w:t>がいる</w:t>
      </w:r>
      <w:r w:rsidR="0084632E" w:rsidRPr="0053156F">
        <w:rPr>
          <w:rFonts w:asciiTheme="minorEastAsia" w:hAnsiTheme="minorEastAsia" w:hint="eastAsia"/>
        </w:rPr>
        <w:t>」</w:t>
      </w:r>
      <w:r w:rsidRPr="0053156F">
        <w:rPr>
          <w:rFonts w:asciiTheme="minorEastAsia" w:hAnsiTheme="minorEastAsia" w:hint="eastAsia"/>
        </w:rPr>
        <w:t>としており、</w:t>
      </w:r>
      <w:r w:rsidR="0076383B" w:rsidRPr="0053156F">
        <w:rPr>
          <w:rFonts w:asciiTheme="minorEastAsia" w:hAnsiTheme="minorEastAsia" w:hint="eastAsia"/>
        </w:rPr>
        <w:t>きょうだいの人数の平均は3.87人（自身を含む）となっている。</w:t>
      </w:r>
    </w:p>
    <w:p w14:paraId="1358ECAD" w14:textId="3B7E5E87" w:rsidR="002B22D6" w:rsidRPr="0053156F" w:rsidRDefault="002B22D6" w:rsidP="002B22D6">
      <w:pPr>
        <w:jc w:val="left"/>
      </w:pPr>
    </w:p>
    <w:p w14:paraId="557C5DAC" w14:textId="647A2DFD" w:rsidR="002B22D6" w:rsidRPr="0053156F" w:rsidRDefault="005E4FA1" w:rsidP="00B54BC5">
      <w:pPr>
        <w:rPr>
          <w:rFonts w:asciiTheme="majorEastAsia" w:eastAsiaTheme="majorEastAsia" w:hAnsiTheme="majorEastAsia"/>
        </w:rPr>
      </w:pPr>
      <w:r w:rsidRPr="0053156F">
        <w:rPr>
          <w:rFonts w:hint="eastAsia"/>
          <w:noProof/>
        </w:rPr>
        <w:t xml:space="preserve"> </w:t>
      </w:r>
      <w:r w:rsidR="00594330" w:rsidRPr="0053156F">
        <w:rPr>
          <w:rFonts w:hint="eastAsia"/>
          <w:noProof/>
        </w:rPr>
        <w:t xml:space="preserve">　</w:t>
      </w:r>
      <w:r w:rsidRPr="0053156F">
        <w:rPr>
          <w:noProof/>
        </w:rPr>
        <w:t xml:space="preserve"> </w:t>
      </w:r>
      <w:r w:rsidR="00B54BC5" w:rsidRPr="0053156F">
        <w:rPr>
          <w:rFonts w:asciiTheme="majorEastAsia" w:eastAsiaTheme="majorEastAsia" w:hAnsiTheme="majorEastAsia" w:hint="eastAsia"/>
        </w:rPr>
        <w:t>図表</w:t>
      </w:r>
      <w:r w:rsidR="00331459" w:rsidRPr="0053156F">
        <w:rPr>
          <w:rFonts w:asciiTheme="majorEastAsia" w:eastAsiaTheme="majorEastAsia" w:hAnsiTheme="majorEastAsia" w:hint="eastAsia"/>
        </w:rPr>
        <w:t>２</w:t>
      </w:r>
      <w:r w:rsidR="00B54BC5" w:rsidRPr="0053156F">
        <w:rPr>
          <w:rFonts w:asciiTheme="majorEastAsia" w:eastAsiaTheme="majorEastAsia" w:hAnsiTheme="majorEastAsia" w:hint="eastAsia"/>
        </w:rPr>
        <w:t>－</w:t>
      </w:r>
      <w:r w:rsidR="00331459" w:rsidRPr="0053156F">
        <w:rPr>
          <w:rFonts w:asciiTheme="majorEastAsia" w:eastAsiaTheme="majorEastAsia" w:hAnsiTheme="majorEastAsia" w:hint="eastAsia"/>
        </w:rPr>
        <w:t>１―１</w:t>
      </w:r>
      <w:r w:rsidR="00B54BC5" w:rsidRPr="0053156F">
        <w:rPr>
          <w:rFonts w:asciiTheme="majorEastAsia" w:eastAsiaTheme="majorEastAsia" w:hAnsiTheme="majorEastAsia"/>
        </w:rPr>
        <w:t xml:space="preserve">　</w:t>
      </w:r>
      <w:r w:rsidR="00B54BC5" w:rsidRPr="0053156F">
        <w:rPr>
          <w:rFonts w:asciiTheme="majorEastAsia" w:eastAsiaTheme="majorEastAsia" w:hAnsiTheme="majorEastAsia" w:hint="eastAsia"/>
        </w:rPr>
        <w:t>性別</w:t>
      </w:r>
    </w:p>
    <w:p w14:paraId="3912E5F2" w14:textId="00BCFA98" w:rsidR="001E618D" w:rsidRPr="0053156F" w:rsidRDefault="00D750C1" w:rsidP="002B22D6">
      <w:pPr>
        <w:jc w:val="left"/>
        <w:rPr>
          <w:noProof/>
        </w:rPr>
      </w:pPr>
      <w:r w:rsidRPr="0053156F">
        <w:rPr>
          <w:rFonts w:asciiTheme="majorEastAsia" w:eastAsiaTheme="majorEastAsia" w:hAnsiTheme="majorEastAsia"/>
          <w:noProof/>
          <w:sz w:val="22"/>
        </w:rPr>
        <w:drawing>
          <wp:anchor distT="0" distB="0" distL="114300" distR="114300" simplePos="0" relativeHeight="251685888" behindDoc="0" locked="0" layoutInCell="1" allowOverlap="1" wp14:anchorId="585D0031" wp14:editId="35D4D0A8">
            <wp:simplePos x="0" y="0"/>
            <wp:positionH relativeFrom="column">
              <wp:posOffset>3091180</wp:posOffset>
            </wp:positionH>
            <wp:positionV relativeFrom="paragraph">
              <wp:posOffset>10160</wp:posOffset>
            </wp:positionV>
            <wp:extent cx="2736000" cy="2376000"/>
            <wp:effectExtent l="0" t="0" r="0" b="0"/>
            <wp:wrapNone/>
            <wp:docPr id="33" name="グラフ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Pr="0053156F">
        <w:rPr>
          <w:rFonts w:asciiTheme="majorEastAsia" w:eastAsiaTheme="majorEastAsia" w:hAnsiTheme="majorEastAsia"/>
          <w:noProof/>
          <w:sz w:val="22"/>
        </w:rPr>
        <w:drawing>
          <wp:anchor distT="0" distB="0" distL="114300" distR="114300" simplePos="0" relativeHeight="251683840" behindDoc="0" locked="0" layoutInCell="1" allowOverlap="1" wp14:anchorId="4D3C2FB0" wp14:editId="5F44428A">
            <wp:simplePos x="0" y="0"/>
            <wp:positionH relativeFrom="column">
              <wp:posOffset>434975</wp:posOffset>
            </wp:positionH>
            <wp:positionV relativeFrom="paragraph">
              <wp:posOffset>8890</wp:posOffset>
            </wp:positionV>
            <wp:extent cx="2700000" cy="2340000"/>
            <wp:effectExtent l="0" t="0" r="0" b="0"/>
            <wp:wrapNone/>
            <wp:docPr id="26" name="グラフ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2B22D6" w:rsidRPr="0053156F">
        <w:rPr>
          <w:rFonts w:hint="eastAsia"/>
          <w:noProof/>
        </w:rPr>
        <w:t xml:space="preserve">　　</w:t>
      </w:r>
    </w:p>
    <w:p w14:paraId="5630D2E3" w14:textId="421C3B46" w:rsidR="001E618D" w:rsidRPr="0053156F" w:rsidRDefault="001E618D" w:rsidP="002B22D6">
      <w:pPr>
        <w:jc w:val="left"/>
        <w:rPr>
          <w:noProof/>
        </w:rPr>
      </w:pPr>
    </w:p>
    <w:p w14:paraId="2A1726E2" w14:textId="77777777" w:rsidR="001E618D" w:rsidRPr="0053156F" w:rsidRDefault="001E618D" w:rsidP="002B22D6">
      <w:pPr>
        <w:jc w:val="left"/>
        <w:rPr>
          <w:noProof/>
        </w:rPr>
      </w:pPr>
    </w:p>
    <w:p w14:paraId="553B6C77" w14:textId="77777777" w:rsidR="001E618D" w:rsidRPr="0053156F" w:rsidRDefault="001E618D" w:rsidP="002B22D6">
      <w:pPr>
        <w:jc w:val="left"/>
        <w:rPr>
          <w:noProof/>
        </w:rPr>
      </w:pPr>
    </w:p>
    <w:p w14:paraId="63BCEC31" w14:textId="77777777" w:rsidR="001E618D" w:rsidRPr="0053156F" w:rsidRDefault="001E618D" w:rsidP="002B22D6">
      <w:pPr>
        <w:jc w:val="left"/>
        <w:rPr>
          <w:noProof/>
        </w:rPr>
      </w:pPr>
    </w:p>
    <w:p w14:paraId="61BE0145" w14:textId="77777777" w:rsidR="001E618D" w:rsidRPr="0053156F" w:rsidRDefault="001E618D" w:rsidP="002B22D6">
      <w:pPr>
        <w:jc w:val="left"/>
        <w:rPr>
          <w:noProof/>
        </w:rPr>
      </w:pPr>
    </w:p>
    <w:p w14:paraId="51439C5E" w14:textId="77777777" w:rsidR="001E618D" w:rsidRPr="0053156F" w:rsidRDefault="001E618D" w:rsidP="002B22D6">
      <w:pPr>
        <w:jc w:val="left"/>
        <w:rPr>
          <w:noProof/>
        </w:rPr>
      </w:pPr>
    </w:p>
    <w:p w14:paraId="29D295FF" w14:textId="77777777" w:rsidR="001E618D" w:rsidRPr="0053156F" w:rsidRDefault="001E618D" w:rsidP="002B22D6">
      <w:pPr>
        <w:jc w:val="left"/>
        <w:rPr>
          <w:noProof/>
        </w:rPr>
      </w:pPr>
    </w:p>
    <w:p w14:paraId="0ED114EE" w14:textId="77777777" w:rsidR="001E618D" w:rsidRPr="0053156F" w:rsidRDefault="001E618D" w:rsidP="002B22D6">
      <w:pPr>
        <w:jc w:val="left"/>
        <w:rPr>
          <w:noProof/>
        </w:rPr>
      </w:pPr>
    </w:p>
    <w:p w14:paraId="061CB845" w14:textId="5AE2ACD1" w:rsidR="001E618D" w:rsidRPr="0053156F" w:rsidRDefault="001E618D" w:rsidP="002B22D6">
      <w:pPr>
        <w:jc w:val="left"/>
        <w:rPr>
          <w:noProof/>
        </w:rPr>
      </w:pPr>
    </w:p>
    <w:p w14:paraId="7706C34A" w14:textId="77777777" w:rsidR="00B54BC5" w:rsidRPr="0053156F" w:rsidRDefault="00B54BC5" w:rsidP="00B54BC5">
      <w:pPr>
        <w:rPr>
          <w:rFonts w:asciiTheme="majorEastAsia" w:eastAsiaTheme="majorEastAsia" w:hAnsiTheme="majorEastAsia"/>
        </w:rPr>
      </w:pPr>
    </w:p>
    <w:p w14:paraId="7E78CC36" w14:textId="39DFC613" w:rsidR="00B54BC5" w:rsidRPr="0053156F" w:rsidRDefault="00B54BC5" w:rsidP="00B54BC5">
      <w:pPr>
        <w:ind w:firstLineChars="200" w:firstLine="420"/>
        <w:rPr>
          <w:rFonts w:asciiTheme="majorEastAsia" w:eastAsiaTheme="majorEastAsia" w:hAnsiTheme="majorEastAsia"/>
        </w:rPr>
      </w:pPr>
      <w:r w:rsidRPr="0053156F">
        <w:rPr>
          <w:rFonts w:asciiTheme="majorEastAsia" w:eastAsiaTheme="majorEastAsia" w:hAnsiTheme="majorEastAsia" w:hint="eastAsia"/>
        </w:rPr>
        <w:t>図表</w:t>
      </w:r>
      <w:r w:rsidR="00331459" w:rsidRPr="0053156F">
        <w:rPr>
          <w:rFonts w:asciiTheme="majorEastAsia" w:eastAsiaTheme="majorEastAsia" w:hAnsiTheme="majorEastAsia" w:hint="eastAsia"/>
        </w:rPr>
        <w:t>２</w:t>
      </w:r>
      <w:r w:rsidRPr="0053156F">
        <w:rPr>
          <w:rFonts w:asciiTheme="majorEastAsia" w:eastAsiaTheme="majorEastAsia" w:hAnsiTheme="majorEastAsia" w:hint="eastAsia"/>
        </w:rPr>
        <w:t>－</w:t>
      </w:r>
      <w:r w:rsidR="00331459" w:rsidRPr="0053156F">
        <w:rPr>
          <w:rFonts w:asciiTheme="majorEastAsia" w:eastAsiaTheme="majorEastAsia" w:hAnsiTheme="majorEastAsia" w:hint="eastAsia"/>
        </w:rPr>
        <w:t>１－２</w:t>
      </w:r>
      <w:r w:rsidRPr="0053156F">
        <w:rPr>
          <w:rFonts w:asciiTheme="majorEastAsia" w:eastAsiaTheme="majorEastAsia" w:hAnsiTheme="majorEastAsia" w:hint="eastAsia"/>
        </w:rPr>
        <w:t xml:space="preserve">　学年</w:t>
      </w:r>
    </w:p>
    <w:p w14:paraId="78D337E2" w14:textId="05B1B5F4" w:rsidR="00F15834" w:rsidRPr="0053156F" w:rsidRDefault="00D750C1" w:rsidP="002B22D6">
      <w:pPr>
        <w:ind w:firstLineChars="100" w:firstLine="220"/>
        <w:jc w:val="left"/>
        <w:rPr>
          <w:noProof/>
        </w:rPr>
      </w:pPr>
      <w:r w:rsidRPr="0053156F">
        <w:rPr>
          <w:rFonts w:asciiTheme="majorEastAsia" w:eastAsiaTheme="majorEastAsia" w:hAnsiTheme="majorEastAsia"/>
          <w:noProof/>
          <w:sz w:val="22"/>
        </w:rPr>
        <w:drawing>
          <wp:anchor distT="0" distB="0" distL="114300" distR="114300" simplePos="0" relativeHeight="251689984" behindDoc="0" locked="0" layoutInCell="1" allowOverlap="1" wp14:anchorId="3F9DC3D2" wp14:editId="194A3361">
            <wp:simplePos x="0" y="0"/>
            <wp:positionH relativeFrom="column">
              <wp:posOffset>3029585</wp:posOffset>
            </wp:positionH>
            <wp:positionV relativeFrom="paragraph">
              <wp:posOffset>15240</wp:posOffset>
            </wp:positionV>
            <wp:extent cx="2817628" cy="2442475"/>
            <wp:effectExtent l="0" t="0" r="0" b="0"/>
            <wp:wrapNone/>
            <wp:docPr id="38" name="グラフ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Pr="0053156F">
        <w:rPr>
          <w:rFonts w:asciiTheme="majorEastAsia" w:eastAsiaTheme="majorEastAsia" w:hAnsiTheme="majorEastAsia"/>
          <w:noProof/>
          <w:sz w:val="22"/>
        </w:rPr>
        <w:drawing>
          <wp:anchor distT="0" distB="0" distL="114300" distR="114300" simplePos="0" relativeHeight="251687936" behindDoc="0" locked="0" layoutInCell="1" allowOverlap="1" wp14:anchorId="222EEFDB" wp14:editId="2C29CCE7">
            <wp:simplePos x="0" y="0"/>
            <wp:positionH relativeFrom="column">
              <wp:posOffset>389890</wp:posOffset>
            </wp:positionH>
            <wp:positionV relativeFrom="paragraph">
              <wp:posOffset>20320</wp:posOffset>
            </wp:positionV>
            <wp:extent cx="2857902" cy="2477386"/>
            <wp:effectExtent l="0" t="0" r="0" b="0"/>
            <wp:wrapNone/>
            <wp:docPr id="34" name="グラフ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126314C" w14:textId="5314443A" w:rsidR="00F15834" w:rsidRPr="0053156F" w:rsidRDefault="00F15834" w:rsidP="002B22D6">
      <w:pPr>
        <w:ind w:firstLineChars="100" w:firstLine="210"/>
        <w:jc w:val="left"/>
        <w:rPr>
          <w:noProof/>
        </w:rPr>
      </w:pPr>
    </w:p>
    <w:p w14:paraId="27081BB1" w14:textId="77777777" w:rsidR="00F15834" w:rsidRPr="0053156F" w:rsidRDefault="00F15834" w:rsidP="002B22D6">
      <w:pPr>
        <w:ind w:firstLineChars="100" w:firstLine="210"/>
        <w:jc w:val="left"/>
        <w:rPr>
          <w:noProof/>
        </w:rPr>
      </w:pPr>
    </w:p>
    <w:p w14:paraId="7D1B10CA" w14:textId="77777777" w:rsidR="00F15834" w:rsidRPr="0053156F" w:rsidRDefault="00F15834" w:rsidP="002B22D6">
      <w:pPr>
        <w:ind w:firstLineChars="100" w:firstLine="210"/>
        <w:jc w:val="left"/>
        <w:rPr>
          <w:noProof/>
        </w:rPr>
      </w:pPr>
    </w:p>
    <w:p w14:paraId="12601E21" w14:textId="77777777" w:rsidR="00F15834" w:rsidRPr="0053156F" w:rsidRDefault="00F15834" w:rsidP="002B22D6">
      <w:pPr>
        <w:ind w:firstLineChars="100" w:firstLine="210"/>
        <w:jc w:val="left"/>
        <w:rPr>
          <w:noProof/>
        </w:rPr>
      </w:pPr>
    </w:p>
    <w:p w14:paraId="0C709E80" w14:textId="77777777" w:rsidR="00F15834" w:rsidRPr="0053156F" w:rsidRDefault="00F15834" w:rsidP="002B22D6">
      <w:pPr>
        <w:ind w:firstLineChars="100" w:firstLine="210"/>
        <w:jc w:val="left"/>
        <w:rPr>
          <w:noProof/>
        </w:rPr>
      </w:pPr>
    </w:p>
    <w:p w14:paraId="577D450D" w14:textId="77777777" w:rsidR="00F15834" w:rsidRPr="0053156F" w:rsidRDefault="00F15834" w:rsidP="002B22D6">
      <w:pPr>
        <w:ind w:firstLineChars="100" w:firstLine="210"/>
        <w:jc w:val="left"/>
        <w:rPr>
          <w:noProof/>
        </w:rPr>
      </w:pPr>
    </w:p>
    <w:p w14:paraId="7BCEF888" w14:textId="77777777" w:rsidR="00F15834" w:rsidRPr="0053156F" w:rsidRDefault="00F15834" w:rsidP="002B22D6">
      <w:pPr>
        <w:ind w:firstLineChars="100" w:firstLine="210"/>
        <w:jc w:val="left"/>
        <w:rPr>
          <w:noProof/>
        </w:rPr>
      </w:pPr>
    </w:p>
    <w:p w14:paraId="4E21806D" w14:textId="77777777" w:rsidR="00F15834" w:rsidRPr="0053156F" w:rsidRDefault="00F15834" w:rsidP="002B22D6">
      <w:pPr>
        <w:ind w:firstLineChars="100" w:firstLine="210"/>
        <w:jc w:val="left"/>
        <w:rPr>
          <w:noProof/>
        </w:rPr>
      </w:pPr>
    </w:p>
    <w:p w14:paraId="7648BBB9" w14:textId="77777777" w:rsidR="00F15834" w:rsidRPr="0053156F" w:rsidRDefault="00F15834" w:rsidP="002B22D6">
      <w:pPr>
        <w:ind w:firstLineChars="100" w:firstLine="210"/>
        <w:jc w:val="left"/>
        <w:rPr>
          <w:noProof/>
        </w:rPr>
      </w:pPr>
    </w:p>
    <w:p w14:paraId="5F569826" w14:textId="77777777" w:rsidR="00F15834" w:rsidRPr="0053156F" w:rsidRDefault="00F15834" w:rsidP="002B22D6">
      <w:pPr>
        <w:ind w:firstLineChars="100" w:firstLine="210"/>
        <w:jc w:val="left"/>
        <w:rPr>
          <w:noProof/>
        </w:rPr>
      </w:pPr>
    </w:p>
    <w:p w14:paraId="63AE8E3C" w14:textId="351264A0" w:rsidR="00530D12" w:rsidRPr="0053156F" w:rsidRDefault="00530D12">
      <w:pPr>
        <w:widowControl/>
        <w:jc w:val="left"/>
        <w:rPr>
          <w:noProof/>
        </w:rPr>
      </w:pPr>
      <w:r w:rsidRPr="0053156F">
        <w:rPr>
          <w:noProof/>
        </w:rPr>
        <w:br w:type="page"/>
      </w:r>
    </w:p>
    <w:p w14:paraId="68BDFE47" w14:textId="3E0A00A3" w:rsidR="00B54BC5" w:rsidRPr="0053156F" w:rsidRDefault="005F6A52" w:rsidP="00B54BC5">
      <w:pPr>
        <w:ind w:firstLineChars="300" w:firstLine="630"/>
        <w:rPr>
          <w:rFonts w:asciiTheme="majorEastAsia" w:eastAsiaTheme="majorEastAsia" w:hAnsiTheme="majorEastAsia"/>
        </w:rPr>
      </w:pPr>
      <w:r w:rsidRPr="0053156F">
        <w:rPr>
          <w:noProof/>
        </w:rPr>
        <w:lastRenderedPageBreak/>
        <w:drawing>
          <wp:anchor distT="0" distB="0" distL="114300" distR="114300" simplePos="0" relativeHeight="251750400" behindDoc="0" locked="0" layoutInCell="1" allowOverlap="1" wp14:anchorId="5888BD8D" wp14:editId="7F7CF74C">
            <wp:simplePos x="0" y="0"/>
            <wp:positionH relativeFrom="page">
              <wp:posOffset>3706495</wp:posOffset>
            </wp:positionH>
            <wp:positionV relativeFrom="paragraph">
              <wp:posOffset>228600</wp:posOffset>
            </wp:positionV>
            <wp:extent cx="2566035" cy="2339975"/>
            <wp:effectExtent l="0" t="0" r="5715" b="3175"/>
            <wp:wrapNone/>
            <wp:docPr id="75" name="グラフ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B54BC5" w:rsidRPr="0053156F">
        <w:rPr>
          <w:rFonts w:asciiTheme="majorEastAsia" w:eastAsiaTheme="majorEastAsia" w:hAnsiTheme="majorEastAsia" w:hint="eastAsia"/>
        </w:rPr>
        <w:t>図表</w:t>
      </w:r>
      <w:r w:rsidR="00331459" w:rsidRPr="0053156F">
        <w:rPr>
          <w:rFonts w:asciiTheme="majorEastAsia" w:eastAsiaTheme="majorEastAsia" w:hAnsiTheme="majorEastAsia" w:hint="eastAsia"/>
        </w:rPr>
        <w:t>２</w:t>
      </w:r>
      <w:r w:rsidR="00B54BC5" w:rsidRPr="0053156F">
        <w:rPr>
          <w:rFonts w:asciiTheme="majorEastAsia" w:eastAsiaTheme="majorEastAsia" w:hAnsiTheme="majorEastAsia" w:hint="eastAsia"/>
        </w:rPr>
        <w:t>－</w:t>
      </w:r>
      <w:r w:rsidR="00331459" w:rsidRPr="0053156F">
        <w:rPr>
          <w:rFonts w:asciiTheme="majorEastAsia" w:eastAsiaTheme="majorEastAsia" w:hAnsiTheme="majorEastAsia" w:hint="eastAsia"/>
        </w:rPr>
        <w:t>１－３</w:t>
      </w:r>
      <w:r w:rsidR="00B54BC5" w:rsidRPr="0053156F">
        <w:rPr>
          <w:rFonts w:asciiTheme="majorEastAsia" w:eastAsiaTheme="majorEastAsia" w:hAnsiTheme="majorEastAsia" w:hint="eastAsia"/>
        </w:rPr>
        <w:t xml:space="preserve">　家族構成</w:t>
      </w:r>
    </w:p>
    <w:p w14:paraId="2DA7439E" w14:textId="0BCE9EEE" w:rsidR="00D750C1" w:rsidRPr="0053156F" w:rsidRDefault="005F6A52" w:rsidP="002B22D6">
      <w:pPr>
        <w:ind w:firstLineChars="100" w:firstLine="210"/>
        <w:jc w:val="left"/>
        <w:rPr>
          <w:noProof/>
        </w:rPr>
      </w:pPr>
      <w:r w:rsidRPr="0053156F">
        <w:rPr>
          <w:noProof/>
        </w:rPr>
        <w:drawing>
          <wp:anchor distT="0" distB="0" distL="114300" distR="114300" simplePos="0" relativeHeight="251723776" behindDoc="0" locked="0" layoutInCell="1" allowOverlap="1" wp14:anchorId="74121CEA" wp14:editId="510BCBB5">
            <wp:simplePos x="0" y="0"/>
            <wp:positionH relativeFrom="margin">
              <wp:posOffset>-47625</wp:posOffset>
            </wp:positionH>
            <wp:positionV relativeFrom="paragraph">
              <wp:posOffset>33655</wp:posOffset>
            </wp:positionV>
            <wp:extent cx="2438400" cy="2339975"/>
            <wp:effectExtent l="0" t="0" r="0" b="3175"/>
            <wp:wrapNone/>
            <wp:docPr id="76" name="グラフ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anchor>
        </w:drawing>
      </w:r>
    </w:p>
    <w:p w14:paraId="338C05B8" w14:textId="42CB6097" w:rsidR="00D750C1" w:rsidRPr="0053156F" w:rsidRDefault="00D750C1" w:rsidP="002B22D6">
      <w:pPr>
        <w:ind w:firstLineChars="100" w:firstLine="210"/>
        <w:jc w:val="left"/>
        <w:rPr>
          <w:noProof/>
        </w:rPr>
      </w:pPr>
    </w:p>
    <w:p w14:paraId="094079A0" w14:textId="782BCFCB" w:rsidR="00D750C1" w:rsidRPr="0053156F" w:rsidRDefault="00D750C1" w:rsidP="002B22D6">
      <w:pPr>
        <w:ind w:firstLineChars="100" w:firstLine="210"/>
        <w:jc w:val="left"/>
        <w:rPr>
          <w:noProof/>
        </w:rPr>
      </w:pPr>
    </w:p>
    <w:p w14:paraId="2EBF8796" w14:textId="369F5F02" w:rsidR="005F6A52" w:rsidRPr="0053156F" w:rsidRDefault="005F6A52" w:rsidP="002B22D6">
      <w:pPr>
        <w:ind w:firstLineChars="100" w:firstLine="210"/>
        <w:jc w:val="left"/>
        <w:rPr>
          <w:noProof/>
        </w:rPr>
      </w:pPr>
    </w:p>
    <w:p w14:paraId="4933AAFC" w14:textId="77777777" w:rsidR="005F6A52" w:rsidRPr="0053156F" w:rsidRDefault="005F6A52" w:rsidP="002B22D6">
      <w:pPr>
        <w:ind w:firstLineChars="100" w:firstLine="210"/>
        <w:jc w:val="left"/>
        <w:rPr>
          <w:noProof/>
        </w:rPr>
      </w:pPr>
    </w:p>
    <w:p w14:paraId="7207BFD8" w14:textId="7D063074" w:rsidR="005F6A52" w:rsidRPr="0053156F" w:rsidRDefault="005F6A52" w:rsidP="002B22D6">
      <w:pPr>
        <w:ind w:firstLineChars="100" w:firstLine="210"/>
        <w:jc w:val="left"/>
        <w:rPr>
          <w:noProof/>
        </w:rPr>
      </w:pPr>
    </w:p>
    <w:p w14:paraId="0D499D6C" w14:textId="73F2ADF9" w:rsidR="00D750C1" w:rsidRPr="0053156F" w:rsidRDefault="00D750C1" w:rsidP="002B22D6">
      <w:pPr>
        <w:ind w:firstLineChars="100" w:firstLine="210"/>
        <w:jc w:val="left"/>
        <w:rPr>
          <w:noProof/>
        </w:rPr>
      </w:pPr>
    </w:p>
    <w:p w14:paraId="29D60C0F" w14:textId="148805BB" w:rsidR="00D750C1" w:rsidRPr="0053156F" w:rsidRDefault="00D750C1" w:rsidP="002B22D6">
      <w:pPr>
        <w:ind w:firstLineChars="100" w:firstLine="210"/>
        <w:jc w:val="left"/>
        <w:rPr>
          <w:noProof/>
        </w:rPr>
      </w:pPr>
    </w:p>
    <w:p w14:paraId="7BE006FB" w14:textId="5ED26CC6" w:rsidR="00D750C1" w:rsidRPr="0053156F" w:rsidRDefault="00D750C1" w:rsidP="002B22D6">
      <w:pPr>
        <w:ind w:firstLineChars="100" w:firstLine="210"/>
        <w:jc w:val="left"/>
        <w:rPr>
          <w:noProof/>
        </w:rPr>
      </w:pPr>
    </w:p>
    <w:p w14:paraId="213385E2" w14:textId="6170C387" w:rsidR="00D750C1" w:rsidRPr="0053156F" w:rsidRDefault="00D750C1" w:rsidP="002B22D6">
      <w:pPr>
        <w:ind w:firstLineChars="100" w:firstLine="210"/>
        <w:jc w:val="left"/>
        <w:rPr>
          <w:noProof/>
        </w:rPr>
      </w:pPr>
    </w:p>
    <w:p w14:paraId="53EC556D" w14:textId="3129EE76" w:rsidR="00C65ABE" w:rsidRPr="0053156F" w:rsidRDefault="00C65ABE" w:rsidP="002B22D6">
      <w:pPr>
        <w:ind w:firstLineChars="100" w:firstLine="210"/>
        <w:jc w:val="left"/>
        <w:rPr>
          <w:noProof/>
        </w:rPr>
      </w:pPr>
    </w:p>
    <w:p w14:paraId="513E049A" w14:textId="37D57045" w:rsidR="00F15834" w:rsidRPr="0053156F" w:rsidRDefault="00F15834" w:rsidP="002B22D6">
      <w:pPr>
        <w:ind w:firstLineChars="100" w:firstLine="210"/>
        <w:jc w:val="left"/>
        <w:rPr>
          <w:noProof/>
        </w:rPr>
      </w:pPr>
    </w:p>
    <w:p w14:paraId="5E6FAB58" w14:textId="3F69387B" w:rsidR="00704CD6" w:rsidRPr="0053156F" w:rsidRDefault="00B54BC5" w:rsidP="00B54BC5">
      <w:pPr>
        <w:ind w:firstLineChars="300" w:firstLine="630"/>
        <w:jc w:val="left"/>
      </w:pPr>
      <w:r w:rsidRPr="0053156F">
        <w:rPr>
          <w:rFonts w:asciiTheme="majorEastAsia" w:eastAsiaTheme="majorEastAsia" w:hAnsiTheme="majorEastAsia" w:hint="eastAsia"/>
        </w:rPr>
        <w:t>図表</w:t>
      </w:r>
      <w:r w:rsidR="00331459" w:rsidRPr="0053156F">
        <w:rPr>
          <w:rFonts w:asciiTheme="majorEastAsia" w:eastAsiaTheme="majorEastAsia" w:hAnsiTheme="majorEastAsia" w:hint="eastAsia"/>
        </w:rPr>
        <w:t>２</w:t>
      </w:r>
      <w:r w:rsidRPr="0053156F">
        <w:rPr>
          <w:rFonts w:asciiTheme="majorEastAsia" w:eastAsiaTheme="majorEastAsia" w:hAnsiTheme="majorEastAsia" w:hint="eastAsia"/>
        </w:rPr>
        <w:t>－</w:t>
      </w:r>
      <w:r w:rsidR="00331459" w:rsidRPr="0053156F">
        <w:rPr>
          <w:rFonts w:asciiTheme="majorEastAsia" w:eastAsiaTheme="majorEastAsia" w:hAnsiTheme="majorEastAsia" w:hint="eastAsia"/>
        </w:rPr>
        <w:t>１－４</w:t>
      </w:r>
      <w:r w:rsidRPr="0053156F">
        <w:rPr>
          <w:rFonts w:asciiTheme="majorEastAsia" w:eastAsiaTheme="majorEastAsia" w:hAnsiTheme="majorEastAsia" w:hint="eastAsia"/>
        </w:rPr>
        <w:t xml:space="preserve">　生活保護受給の有無</w:t>
      </w:r>
    </w:p>
    <w:p w14:paraId="787FCB75" w14:textId="79619DCF" w:rsidR="0004270B" w:rsidRPr="0053156F" w:rsidRDefault="005F6A52" w:rsidP="005B1231">
      <w:pPr>
        <w:ind w:firstLineChars="337" w:firstLine="708"/>
        <w:jc w:val="left"/>
        <w:rPr>
          <w:noProof/>
        </w:rPr>
      </w:pPr>
      <w:r w:rsidRPr="0053156F">
        <w:rPr>
          <w:noProof/>
        </w:rPr>
        <w:drawing>
          <wp:anchor distT="0" distB="0" distL="114300" distR="114300" simplePos="0" relativeHeight="251743232" behindDoc="0" locked="0" layoutInCell="1" allowOverlap="1" wp14:anchorId="7214E359" wp14:editId="7FC63C9E">
            <wp:simplePos x="0" y="0"/>
            <wp:positionH relativeFrom="margin">
              <wp:posOffset>2818765</wp:posOffset>
            </wp:positionH>
            <wp:positionV relativeFrom="paragraph">
              <wp:posOffset>99060</wp:posOffset>
            </wp:positionV>
            <wp:extent cx="2699385" cy="2339975"/>
            <wp:effectExtent l="0" t="0" r="5715" b="3175"/>
            <wp:wrapNone/>
            <wp:docPr id="43" name="グラフ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r w:rsidR="00530D12" w:rsidRPr="0053156F">
        <w:rPr>
          <w:noProof/>
        </w:rPr>
        <w:drawing>
          <wp:anchor distT="0" distB="0" distL="114300" distR="114300" simplePos="0" relativeHeight="251721728" behindDoc="0" locked="0" layoutInCell="1" allowOverlap="1" wp14:anchorId="64BDA5CE" wp14:editId="5B458A54">
            <wp:simplePos x="0" y="0"/>
            <wp:positionH relativeFrom="margin">
              <wp:posOffset>363855</wp:posOffset>
            </wp:positionH>
            <wp:positionV relativeFrom="paragraph">
              <wp:posOffset>67945</wp:posOffset>
            </wp:positionV>
            <wp:extent cx="2772042" cy="2402958"/>
            <wp:effectExtent l="0" t="0" r="0" b="0"/>
            <wp:wrapNone/>
            <wp:docPr id="78" name="グラフ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3A3C89B4" w14:textId="3DC60BD3" w:rsidR="00530D12" w:rsidRPr="0053156F" w:rsidRDefault="00530D12" w:rsidP="00263B2D">
      <w:pPr>
        <w:jc w:val="left"/>
        <w:rPr>
          <w:noProof/>
        </w:rPr>
      </w:pPr>
    </w:p>
    <w:p w14:paraId="368D2755" w14:textId="1C7DEA8E" w:rsidR="00530D12" w:rsidRPr="0053156F" w:rsidRDefault="00530D12" w:rsidP="00263B2D">
      <w:pPr>
        <w:jc w:val="left"/>
        <w:rPr>
          <w:noProof/>
        </w:rPr>
      </w:pPr>
    </w:p>
    <w:p w14:paraId="2D8432A2" w14:textId="2C9C0B13" w:rsidR="00530D12" w:rsidRPr="0053156F" w:rsidRDefault="00530D12" w:rsidP="00263B2D">
      <w:pPr>
        <w:jc w:val="left"/>
        <w:rPr>
          <w:noProof/>
        </w:rPr>
      </w:pPr>
    </w:p>
    <w:p w14:paraId="56B45CA2" w14:textId="77777777" w:rsidR="00530D12" w:rsidRPr="0053156F" w:rsidRDefault="00530D12" w:rsidP="00263B2D">
      <w:pPr>
        <w:jc w:val="left"/>
        <w:rPr>
          <w:noProof/>
        </w:rPr>
      </w:pPr>
    </w:p>
    <w:p w14:paraId="205D7D72" w14:textId="77777777" w:rsidR="00530D12" w:rsidRPr="0053156F" w:rsidRDefault="00530D12" w:rsidP="00263B2D">
      <w:pPr>
        <w:jc w:val="left"/>
        <w:rPr>
          <w:noProof/>
        </w:rPr>
      </w:pPr>
    </w:p>
    <w:p w14:paraId="6C11E1C3" w14:textId="77777777" w:rsidR="00530D12" w:rsidRPr="0053156F" w:rsidRDefault="00530D12" w:rsidP="00263B2D">
      <w:pPr>
        <w:jc w:val="left"/>
        <w:rPr>
          <w:noProof/>
        </w:rPr>
      </w:pPr>
    </w:p>
    <w:p w14:paraId="6B85CA93" w14:textId="77777777" w:rsidR="00530D12" w:rsidRPr="0053156F" w:rsidRDefault="00530D12" w:rsidP="00263B2D">
      <w:pPr>
        <w:jc w:val="left"/>
        <w:rPr>
          <w:noProof/>
        </w:rPr>
      </w:pPr>
    </w:p>
    <w:p w14:paraId="74A43BFF" w14:textId="77777777" w:rsidR="00530D12" w:rsidRPr="0053156F" w:rsidRDefault="00530D12" w:rsidP="00263B2D">
      <w:pPr>
        <w:jc w:val="left"/>
        <w:rPr>
          <w:noProof/>
        </w:rPr>
      </w:pPr>
    </w:p>
    <w:p w14:paraId="5799D10A" w14:textId="0348F801" w:rsidR="00530D12" w:rsidRPr="0053156F" w:rsidRDefault="00530D12" w:rsidP="00263B2D">
      <w:pPr>
        <w:jc w:val="left"/>
        <w:rPr>
          <w:noProof/>
        </w:rPr>
      </w:pPr>
    </w:p>
    <w:p w14:paraId="124791C5" w14:textId="65042047" w:rsidR="00530D12" w:rsidRPr="0053156F" w:rsidRDefault="00530D12" w:rsidP="00263B2D">
      <w:pPr>
        <w:jc w:val="left"/>
        <w:rPr>
          <w:noProof/>
        </w:rPr>
      </w:pPr>
    </w:p>
    <w:p w14:paraId="35BFAFB5" w14:textId="03587BC7" w:rsidR="00B54BC5" w:rsidRPr="0053156F" w:rsidRDefault="00EF0540" w:rsidP="00B54BC5">
      <w:pPr>
        <w:ind w:firstLineChars="200" w:firstLine="420"/>
        <w:rPr>
          <w:rFonts w:asciiTheme="minorEastAsia" w:hAnsiTheme="minorEastAsia"/>
        </w:rPr>
      </w:pPr>
      <w:r w:rsidRPr="0053156F">
        <w:rPr>
          <w:rFonts w:ascii="ＭＳ Ｐゴシック" w:eastAsia="ＭＳ Ｐゴシック" w:hAnsi="ＭＳ Ｐゴシック"/>
          <w:noProof/>
        </w:rPr>
        <mc:AlternateContent>
          <mc:Choice Requires="wps">
            <w:drawing>
              <wp:anchor distT="0" distB="0" distL="114300" distR="114300" simplePos="0" relativeHeight="251696128" behindDoc="0" locked="0" layoutInCell="1" allowOverlap="1" wp14:anchorId="73D8381C" wp14:editId="39489DDE">
                <wp:simplePos x="0" y="0"/>
                <wp:positionH relativeFrom="column">
                  <wp:posOffset>3053715</wp:posOffset>
                </wp:positionH>
                <wp:positionV relativeFrom="paragraph">
                  <wp:posOffset>1263649</wp:posOffset>
                </wp:positionV>
                <wp:extent cx="196215" cy="295275"/>
                <wp:effectExtent l="0" t="0" r="32385" b="28575"/>
                <wp:wrapNone/>
                <wp:docPr id="52" name="直線コネクタ 52"/>
                <wp:cNvGraphicFramePr/>
                <a:graphic xmlns:a="http://schemas.openxmlformats.org/drawingml/2006/main">
                  <a:graphicData uri="http://schemas.microsoft.com/office/word/2010/wordprocessingShape">
                    <wps:wsp>
                      <wps:cNvCnPr/>
                      <wps:spPr>
                        <a:xfrm flipV="1">
                          <a:off x="0" y="0"/>
                          <a:ext cx="196215" cy="295275"/>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E03BBA" id="直線コネクタ 52"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45pt,99.5pt" to="255.9pt,1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" strokecolor="#aeaaaa [2414]" strokeweight=".5pt">
                <v:stroke joinstyle="miter"/>
              </v:line>
            </w:pict>
          </mc:Fallback>
        </mc:AlternateContent>
      </w:r>
      <w:r w:rsidRPr="0053156F">
        <w:rPr>
          <w:rFonts w:ascii="ＭＳ Ｐゴシック" w:eastAsia="ＭＳ Ｐゴシック" w:hAnsi="ＭＳ Ｐゴシック"/>
          <w:noProof/>
        </w:rPr>
        <mc:AlternateContent>
          <mc:Choice Requires="wps">
            <w:drawing>
              <wp:anchor distT="0" distB="0" distL="114300" distR="114300" simplePos="0" relativeHeight="251695104" behindDoc="0" locked="0" layoutInCell="1" allowOverlap="1" wp14:anchorId="365A1128" wp14:editId="4F1B4726">
                <wp:simplePos x="0" y="0"/>
                <wp:positionH relativeFrom="column">
                  <wp:posOffset>3396615</wp:posOffset>
                </wp:positionH>
                <wp:positionV relativeFrom="paragraph">
                  <wp:posOffset>815975</wp:posOffset>
                </wp:positionV>
                <wp:extent cx="133350" cy="0"/>
                <wp:effectExtent l="0" t="0" r="19050" b="19050"/>
                <wp:wrapNone/>
                <wp:docPr id="46" name="直線コネクタ 46"/>
                <wp:cNvGraphicFramePr/>
                <a:graphic xmlns:a="http://schemas.openxmlformats.org/drawingml/2006/main">
                  <a:graphicData uri="http://schemas.microsoft.com/office/word/2010/wordprocessingShape">
                    <wps:wsp>
                      <wps:cNvCnPr/>
                      <wps:spPr>
                        <a:xfrm flipH="1">
                          <a:off x="0" y="0"/>
                          <a:ext cx="13335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6C409" id="直線コネクタ 46"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45pt,64.25pt" to="277.95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" strokecolor="#aeaaaa [2414]" strokeweight=".5pt">
                <v:stroke joinstyle="miter"/>
              </v:line>
            </w:pict>
          </mc:Fallback>
        </mc:AlternateContent>
      </w:r>
      <w:r w:rsidR="00B45B91" w:rsidRPr="0053156F">
        <w:rPr>
          <w:noProof/>
        </w:rPr>
        <w:t xml:space="preserve">　</w:t>
      </w:r>
      <w:r w:rsidR="00B54BC5" w:rsidRPr="0053156F">
        <w:rPr>
          <w:rFonts w:asciiTheme="majorEastAsia" w:eastAsiaTheme="majorEastAsia" w:hAnsiTheme="majorEastAsia" w:hint="eastAsia"/>
        </w:rPr>
        <w:t>図表</w:t>
      </w:r>
      <w:r w:rsidR="00331459" w:rsidRPr="0053156F">
        <w:rPr>
          <w:rFonts w:asciiTheme="majorEastAsia" w:eastAsiaTheme="majorEastAsia" w:hAnsiTheme="majorEastAsia" w:hint="eastAsia"/>
        </w:rPr>
        <w:t>２</w:t>
      </w:r>
      <w:r w:rsidR="00B54BC5" w:rsidRPr="0053156F">
        <w:rPr>
          <w:rFonts w:asciiTheme="majorEastAsia" w:eastAsiaTheme="majorEastAsia" w:hAnsiTheme="majorEastAsia" w:hint="eastAsia"/>
        </w:rPr>
        <w:t>－</w:t>
      </w:r>
      <w:r w:rsidR="00331459" w:rsidRPr="0053156F">
        <w:rPr>
          <w:rFonts w:asciiTheme="majorEastAsia" w:eastAsiaTheme="majorEastAsia" w:hAnsiTheme="majorEastAsia" w:hint="eastAsia"/>
        </w:rPr>
        <w:t>１－５</w:t>
      </w:r>
      <w:r w:rsidR="00B54BC5" w:rsidRPr="0053156F">
        <w:rPr>
          <w:rFonts w:asciiTheme="majorEastAsia" w:eastAsiaTheme="majorEastAsia" w:hAnsiTheme="majorEastAsia" w:hint="eastAsia"/>
        </w:rPr>
        <w:t xml:space="preserve">　きょうだいの有無</w:t>
      </w:r>
    </w:p>
    <w:p w14:paraId="6D618546" w14:textId="1FE650EC" w:rsidR="00530D12" w:rsidRPr="0053156F" w:rsidRDefault="005F6A52" w:rsidP="00263B2D">
      <w:pPr>
        <w:jc w:val="left"/>
        <w:rPr>
          <w:noProof/>
        </w:rPr>
      </w:pPr>
      <w:r w:rsidRPr="0053156F">
        <w:rPr>
          <w:noProof/>
        </w:rPr>
        <w:drawing>
          <wp:anchor distT="0" distB="0" distL="114300" distR="114300" simplePos="0" relativeHeight="251744256" behindDoc="0" locked="0" layoutInCell="1" allowOverlap="1" wp14:anchorId="5D9D7C64" wp14:editId="57FAD36C">
            <wp:simplePos x="0" y="0"/>
            <wp:positionH relativeFrom="column">
              <wp:posOffset>2997835</wp:posOffset>
            </wp:positionH>
            <wp:positionV relativeFrom="paragraph">
              <wp:posOffset>67310</wp:posOffset>
            </wp:positionV>
            <wp:extent cx="2480945" cy="2313305"/>
            <wp:effectExtent l="0" t="0" r="0" b="0"/>
            <wp:wrapNone/>
            <wp:docPr id="45" name="グラフ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Pr="0053156F">
        <w:rPr>
          <w:noProof/>
        </w:rPr>
        <w:drawing>
          <wp:anchor distT="0" distB="0" distL="114300" distR="114300" simplePos="0" relativeHeight="251724800" behindDoc="0" locked="0" layoutInCell="1" allowOverlap="1" wp14:anchorId="6B997AE8" wp14:editId="2D73663D">
            <wp:simplePos x="0" y="0"/>
            <wp:positionH relativeFrom="margin">
              <wp:posOffset>275590</wp:posOffset>
            </wp:positionH>
            <wp:positionV relativeFrom="paragraph">
              <wp:posOffset>67945</wp:posOffset>
            </wp:positionV>
            <wp:extent cx="2647315" cy="2316480"/>
            <wp:effectExtent l="0" t="0" r="635" b="7620"/>
            <wp:wrapNone/>
            <wp:docPr id="79" name="グラフ 7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p>
    <w:p w14:paraId="689F7017" w14:textId="0188F201" w:rsidR="00530D12" w:rsidRPr="0053156F" w:rsidRDefault="00530D12" w:rsidP="00263B2D">
      <w:pPr>
        <w:jc w:val="left"/>
        <w:rPr>
          <w:noProof/>
        </w:rPr>
      </w:pPr>
    </w:p>
    <w:p w14:paraId="61C0DE50" w14:textId="12E8EBC6" w:rsidR="00530D12" w:rsidRPr="0053156F" w:rsidRDefault="00530D12" w:rsidP="00263B2D">
      <w:pPr>
        <w:jc w:val="left"/>
        <w:rPr>
          <w:noProof/>
        </w:rPr>
      </w:pPr>
    </w:p>
    <w:p w14:paraId="0CA9C23B" w14:textId="0EA8EA20" w:rsidR="00530D12" w:rsidRPr="0053156F" w:rsidRDefault="00530D12" w:rsidP="00263B2D">
      <w:pPr>
        <w:jc w:val="left"/>
        <w:rPr>
          <w:noProof/>
        </w:rPr>
      </w:pPr>
    </w:p>
    <w:p w14:paraId="012A8108" w14:textId="0F0B5C40" w:rsidR="00530D12" w:rsidRPr="0053156F" w:rsidRDefault="00530D12" w:rsidP="00263B2D">
      <w:pPr>
        <w:jc w:val="left"/>
        <w:rPr>
          <w:noProof/>
        </w:rPr>
      </w:pPr>
    </w:p>
    <w:p w14:paraId="41DECE41" w14:textId="411A5059" w:rsidR="00530D12" w:rsidRPr="0053156F" w:rsidRDefault="00530D12" w:rsidP="00263B2D">
      <w:pPr>
        <w:jc w:val="left"/>
        <w:rPr>
          <w:noProof/>
        </w:rPr>
      </w:pPr>
    </w:p>
    <w:p w14:paraId="29894CD6" w14:textId="633D58D1" w:rsidR="00530D12" w:rsidRPr="0053156F" w:rsidRDefault="00530D12" w:rsidP="00263B2D">
      <w:pPr>
        <w:jc w:val="left"/>
        <w:rPr>
          <w:noProof/>
        </w:rPr>
      </w:pPr>
    </w:p>
    <w:p w14:paraId="43854196" w14:textId="71997E9A" w:rsidR="00530D12" w:rsidRPr="0053156F" w:rsidRDefault="00530D12" w:rsidP="00263B2D">
      <w:pPr>
        <w:jc w:val="left"/>
        <w:rPr>
          <w:noProof/>
        </w:rPr>
      </w:pPr>
    </w:p>
    <w:p w14:paraId="289AC5FE" w14:textId="77777777" w:rsidR="00530D12" w:rsidRPr="0053156F" w:rsidRDefault="00530D12" w:rsidP="00263B2D">
      <w:pPr>
        <w:jc w:val="left"/>
        <w:rPr>
          <w:noProof/>
        </w:rPr>
      </w:pPr>
    </w:p>
    <w:p w14:paraId="091CA5E6" w14:textId="1D4A4221" w:rsidR="002B22D6" w:rsidRPr="0053156F" w:rsidRDefault="002920E0" w:rsidP="002920E0">
      <w:pPr>
        <w:pStyle w:val="a"/>
        <w:numPr>
          <w:ilvl w:val="0"/>
          <w:numId w:val="0"/>
        </w:numPr>
        <w:ind w:firstLineChars="200" w:firstLine="420"/>
      </w:pPr>
      <w:bookmarkStart w:id="14" w:name="_Toc102991052"/>
      <w:r w:rsidRPr="0053156F">
        <w:rPr>
          <w:rFonts w:hint="eastAsia"/>
        </w:rPr>
        <w:lastRenderedPageBreak/>
        <w:t>②　相談種別</w:t>
      </w:r>
      <w:bookmarkEnd w:id="14"/>
    </w:p>
    <w:p w14:paraId="2B151583" w14:textId="35FF316A" w:rsidR="002B22D6" w:rsidRPr="0053156F" w:rsidRDefault="002B22D6" w:rsidP="002920E0">
      <w:pPr>
        <w:pStyle w:val="af1"/>
        <w:ind w:leftChars="303" w:left="636" w:firstLineChars="102" w:firstLine="214"/>
        <w:rPr>
          <w:rFonts w:asciiTheme="minorEastAsia" w:hAnsiTheme="minorEastAsia"/>
        </w:rPr>
      </w:pPr>
      <w:r w:rsidRPr="0053156F">
        <w:rPr>
          <w:rFonts w:asciiTheme="minorEastAsia" w:hAnsiTheme="minorEastAsia" w:hint="eastAsia"/>
        </w:rPr>
        <w:t>要対協における相談種別としては、</w:t>
      </w:r>
      <w:r w:rsidR="007B2108" w:rsidRPr="0053156F">
        <w:rPr>
          <w:rFonts w:asciiTheme="minorEastAsia" w:hAnsiTheme="minorEastAsia" w:hint="eastAsia"/>
        </w:rPr>
        <w:t>「</w:t>
      </w:r>
      <w:r w:rsidR="00B53804" w:rsidRPr="0053156F">
        <w:rPr>
          <w:rFonts w:asciiTheme="minorEastAsia" w:hAnsiTheme="minorEastAsia" w:hint="eastAsia"/>
        </w:rPr>
        <w:t>要介護やきょうだいの世話など家族の問題</w:t>
      </w:r>
      <w:r w:rsidR="007B2108" w:rsidRPr="0053156F">
        <w:rPr>
          <w:rFonts w:asciiTheme="minorEastAsia" w:hAnsiTheme="minorEastAsia" w:hint="eastAsia"/>
        </w:rPr>
        <w:t>」</w:t>
      </w:r>
      <w:r w:rsidRPr="0053156F">
        <w:rPr>
          <w:rFonts w:asciiTheme="minorEastAsia" w:hAnsiTheme="minorEastAsia" w:hint="eastAsia"/>
        </w:rPr>
        <w:t>が</w:t>
      </w:r>
      <w:r w:rsidR="00B53804" w:rsidRPr="0053156F">
        <w:rPr>
          <w:rFonts w:asciiTheme="minorEastAsia" w:hAnsiTheme="minorEastAsia" w:hint="eastAsia"/>
        </w:rPr>
        <w:t>40</w:t>
      </w:r>
      <w:r w:rsidR="00382B80" w:rsidRPr="0053156F">
        <w:rPr>
          <w:rFonts w:asciiTheme="minorEastAsia" w:hAnsiTheme="minorEastAsia"/>
        </w:rPr>
        <w:t>.</w:t>
      </w:r>
      <w:r w:rsidR="00B53804" w:rsidRPr="0053156F">
        <w:rPr>
          <w:rFonts w:asciiTheme="minorEastAsia" w:hAnsiTheme="minorEastAsia" w:hint="eastAsia"/>
        </w:rPr>
        <w:t>2</w:t>
      </w:r>
      <w:r w:rsidRPr="0053156F">
        <w:rPr>
          <w:rFonts w:asciiTheme="minorEastAsia" w:hAnsiTheme="minorEastAsia" w:hint="eastAsia"/>
        </w:rPr>
        <w:t>%と最も高く、次いで</w:t>
      </w:r>
      <w:r w:rsidR="007B2108" w:rsidRPr="0053156F">
        <w:rPr>
          <w:rFonts w:asciiTheme="minorEastAsia" w:hAnsiTheme="minorEastAsia" w:hint="eastAsia"/>
        </w:rPr>
        <w:t>「</w:t>
      </w:r>
      <w:r w:rsidR="00B53804" w:rsidRPr="0053156F">
        <w:rPr>
          <w:rFonts w:asciiTheme="minorEastAsia" w:hAnsiTheme="minorEastAsia" w:hint="eastAsia"/>
        </w:rPr>
        <w:t>ネグレクト</w:t>
      </w:r>
      <w:r w:rsidR="007B2108" w:rsidRPr="0053156F">
        <w:rPr>
          <w:rFonts w:asciiTheme="minorEastAsia" w:hAnsiTheme="minorEastAsia" w:hint="eastAsia"/>
        </w:rPr>
        <w:t>」</w:t>
      </w:r>
      <w:r w:rsidR="00B53804" w:rsidRPr="0053156F">
        <w:rPr>
          <w:rFonts w:asciiTheme="minorEastAsia" w:hAnsiTheme="minorEastAsia" w:hint="eastAsia"/>
        </w:rPr>
        <w:t>が</w:t>
      </w:r>
      <w:r w:rsidR="00382B80" w:rsidRPr="0053156F">
        <w:rPr>
          <w:rFonts w:asciiTheme="minorEastAsia" w:hAnsiTheme="minorEastAsia"/>
        </w:rPr>
        <w:t>2</w:t>
      </w:r>
      <w:r w:rsidR="00B53804" w:rsidRPr="0053156F">
        <w:rPr>
          <w:rFonts w:asciiTheme="minorEastAsia" w:hAnsiTheme="minorEastAsia" w:hint="eastAsia"/>
        </w:rPr>
        <w:t>8</w:t>
      </w:r>
      <w:r w:rsidR="00382B80" w:rsidRPr="0053156F">
        <w:rPr>
          <w:rFonts w:asciiTheme="minorEastAsia" w:hAnsiTheme="minorEastAsia"/>
        </w:rPr>
        <w:t>.</w:t>
      </w:r>
      <w:r w:rsidR="00B53804" w:rsidRPr="0053156F">
        <w:rPr>
          <w:rFonts w:asciiTheme="minorEastAsia" w:hAnsiTheme="minorEastAsia" w:hint="eastAsia"/>
        </w:rPr>
        <w:t>2</w:t>
      </w:r>
      <w:r w:rsidRPr="0053156F">
        <w:rPr>
          <w:rFonts w:asciiTheme="minorEastAsia" w:hAnsiTheme="minorEastAsia" w:hint="eastAsia"/>
        </w:rPr>
        <w:t>%</w:t>
      </w:r>
      <w:r w:rsidR="00B53804" w:rsidRPr="0053156F">
        <w:rPr>
          <w:rFonts w:asciiTheme="minorEastAsia" w:hAnsiTheme="minorEastAsia" w:hint="eastAsia"/>
        </w:rPr>
        <w:t>であっ</w:t>
      </w:r>
      <w:r w:rsidRPr="0053156F">
        <w:rPr>
          <w:rFonts w:asciiTheme="minorEastAsia" w:hAnsiTheme="minorEastAsia" w:hint="eastAsia"/>
        </w:rPr>
        <w:t>た。</w:t>
      </w:r>
      <w:r w:rsidR="00B53804" w:rsidRPr="0053156F">
        <w:rPr>
          <w:rFonts w:asciiTheme="minorEastAsia" w:hAnsiTheme="minorEastAsia" w:hint="eastAsia"/>
        </w:rPr>
        <w:t>学年別に見ると、「要介護やきょうだいの世話など家族の問題」は高校生が50.0％、中学生が40.8％、小学生が35.7％の順で多く、「ネグレクト」は中学生が32.7％、小学生が28.6％、高校生が22.7％の順で多かった。</w:t>
      </w:r>
    </w:p>
    <w:p w14:paraId="0DE46A7D" w14:textId="77777777" w:rsidR="00B53804" w:rsidRPr="0053156F" w:rsidRDefault="00B53804" w:rsidP="002920E0">
      <w:pPr>
        <w:pStyle w:val="af1"/>
        <w:ind w:leftChars="303" w:left="636" w:firstLineChars="102" w:firstLine="214"/>
        <w:rPr>
          <w:rFonts w:asciiTheme="minorEastAsia" w:hAnsiTheme="minorEastAsia"/>
        </w:rPr>
      </w:pPr>
    </w:p>
    <w:p w14:paraId="57237AAB" w14:textId="76BA958B" w:rsidR="002B22D6" w:rsidRPr="0053156F" w:rsidRDefault="002B22D6" w:rsidP="00B53804">
      <w:pPr>
        <w:pStyle w:val="af1"/>
        <w:ind w:leftChars="0" w:left="0" w:firstLineChars="250" w:firstLine="525"/>
        <w:rPr>
          <w:rFonts w:asciiTheme="majorEastAsia" w:eastAsiaTheme="majorEastAsia" w:hAnsiTheme="majorEastAsia"/>
        </w:rPr>
      </w:pPr>
      <w:r w:rsidRPr="0053156F">
        <w:rPr>
          <w:rFonts w:asciiTheme="majorEastAsia" w:eastAsiaTheme="majorEastAsia" w:hAnsiTheme="majorEastAsia" w:hint="eastAsia"/>
        </w:rPr>
        <w:t>図表</w:t>
      </w:r>
      <w:r w:rsidR="00331459" w:rsidRPr="0053156F">
        <w:rPr>
          <w:rFonts w:asciiTheme="majorEastAsia" w:eastAsiaTheme="majorEastAsia" w:hAnsiTheme="majorEastAsia" w:hint="eastAsia"/>
        </w:rPr>
        <w:t>２－２―１</w:t>
      </w:r>
      <w:r w:rsidRPr="0053156F">
        <w:rPr>
          <w:rFonts w:asciiTheme="majorEastAsia" w:eastAsiaTheme="majorEastAsia" w:hAnsiTheme="majorEastAsia"/>
        </w:rPr>
        <w:t xml:space="preserve">　</w:t>
      </w:r>
      <w:r w:rsidR="002210B2" w:rsidRPr="0053156F">
        <w:rPr>
          <w:rFonts w:asciiTheme="majorEastAsia" w:eastAsiaTheme="majorEastAsia" w:hAnsiTheme="majorEastAsia" w:hint="eastAsia"/>
        </w:rPr>
        <w:t>相談種別</w:t>
      </w:r>
    </w:p>
    <w:p w14:paraId="07285AFC" w14:textId="313CD58A" w:rsidR="00B53804" w:rsidRPr="0053156F" w:rsidRDefault="00B53804" w:rsidP="00A379EC">
      <w:pPr>
        <w:pStyle w:val="af1"/>
        <w:rPr>
          <w:rFonts w:asciiTheme="minorEastAsia" w:hAnsiTheme="minorEastAsia"/>
        </w:rPr>
      </w:pPr>
      <w:r w:rsidRPr="0053156F">
        <w:rPr>
          <w:rFonts w:asciiTheme="minorEastAsia" w:hAnsiTheme="minorEastAsia" w:hint="eastAsia"/>
          <w:noProof/>
        </w:rPr>
        <w:drawing>
          <wp:anchor distT="0" distB="0" distL="114300" distR="114300" simplePos="0" relativeHeight="251745280" behindDoc="0" locked="0" layoutInCell="1" allowOverlap="1" wp14:anchorId="0807DC61" wp14:editId="3A18D36E">
            <wp:simplePos x="0" y="0"/>
            <wp:positionH relativeFrom="margin">
              <wp:posOffset>344628</wp:posOffset>
            </wp:positionH>
            <wp:positionV relativeFrom="paragraph">
              <wp:posOffset>10116</wp:posOffset>
            </wp:positionV>
            <wp:extent cx="5240965" cy="3124200"/>
            <wp:effectExtent l="0" t="0" r="17145" b="0"/>
            <wp:wrapNone/>
            <wp:docPr id="54" name="グラフ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margin">
              <wp14:pctWidth>0</wp14:pctWidth>
            </wp14:sizeRelH>
          </wp:anchor>
        </w:drawing>
      </w:r>
    </w:p>
    <w:p w14:paraId="1DE9CC72" w14:textId="242CB6C3" w:rsidR="00B53804" w:rsidRPr="0053156F" w:rsidRDefault="00B53804" w:rsidP="00A379EC">
      <w:pPr>
        <w:pStyle w:val="af1"/>
        <w:rPr>
          <w:rFonts w:asciiTheme="minorEastAsia" w:hAnsiTheme="minorEastAsia"/>
        </w:rPr>
      </w:pPr>
    </w:p>
    <w:p w14:paraId="0DE1909B" w14:textId="4E0883EC" w:rsidR="00B53804" w:rsidRPr="0053156F" w:rsidRDefault="00B53804" w:rsidP="00A379EC">
      <w:pPr>
        <w:pStyle w:val="af1"/>
        <w:rPr>
          <w:rFonts w:asciiTheme="minorEastAsia" w:hAnsiTheme="minorEastAsia"/>
        </w:rPr>
      </w:pPr>
    </w:p>
    <w:p w14:paraId="1E55BB6C" w14:textId="775896D2" w:rsidR="00B53804" w:rsidRPr="0053156F" w:rsidRDefault="00B53804" w:rsidP="00A379EC">
      <w:pPr>
        <w:pStyle w:val="af1"/>
        <w:rPr>
          <w:rFonts w:asciiTheme="minorEastAsia" w:hAnsiTheme="minorEastAsia"/>
        </w:rPr>
      </w:pPr>
    </w:p>
    <w:p w14:paraId="10762ED2" w14:textId="77777777" w:rsidR="00B53804" w:rsidRPr="0053156F" w:rsidRDefault="00B53804" w:rsidP="00A379EC">
      <w:pPr>
        <w:pStyle w:val="af1"/>
        <w:rPr>
          <w:rFonts w:asciiTheme="minorEastAsia" w:hAnsiTheme="minorEastAsia"/>
        </w:rPr>
      </w:pPr>
    </w:p>
    <w:p w14:paraId="32D53EA7" w14:textId="64574409" w:rsidR="00B53804" w:rsidRPr="0053156F" w:rsidRDefault="00B53804" w:rsidP="00A379EC">
      <w:pPr>
        <w:pStyle w:val="af1"/>
        <w:rPr>
          <w:rFonts w:asciiTheme="minorEastAsia" w:hAnsiTheme="minorEastAsia"/>
        </w:rPr>
      </w:pPr>
    </w:p>
    <w:p w14:paraId="2BFFB358" w14:textId="77777777" w:rsidR="00B53804" w:rsidRPr="0053156F" w:rsidRDefault="00B53804" w:rsidP="00A379EC">
      <w:pPr>
        <w:pStyle w:val="af1"/>
        <w:rPr>
          <w:rFonts w:asciiTheme="minorEastAsia" w:hAnsiTheme="minorEastAsia"/>
        </w:rPr>
      </w:pPr>
    </w:p>
    <w:p w14:paraId="144ECE45" w14:textId="74364611" w:rsidR="00B53804" w:rsidRPr="0053156F" w:rsidRDefault="00B53804" w:rsidP="00A379EC">
      <w:pPr>
        <w:pStyle w:val="af1"/>
        <w:rPr>
          <w:rFonts w:asciiTheme="minorEastAsia" w:hAnsiTheme="minorEastAsia"/>
        </w:rPr>
      </w:pPr>
    </w:p>
    <w:p w14:paraId="4C4086E2" w14:textId="77777777" w:rsidR="00B53804" w:rsidRPr="0053156F" w:rsidRDefault="00B53804" w:rsidP="00A379EC">
      <w:pPr>
        <w:pStyle w:val="af1"/>
        <w:rPr>
          <w:rFonts w:asciiTheme="minorEastAsia" w:hAnsiTheme="minorEastAsia"/>
        </w:rPr>
      </w:pPr>
    </w:p>
    <w:p w14:paraId="7CBDB13B" w14:textId="74D32F08" w:rsidR="00B53804" w:rsidRPr="0053156F" w:rsidRDefault="00B53804" w:rsidP="00A379EC">
      <w:pPr>
        <w:pStyle w:val="af1"/>
        <w:rPr>
          <w:rFonts w:asciiTheme="minorEastAsia" w:hAnsiTheme="minorEastAsia"/>
        </w:rPr>
      </w:pPr>
    </w:p>
    <w:p w14:paraId="64C02EA7" w14:textId="5673B3B3" w:rsidR="00B53804" w:rsidRPr="0053156F" w:rsidRDefault="00B53804" w:rsidP="00A379EC">
      <w:pPr>
        <w:pStyle w:val="af1"/>
        <w:rPr>
          <w:rFonts w:asciiTheme="minorEastAsia" w:hAnsiTheme="minorEastAsia"/>
        </w:rPr>
      </w:pPr>
    </w:p>
    <w:p w14:paraId="2FC1C52D" w14:textId="56576BEA" w:rsidR="00B53804" w:rsidRPr="0053156F" w:rsidRDefault="00B53804" w:rsidP="00A379EC">
      <w:pPr>
        <w:pStyle w:val="af1"/>
        <w:rPr>
          <w:rFonts w:asciiTheme="minorEastAsia" w:hAnsiTheme="minorEastAsia"/>
        </w:rPr>
      </w:pPr>
    </w:p>
    <w:p w14:paraId="72D3E68B" w14:textId="77777777" w:rsidR="00B53804" w:rsidRPr="0053156F" w:rsidRDefault="00B53804" w:rsidP="00A379EC">
      <w:pPr>
        <w:pStyle w:val="af1"/>
        <w:rPr>
          <w:rFonts w:asciiTheme="minorEastAsia" w:hAnsiTheme="minorEastAsia"/>
        </w:rPr>
      </w:pPr>
    </w:p>
    <w:p w14:paraId="0725C61F" w14:textId="3B11B440" w:rsidR="002B22D6" w:rsidRPr="0053156F" w:rsidRDefault="002B22D6" w:rsidP="00A379EC">
      <w:pPr>
        <w:pStyle w:val="af1"/>
        <w:rPr>
          <w:rFonts w:asciiTheme="minorEastAsia" w:hAnsiTheme="minorEastAsia"/>
        </w:rPr>
      </w:pPr>
    </w:p>
    <w:p w14:paraId="22DA7116" w14:textId="77777777" w:rsidR="00BC4E42" w:rsidRPr="0053156F" w:rsidRDefault="00BC4E42">
      <w:pPr>
        <w:pStyle w:val="af1"/>
        <w:ind w:firstLine="180"/>
        <w:rPr>
          <w:rFonts w:ascii="ＭＳ Ｐゴシック" w:eastAsia="ＭＳ Ｐゴシック" w:hAnsi="ＭＳ Ｐゴシック"/>
          <w:sz w:val="18"/>
        </w:rPr>
      </w:pPr>
    </w:p>
    <w:p w14:paraId="4F2E3820" w14:textId="6B2F038D" w:rsidR="00C01B4D" w:rsidRPr="0053156F" w:rsidRDefault="00C01B4D" w:rsidP="00B53804">
      <w:pPr>
        <w:pStyle w:val="af1"/>
        <w:ind w:leftChars="0" w:left="0" w:firstLineChars="250" w:firstLine="525"/>
        <w:rPr>
          <w:rFonts w:asciiTheme="majorEastAsia" w:eastAsiaTheme="majorEastAsia" w:hAnsiTheme="majorEastAsia"/>
        </w:rPr>
      </w:pPr>
      <w:r w:rsidRPr="0053156F">
        <w:rPr>
          <w:rFonts w:asciiTheme="majorEastAsia" w:eastAsiaTheme="majorEastAsia" w:hAnsiTheme="majorEastAsia" w:hint="eastAsia"/>
        </w:rPr>
        <w:t>図表</w:t>
      </w:r>
      <w:r w:rsidR="00331459" w:rsidRPr="0053156F">
        <w:rPr>
          <w:rFonts w:asciiTheme="majorEastAsia" w:eastAsiaTheme="majorEastAsia" w:hAnsiTheme="majorEastAsia" w:hint="eastAsia"/>
        </w:rPr>
        <w:t>２</w:t>
      </w:r>
      <w:r w:rsidRPr="0053156F">
        <w:rPr>
          <w:rFonts w:asciiTheme="majorEastAsia" w:eastAsiaTheme="majorEastAsia" w:hAnsiTheme="majorEastAsia" w:hint="eastAsia"/>
        </w:rPr>
        <w:t>－</w:t>
      </w:r>
      <w:r w:rsidR="00331459" w:rsidRPr="0053156F">
        <w:rPr>
          <w:rFonts w:asciiTheme="majorEastAsia" w:eastAsiaTheme="majorEastAsia" w:hAnsiTheme="majorEastAsia" w:hint="eastAsia"/>
        </w:rPr>
        <w:t>２－２</w:t>
      </w:r>
      <w:r w:rsidRPr="0053156F">
        <w:rPr>
          <w:rFonts w:asciiTheme="majorEastAsia" w:eastAsiaTheme="majorEastAsia" w:hAnsiTheme="majorEastAsia" w:hint="eastAsia"/>
        </w:rPr>
        <w:t xml:space="preserve">　</w:t>
      </w:r>
      <w:r w:rsidR="00755F6E" w:rsidRPr="0053156F">
        <w:rPr>
          <w:rFonts w:asciiTheme="majorEastAsia" w:eastAsiaTheme="majorEastAsia" w:hAnsiTheme="majorEastAsia" w:hint="eastAsia"/>
        </w:rPr>
        <w:t>学年別</w:t>
      </w:r>
      <w:r w:rsidRPr="0053156F">
        <w:rPr>
          <w:rFonts w:asciiTheme="majorEastAsia" w:eastAsiaTheme="majorEastAsia" w:hAnsiTheme="majorEastAsia" w:hint="eastAsia"/>
        </w:rPr>
        <w:t>相談の種別</w:t>
      </w:r>
      <w:r w:rsidR="00755F6E" w:rsidRPr="0053156F">
        <w:rPr>
          <w:rFonts w:asciiTheme="majorEastAsia" w:eastAsiaTheme="majorEastAsia" w:hAnsiTheme="majorEastAsia" w:hint="eastAsia"/>
        </w:rPr>
        <w:t xml:space="preserve">　　　　　　　　　　</w:t>
      </w:r>
      <w:r w:rsidR="00B53804" w:rsidRPr="0053156F">
        <w:rPr>
          <w:rFonts w:asciiTheme="majorEastAsia" w:eastAsiaTheme="majorEastAsia" w:hAnsiTheme="majorEastAsia" w:hint="eastAsia"/>
        </w:rPr>
        <w:t xml:space="preserve">　　　　　 </w:t>
      </w:r>
      <w:r w:rsidR="00755F6E" w:rsidRPr="0053156F">
        <w:rPr>
          <w:rFonts w:asciiTheme="majorEastAsia" w:eastAsiaTheme="majorEastAsia" w:hAnsiTheme="majorEastAsia" w:hint="eastAsia"/>
        </w:rPr>
        <w:t xml:space="preserve">　</w:t>
      </w:r>
      <w:r w:rsidRPr="0053156F">
        <w:rPr>
          <w:rFonts w:asciiTheme="majorEastAsia" w:eastAsiaTheme="majorEastAsia" w:hAnsiTheme="majorEastAsia" w:hint="eastAsia"/>
        </w:rPr>
        <w:t xml:space="preserve">　</w:t>
      </w:r>
      <w:r w:rsidR="00E1157C" w:rsidRPr="0053156F">
        <w:rPr>
          <w:rFonts w:asciiTheme="majorEastAsia" w:eastAsiaTheme="majorEastAsia" w:hAnsiTheme="majorEastAsia" w:hint="eastAsia"/>
        </w:rPr>
        <w:t xml:space="preserve">　</w:t>
      </w:r>
      <w:r w:rsidRPr="0053156F">
        <w:rPr>
          <w:rFonts w:asciiTheme="majorEastAsia" w:eastAsiaTheme="majorEastAsia" w:hAnsiTheme="majorEastAsia" w:hint="eastAsia"/>
        </w:rPr>
        <w:t>（単位：％）</w:t>
      </w:r>
    </w:p>
    <w:tbl>
      <w:tblPr>
        <w:tblStyle w:val="aff7"/>
        <w:tblW w:w="0" w:type="auto"/>
        <w:tblInd w:w="531" w:type="dxa"/>
        <w:tblLook w:val="04A0" w:firstRow="1" w:lastRow="0" w:firstColumn="1" w:lastColumn="0" w:noHBand="0" w:noVBand="1"/>
      </w:tblPr>
      <w:tblGrid>
        <w:gridCol w:w="582"/>
        <w:gridCol w:w="1903"/>
        <w:gridCol w:w="651"/>
        <w:gridCol w:w="651"/>
        <w:gridCol w:w="651"/>
        <w:gridCol w:w="651"/>
        <w:gridCol w:w="651"/>
        <w:gridCol w:w="651"/>
        <w:gridCol w:w="903"/>
        <w:gridCol w:w="953"/>
      </w:tblGrid>
      <w:tr w:rsidR="0053156F" w:rsidRPr="0053156F" w14:paraId="44716E0C" w14:textId="77777777" w:rsidTr="0045219F">
        <w:trPr>
          <w:cantSplit/>
          <w:trHeight w:val="2117"/>
        </w:trPr>
        <w:tc>
          <w:tcPr>
            <w:tcW w:w="2485" w:type="dxa"/>
            <w:gridSpan w:val="2"/>
          </w:tcPr>
          <w:p w14:paraId="6BBD7077" w14:textId="77777777" w:rsidR="006C2CC0" w:rsidRPr="0053156F" w:rsidRDefault="006C2CC0" w:rsidP="00A379EC">
            <w:pPr>
              <w:pStyle w:val="af1"/>
              <w:ind w:leftChars="0" w:left="0" w:firstLineChars="0" w:firstLine="0"/>
              <w:rPr>
                <w:rFonts w:asciiTheme="majorEastAsia" w:eastAsiaTheme="majorEastAsia" w:hAnsiTheme="majorEastAsia"/>
                <w:sz w:val="20"/>
                <w:szCs w:val="20"/>
              </w:rPr>
            </w:pPr>
          </w:p>
        </w:tc>
        <w:tc>
          <w:tcPr>
            <w:tcW w:w="651" w:type="dxa"/>
            <w:textDirection w:val="tbRlV"/>
            <w:vAlign w:val="center"/>
          </w:tcPr>
          <w:p w14:paraId="5D90856E" w14:textId="69DE8D32" w:rsidR="006C2CC0" w:rsidRPr="0053156F" w:rsidRDefault="006C2CC0" w:rsidP="006C2CC0">
            <w:pPr>
              <w:pStyle w:val="af1"/>
              <w:ind w:leftChars="0" w:left="113" w:right="113" w:firstLineChars="0" w:firstLine="0"/>
              <w:jc w:val="center"/>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身体的虐待</w:t>
            </w:r>
          </w:p>
        </w:tc>
        <w:tc>
          <w:tcPr>
            <w:tcW w:w="651" w:type="dxa"/>
            <w:textDirection w:val="tbRlV"/>
            <w:vAlign w:val="center"/>
          </w:tcPr>
          <w:p w14:paraId="0C5BC513" w14:textId="784A0AF3" w:rsidR="006C2CC0" w:rsidRPr="0053156F" w:rsidRDefault="006C2CC0" w:rsidP="006C2CC0">
            <w:pPr>
              <w:pStyle w:val="af1"/>
              <w:ind w:leftChars="0" w:left="113" w:right="113" w:firstLineChars="0" w:firstLine="0"/>
              <w:jc w:val="center"/>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心理的虐待</w:t>
            </w:r>
          </w:p>
        </w:tc>
        <w:tc>
          <w:tcPr>
            <w:tcW w:w="651" w:type="dxa"/>
            <w:textDirection w:val="tbRlV"/>
            <w:vAlign w:val="center"/>
          </w:tcPr>
          <w:p w14:paraId="37A423E6" w14:textId="70679F49" w:rsidR="006C2CC0" w:rsidRPr="0053156F" w:rsidRDefault="006C2CC0" w:rsidP="006C2CC0">
            <w:pPr>
              <w:pStyle w:val="af1"/>
              <w:ind w:leftChars="0" w:left="113" w:right="113" w:firstLineChars="0" w:firstLine="0"/>
              <w:jc w:val="center"/>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ネグレクト</w:t>
            </w:r>
          </w:p>
        </w:tc>
        <w:tc>
          <w:tcPr>
            <w:tcW w:w="651" w:type="dxa"/>
            <w:textDirection w:val="tbRlV"/>
            <w:vAlign w:val="center"/>
          </w:tcPr>
          <w:p w14:paraId="2F01F8A9" w14:textId="6A6FFFB7" w:rsidR="006C2CC0" w:rsidRPr="0053156F" w:rsidRDefault="006C2CC0" w:rsidP="006C2CC0">
            <w:pPr>
              <w:pStyle w:val="af1"/>
              <w:ind w:leftChars="0" w:left="113" w:right="113" w:firstLineChars="0" w:firstLine="0"/>
              <w:jc w:val="center"/>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性的虐待</w:t>
            </w:r>
          </w:p>
        </w:tc>
        <w:tc>
          <w:tcPr>
            <w:tcW w:w="651" w:type="dxa"/>
            <w:textDirection w:val="tbRlV"/>
            <w:vAlign w:val="center"/>
          </w:tcPr>
          <w:p w14:paraId="79AD3785" w14:textId="11F85A6E" w:rsidR="006C2CC0" w:rsidRPr="0053156F" w:rsidRDefault="006C2CC0" w:rsidP="006C2CC0">
            <w:pPr>
              <w:pStyle w:val="af1"/>
              <w:ind w:leftChars="0" w:left="113" w:right="113" w:firstLineChars="0" w:firstLine="0"/>
              <w:jc w:val="center"/>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要支援</w:t>
            </w:r>
          </w:p>
        </w:tc>
        <w:tc>
          <w:tcPr>
            <w:tcW w:w="651" w:type="dxa"/>
            <w:textDirection w:val="tbRlV"/>
            <w:vAlign w:val="center"/>
          </w:tcPr>
          <w:p w14:paraId="0537D824" w14:textId="7A1618F4" w:rsidR="006C2CC0" w:rsidRPr="0053156F" w:rsidRDefault="006C2CC0" w:rsidP="006C2CC0">
            <w:pPr>
              <w:pStyle w:val="af1"/>
              <w:ind w:leftChars="0" w:left="113" w:right="113" w:firstLineChars="0" w:firstLine="0"/>
              <w:jc w:val="center"/>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特定妊婦</w:t>
            </w:r>
          </w:p>
        </w:tc>
        <w:tc>
          <w:tcPr>
            <w:tcW w:w="903" w:type="dxa"/>
            <w:textDirection w:val="tbRlV"/>
            <w:vAlign w:val="center"/>
          </w:tcPr>
          <w:p w14:paraId="4A6B8311" w14:textId="55BED55B" w:rsidR="006C2CC0" w:rsidRPr="0053156F" w:rsidRDefault="006C2CC0" w:rsidP="00B42ADD">
            <w:pPr>
              <w:pStyle w:val="af1"/>
              <w:spacing w:line="240" w:lineRule="exact"/>
              <w:ind w:leftChars="0" w:left="113" w:right="113" w:firstLineChars="0" w:firstLine="0"/>
              <w:jc w:val="lef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要介護やきょうだいの世話など家族の問題</w:t>
            </w:r>
          </w:p>
        </w:tc>
        <w:tc>
          <w:tcPr>
            <w:tcW w:w="953" w:type="dxa"/>
            <w:textDirection w:val="tbRlV"/>
            <w:vAlign w:val="center"/>
          </w:tcPr>
          <w:p w14:paraId="1990008A" w14:textId="733665E3" w:rsidR="006C2CC0" w:rsidRPr="0053156F" w:rsidRDefault="006C2CC0" w:rsidP="00B42ADD">
            <w:pPr>
              <w:pStyle w:val="af1"/>
              <w:spacing w:line="240" w:lineRule="exact"/>
              <w:ind w:leftChars="0" w:left="113" w:right="113" w:firstLineChars="0" w:firstLine="0"/>
              <w:jc w:val="lef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いじめ、不登校など家族以外の問題</w:t>
            </w:r>
          </w:p>
        </w:tc>
      </w:tr>
      <w:tr w:rsidR="0053156F" w:rsidRPr="0053156F" w14:paraId="7626FD90" w14:textId="77777777" w:rsidTr="0045219F">
        <w:tc>
          <w:tcPr>
            <w:tcW w:w="2485" w:type="dxa"/>
            <w:gridSpan w:val="2"/>
          </w:tcPr>
          <w:p w14:paraId="28F70636" w14:textId="6C171A2F" w:rsidR="006C2CC0" w:rsidRPr="0053156F" w:rsidRDefault="006C2CC0" w:rsidP="00A379EC">
            <w:pPr>
              <w:pStyle w:val="af1"/>
              <w:ind w:leftChars="0" w:left="0" w:firstLineChars="0" w:firstLine="0"/>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全体（n</w:t>
            </w:r>
            <w:r w:rsidRPr="0053156F">
              <w:rPr>
                <w:rFonts w:asciiTheme="majorEastAsia" w:eastAsiaTheme="majorEastAsia" w:hAnsiTheme="majorEastAsia"/>
                <w:sz w:val="20"/>
                <w:szCs w:val="20"/>
              </w:rPr>
              <w:t>=</w:t>
            </w:r>
            <w:r w:rsidRPr="0053156F">
              <w:rPr>
                <w:rFonts w:asciiTheme="majorEastAsia" w:eastAsiaTheme="majorEastAsia" w:hAnsiTheme="majorEastAsia" w:hint="eastAsia"/>
                <w:sz w:val="20"/>
                <w:szCs w:val="20"/>
              </w:rPr>
              <w:t>117ケース）</w:t>
            </w:r>
          </w:p>
        </w:tc>
        <w:tc>
          <w:tcPr>
            <w:tcW w:w="651" w:type="dxa"/>
            <w:vAlign w:val="center"/>
          </w:tcPr>
          <w:p w14:paraId="27B6054F" w14:textId="0D1F4C11" w:rsidR="006C2CC0" w:rsidRPr="0053156F" w:rsidRDefault="00E44A87"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6.8</w:t>
            </w:r>
          </w:p>
        </w:tc>
        <w:tc>
          <w:tcPr>
            <w:tcW w:w="651" w:type="dxa"/>
            <w:vAlign w:val="center"/>
          </w:tcPr>
          <w:p w14:paraId="0CF66A50" w14:textId="219DA156" w:rsidR="006C2CC0" w:rsidRPr="0053156F" w:rsidRDefault="00E44A87"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8</w:t>
            </w:r>
            <w:r w:rsidRPr="0053156F">
              <w:rPr>
                <w:rFonts w:asciiTheme="majorEastAsia" w:eastAsiaTheme="majorEastAsia" w:hAnsiTheme="majorEastAsia"/>
                <w:sz w:val="20"/>
                <w:szCs w:val="20"/>
              </w:rPr>
              <w:t>.5</w:t>
            </w:r>
          </w:p>
        </w:tc>
        <w:tc>
          <w:tcPr>
            <w:tcW w:w="651" w:type="dxa"/>
            <w:vAlign w:val="center"/>
          </w:tcPr>
          <w:p w14:paraId="645944E5" w14:textId="6728F323" w:rsidR="006C2CC0" w:rsidRPr="0053156F" w:rsidRDefault="00E44A87"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2</w:t>
            </w:r>
            <w:r w:rsidRPr="0053156F">
              <w:rPr>
                <w:rFonts w:asciiTheme="majorEastAsia" w:eastAsiaTheme="majorEastAsia" w:hAnsiTheme="majorEastAsia"/>
                <w:sz w:val="20"/>
                <w:szCs w:val="20"/>
              </w:rPr>
              <w:t>8.2</w:t>
            </w:r>
          </w:p>
        </w:tc>
        <w:tc>
          <w:tcPr>
            <w:tcW w:w="651" w:type="dxa"/>
            <w:vAlign w:val="center"/>
          </w:tcPr>
          <w:p w14:paraId="4FB4EA1F" w14:textId="6BF175F6" w:rsidR="006C2CC0" w:rsidRPr="0053156F" w:rsidRDefault="00E44A87"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.9</w:t>
            </w:r>
          </w:p>
        </w:tc>
        <w:tc>
          <w:tcPr>
            <w:tcW w:w="651" w:type="dxa"/>
            <w:vAlign w:val="center"/>
          </w:tcPr>
          <w:p w14:paraId="6A867470" w14:textId="4908B601" w:rsidR="006C2CC0" w:rsidRPr="0053156F" w:rsidRDefault="00E44A87"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1</w:t>
            </w:r>
            <w:r w:rsidRPr="0053156F">
              <w:rPr>
                <w:rFonts w:asciiTheme="majorEastAsia" w:eastAsiaTheme="majorEastAsia" w:hAnsiTheme="majorEastAsia"/>
                <w:sz w:val="20"/>
                <w:szCs w:val="20"/>
              </w:rPr>
              <w:t>2.8</w:t>
            </w:r>
          </w:p>
        </w:tc>
        <w:tc>
          <w:tcPr>
            <w:tcW w:w="651" w:type="dxa"/>
            <w:vAlign w:val="center"/>
          </w:tcPr>
          <w:p w14:paraId="432DC9F9" w14:textId="3100E392" w:rsidR="006C2CC0" w:rsidRPr="0053156F" w:rsidRDefault="00E44A87"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c>
          <w:tcPr>
            <w:tcW w:w="903" w:type="dxa"/>
            <w:vAlign w:val="center"/>
          </w:tcPr>
          <w:p w14:paraId="4EAA34C4" w14:textId="566E166A" w:rsidR="006C2CC0" w:rsidRPr="0053156F" w:rsidRDefault="004B458E" w:rsidP="004B458E">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sz w:val="20"/>
                <w:szCs w:val="20"/>
              </w:rPr>
              <w:t>40</w:t>
            </w:r>
            <w:r w:rsidR="00E44A87" w:rsidRPr="0053156F">
              <w:rPr>
                <w:rFonts w:asciiTheme="majorEastAsia" w:eastAsiaTheme="majorEastAsia" w:hAnsiTheme="majorEastAsia"/>
                <w:sz w:val="20"/>
                <w:szCs w:val="20"/>
              </w:rPr>
              <w:t>.</w:t>
            </w:r>
            <w:r w:rsidRPr="0053156F">
              <w:rPr>
                <w:rFonts w:asciiTheme="majorEastAsia" w:eastAsiaTheme="majorEastAsia" w:hAnsiTheme="majorEastAsia"/>
                <w:sz w:val="20"/>
                <w:szCs w:val="20"/>
              </w:rPr>
              <w:t>2</w:t>
            </w:r>
          </w:p>
        </w:tc>
        <w:tc>
          <w:tcPr>
            <w:tcW w:w="953" w:type="dxa"/>
            <w:vAlign w:val="center"/>
          </w:tcPr>
          <w:p w14:paraId="72B71ED6" w14:textId="16A1F1BA"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2</w:t>
            </w:r>
            <w:r w:rsidRPr="0053156F">
              <w:rPr>
                <w:rFonts w:asciiTheme="majorEastAsia" w:eastAsiaTheme="majorEastAsia" w:hAnsiTheme="majorEastAsia"/>
                <w:sz w:val="20"/>
                <w:szCs w:val="20"/>
              </w:rPr>
              <w:t>.6</w:t>
            </w:r>
          </w:p>
        </w:tc>
      </w:tr>
      <w:tr w:rsidR="0053156F" w:rsidRPr="0053156F" w14:paraId="017490B0" w14:textId="77777777" w:rsidTr="00E44A87">
        <w:tc>
          <w:tcPr>
            <w:tcW w:w="0" w:type="auto"/>
            <w:vMerge w:val="restart"/>
            <w:textDirection w:val="tbRlV"/>
          </w:tcPr>
          <w:p w14:paraId="50DA6709" w14:textId="390B307B" w:rsidR="006C2CC0" w:rsidRPr="0053156F" w:rsidRDefault="006C2CC0" w:rsidP="006C2CC0">
            <w:pPr>
              <w:pStyle w:val="af1"/>
              <w:ind w:leftChars="0" w:left="113" w:right="113" w:firstLineChars="0" w:firstLine="0"/>
              <w:jc w:val="center"/>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学年</w:t>
            </w:r>
          </w:p>
        </w:tc>
        <w:tc>
          <w:tcPr>
            <w:tcW w:w="1903" w:type="dxa"/>
            <w:vAlign w:val="center"/>
          </w:tcPr>
          <w:p w14:paraId="65AFA97F" w14:textId="673FE2CD" w:rsidR="006C2CC0" w:rsidRPr="0053156F" w:rsidRDefault="006C2CC0" w:rsidP="006C2CC0">
            <w:pPr>
              <w:pStyle w:val="af1"/>
              <w:ind w:leftChars="0" w:left="0" w:firstLineChars="0" w:firstLine="0"/>
              <w:rPr>
                <w:rFonts w:asciiTheme="majorEastAsia" w:eastAsiaTheme="majorEastAsia" w:hAnsiTheme="majorEastAsia"/>
                <w:sz w:val="20"/>
                <w:szCs w:val="20"/>
              </w:rPr>
            </w:pPr>
            <w:r w:rsidRPr="0053156F">
              <w:rPr>
                <w:rFonts w:ascii="ＭＳ Ｐゴシック" w:eastAsia="ＭＳ Ｐゴシック" w:hAnsi="ＭＳ Ｐゴシック" w:cs="ＭＳ Ｐゴシック" w:hint="eastAsia"/>
                <w:kern w:val="0"/>
                <w:sz w:val="20"/>
                <w:szCs w:val="20"/>
              </w:rPr>
              <w:t>小学生（n=42）</w:t>
            </w:r>
          </w:p>
        </w:tc>
        <w:tc>
          <w:tcPr>
            <w:tcW w:w="651" w:type="dxa"/>
            <w:vAlign w:val="center"/>
          </w:tcPr>
          <w:p w14:paraId="1F065630" w14:textId="60E5EDE0"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1</w:t>
            </w:r>
            <w:r w:rsidRPr="0053156F">
              <w:rPr>
                <w:rFonts w:asciiTheme="majorEastAsia" w:eastAsiaTheme="majorEastAsia" w:hAnsiTheme="majorEastAsia"/>
                <w:sz w:val="20"/>
                <w:szCs w:val="20"/>
              </w:rPr>
              <w:t>1.9</w:t>
            </w:r>
          </w:p>
        </w:tc>
        <w:tc>
          <w:tcPr>
            <w:tcW w:w="651" w:type="dxa"/>
            <w:vAlign w:val="center"/>
          </w:tcPr>
          <w:p w14:paraId="51253C3D" w14:textId="67ACBCDF"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9</w:t>
            </w:r>
            <w:r w:rsidRPr="0053156F">
              <w:rPr>
                <w:rFonts w:asciiTheme="majorEastAsia" w:eastAsiaTheme="majorEastAsia" w:hAnsiTheme="majorEastAsia"/>
                <w:sz w:val="20"/>
                <w:szCs w:val="20"/>
              </w:rPr>
              <w:t>.5</w:t>
            </w:r>
          </w:p>
        </w:tc>
        <w:tc>
          <w:tcPr>
            <w:tcW w:w="651" w:type="dxa"/>
            <w:vAlign w:val="center"/>
          </w:tcPr>
          <w:p w14:paraId="1C84D0F8" w14:textId="16D5D667"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2</w:t>
            </w:r>
            <w:r w:rsidRPr="0053156F">
              <w:rPr>
                <w:rFonts w:asciiTheme="majorEastAsia" w:eastAsiaTheme="majorEastAsia" w:hAnsiTheme="majorEastAsia"/>
                <w:sz w:val="20"/>
                <w:szCs w:val="20"/>
              </w:rPr>
              <w:t>8.6</w:t>
            </w:r>
          </w:p>
        </w:tc>
        <w:tc>
          <w:tcPr>
            <w:tcW w:w="651" w:type="dxa"/>
            <w:vAlign w:val="center"/>
          </w:tcPr>
          <w:p w14:paraId="2E5187A5" w14:textId="57C29C2D"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2</w:t>
            </w:r>
            <w:r w:rsidRPr="0053156F">
              <w:rPr>
                <w:rFonts w:asciiTheme="majorEastAsia" w:eastAsiaTheme="majorEastAsia" w:hAnsiTheme="majorEastAsia"/>
                <w:sz w:val="20"/>
                <w:szCs w:val="20"/>
              </w:rPr>
              <w:t>.4</w:t>
            </w:r>
          </w:p>
        </w:tc>
        <w:tc>
          <w:tcPr>
            <w:tcW w:w="651" w:type="dxa"/>
            <w:vAlign w:val="center"/>
          </w:tcPr>
          <w:p w14:paraId="08CD9EB6" w14:textId="0A434369"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1</w:t>
            </w:r>
            <w:r w:rsidRPr="0053156F">
              <w:rPr>
                <w:rFonts w:asciiTheme="majorEastAsia" w:eastAsiaTheme="majorEastAsia" w:hAnsiTheme="majorEastAsia"/>
                <w:sz w:val="20"/>
                <w:szCs w:val="20"/>
              </w:rPr>
              <w:t>1.9</w:t>
            </w:r>
          </w:p>
        </w:tc>
        <w:tc>
          <w:tcPr>
            <w:tcW w:w="651" w:type="dxa"/>
            <w:vAlign w:val="center"/>
          </w:tcPr>
          <w:p w14:paraId="534E5075" w14:textId="14E05F6D"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c>
          <w:tcPr>
            <w:tcW w:w="903" w:type="dxa"/>
            <w:vAlign w:val="center"/>
          </w:tcPr>
          <w:p w14:paraId="7E717603" w14:textId="733A443E"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3</w:t>
            </w:r>
            <w:r w:rsidRPr="0053156F">
              <w:rPr>
                <w:rFonts w:asciiTheme="majorEastAsia" w:eastAsiaTheme="majorEastAsia" w:hAnsiTheme="majorEastAsia"/>
                <w:sz w:val="20"/>
                <w:szCs w:val="20"/>
              </w:rPr>
              <w:t>5.7</w:t>
            </w:r>
          </w:p>
        </w:tc>
        <w:tc>
          <w:tcPr>
            <w:tcW w:w="953" w:type="dxa"/>
            <w:vAlign w:val="center"/>
          </w:tcPr>
          <w:p w14:paraId="61C9454D" w14:textId="5B7A6958"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r>
      <w:tr w:rsidR="0053156F" w:rsidRPr="0053156F" w14:paraId="5D847219" w14:textId="77777777" w:rsidTr="00E44A87">
        <w:tc>
          <w:tcPr>
            <w:tcW w:w="0" w:type="auto"/>
            <w:vMerge/>
          </w:tcPr>
          <w:p w14:paraId="6FDF711F" w14:textId="77777777" w:rsidR="006C2CC0" w:rsidRPr="0053156F" w:rsidRDefault="006C2CC0" w:rsidP="006C2CC0">
            <w:pPr>
              <w:pStyle w:val="af1"/>
              <w:ind w:leftChars="0" w:left="0" w:firstLineChars="0" w:firstLine="0"/>
              <w:rPr>
                <w:rFonts w:asciiTheme="majorEastAsia" w:eastAsiaTheme="majorEastAsia" w:hAnsiTheme="majorEastAsia"/>
                <w:sz w:val="20"/>
                <w:szCs w:val="20"/>
              </w:rPr>
            </w:pPr>
          </w:p>
        </w:tc>
        <w:tc>
          <w:tcPr>
            <w:tcW w:w="1903" w:type="dxa"/>
            <w:vAlign w:val="center"/>
          </w:tcPr>
          <w:p w14:paraId="6A03B383" w14:textId="505B0885" w:rsidR="006C2CC0" w:rsidRPr="0053156F" w:rsidRDefault="006C2CC0" w:rsidP="006C2CC0">
            <w:pPr>
              <w:pStyle w:val="af1"/>
              <w:ind w:leftChars="0" w:left="0" w:firstLineChars="0" w:firstLine="0"/>
              <w:rPr>
                <w:rFonts w:asciiTheme="majorEastAsia" w:eastAsiaTheme="majorEastAsia" w:hAnsiTheme="majorEastAsia"/>
                <w:sz w:val="20"/>
                <w:szCs w:val="20"/>
              </w:rPr>
            </w:pPr>
            <w:r w:rsidRPr="0053156F">
              <w:rPr>
                <w:rFonts w:ascii="ＭＳ Ｐゴシック" w:eastAsia="ＭＳ Ｐゴシック" w:hAnsi="ＭＳ Ｐゴシック" w:cs="ＭＳ Ｐゴシック" w:hint="eastAsia"/>
                <w:kern w:val="0"/>
                <w:sz w:val="20"/>
                <w:szCs w:val="20"/>
              </w:rPr>
              <w:t>中学生（n=49）</w:t>
            </w:r>
          </w:p>
        </w:tc>
        <w:tc>
          <w:tcPr>
            <w:tcW w:w="651" w:type="dxa"/>
            <w:vAlign w:val="center"/>
          </w:tcPr>
          <w:p w14:paraId="2B0A9AB5" w14:textId="23169BC6"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4</w:t>
            </w:r>
            <w:r w:rsidRPr="0053156F">
              <w:rPr>
                <w:rFonts w:asciiTheme="majorEastAsia" w:eastAsiaTheme="majorEastAsia" w:hAnsiTheme="majorEastAsia"/>
                <w:sz w:val="20"/>
                <w:szCs w:val="20"/>
              </w:rPr>
              <w:t>.1</w:t>
            </w:r>
          </w:p>
        </w:tc>
        <w:tc>
          <w:tcPr>
            <w:tcW w:w="651" w:type="dxa"/>
            <w:vAlign w:val="center"/>
          </w:tcPr>
          <w:p w14:paraId="50DDDDBB" w14:textId="4618E2F9"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8</w:t>
            </w:r>
            <w:r w:rsidRPr="0053156F">
              <w:rPr>
                <w:rFonts w:asciiTheme="majorEastAsia" w:eastAsiaTheme="majorEastAsia" w:hAnsiTheme="majorEastAsia"/>
                <w:sz w:val="20"/>
                <w:szCs w:val="20"/>
              </w:rPr>
              <w:t>.2</w:t>
            </w:r>
          </w:p>
        </w:tc>
        <w:tc>
          <w:tcPr>
            <w:tcW w:w="651" w:type="dxa"/>
            <w:vAlign w:val="center"/>
          </w:tcPr>
          <w:p w14:paraId="6A902FD0" w14:textId="0FBB8CF5"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3</w:t>
            </w:r>
            <w:r w:rsidRPr="0053156F">
              <w:rPr>
                <w:rFonts w:asciiTheme="majorEastAsia" w:eastAsiaTheme="majorEastAsia" w:hAnsiTheme="majorEastAsia"/>
                <w:sz w:val="20"/>
                <w:szCs w:val="20"/>
              </w:rPr>
              <w:t>2.7</w:t>
            </w:r>
          </w:p>
        </w:tc>
        <w:tc>
          <w:tcPr>
            <w:tcW w:w="651" w:type="dxa"/>
            <w:vAlign w:val="center"/>
          </w:tcPr>
          <w:p w14:paraId="38873972" w14:textId="7FB939D4"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c>
          <w:tcPr>
            <w:tcW w:w="651" w:type="dxa"/>
            <w:vAlign w:val="center"/>
          </w:tcPr>
          <w:p w14:paraId="36B3A00F" w14:textId="655C85A9"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1</w:t>
            </w:r>
            <w:r w:rsidRPr="0053156F">
              <w:rPr>
                <w:rFonts w:asciiTheme="majorEastAsia" w:eastAsiaTheme="majorEastAsia" w:hAnsiTheme="majorEastAsia"/>
                <w:sz w:val="20"/>
                <w:szCs w:val="20"/>
              </w:rPr>
              <w:t>2.2</w:t>
            </w:r>
          </w:p>
        </w:tc>
        <w:tc>
          <w:tcPr>
            <w:tcW w:w="651" w:type="dxa"/>
            <w:vAlign w:val="center"/>
          </w:tcPr>
          <w:p w14:paraId="24102A88" w14:textId="1C9942B3"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c>
          <w:tcPr>
            <w:tcW w:w="903" w:type="dxa"/>
            <w:vAlign w:val="center"/>
          </w:tcPr>
          <w:p w14:paraId="1B3C5709" w14:textId="045CC6C0" w:rsidR="006C2CC0" w:rsidRPr="0053156F" w:rsidRDefault="004B458E" w:rsidP="004B458E">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sz w:val="20"/>
                <w:szCs w:val="20"/>
              </w:rPr>
              <w:t>40</w:t>
            </w:r>
            <w:r w:rsidR="0045219F" w:rsidRPr="0053156F">
              <w:rPr>
                <w:rFonts w:asciiTheme="majorEastAsia" w:eastAsiaTheme="majorEastAsia" w:hAnsiTheme="majorEastAsia"/>
                <w:sz w:val="20"/>
                <w:szCs w:val="20"/>
              </w:rPr>
              <w:t>.</w:t>
            </w:r>
            <w:r w:rsidRPr="0053156F">
              <w:rPr>
                <w:rFonts w:asciiTheme="majorEastAsia" w:eastAsiaTheme="majorEastAsia" w:hAnsiTheme="majorEastAsia"/>
                <w:sz w:val="20"/>
                <w:szCs w:val="20"/>
              </w:rPr>
              <w:t>8</w:t>
            </w:r>
          </w:p>
        </w:tc>
        <w:tc>
          <w:tcPr>
            <w:tcW w:w="953" w:type="dxa"/>
            <w:vAlign w:val="center"/>
          </w:tcPr>
          <w:p w14:paraId="74E3AD83" w14:textId="40CF1E3A"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2</w:t>
            </w:r>
            <w:r w:rsidRPr="0053156F">
              <w:rPr>
                <w:rFonts w:asciiTheme="majorEastAsia" w:eastAsiaTheme="majorEastAsia" w:hAnsiTheme="majorEastAsia"/>
                <w:sz w:val="20"/>
                <w:szCs w:val="20"/>
              </w:rPr>
              <w:t>.0</w:t>
            </w:r>
          </w:p>
        </w:tc>
      </w:tr>
      <w:tr w:rsidR="0053156F" w:rsidRPr="0053156F" w14:paraId="744622A1" w14:textId="77777777" w:rsidTr="00E44A87">
        <w:tc>
          <w:tcPr>
            <w:tcW w:w="0" w:type="auto"/>
            <w:vMerge/>
          </w:tcPr>
          <w:p w14:paraId="3D1A1E7F" w14:textId="77777777" w:rsidR="006C2CC0" w:rsidRPr="0053156F" w:rsidRDefault="006C2CC0" w:rsidP="006C2CC0">
            <w:pPr>
              <w:pStyle w:val="af1"/>
              <w:ind w:leftChars="0" w:left="0" w:firstLineChars="0" w:firstLine="0"/>
              <w:rPr>
                <w:rFonts w:asciiTheme="majorEastAsia" w:eastAsiaTheme="majorEastAsia" w:hAnsiTheme="majorEastAsia"/>
                <w:sz w:val="20"/>
                <w:szCs w:val="20"/>
              </w:rPr>
            </w:pPr>
          </w:p>
        </w:tc>
        <w:tc>
          <w:tcPr>
            <w:tcW w:w="1903" w:type="dxa"/>
            <w:vAlign w:val="center"/>
          </w:tcPr>
          <w:p w14:paraId="2E10B9D1" w14:textId="17FB80FB" w:rsidR="006C2CC0" w:rsidRPr="0053156F" w:rsidRDefault="006C2CC0" w:rsidP="006C2CC0">
            <w:pPr>
              <w:pStyle w:val="af1"/>
              <w:ind w:leftChars="0" w:left="0" w:firstLineChars="0" w:firstLine="0"/>
              <w:rPr>
                <w:rFonts w:asciiTheme="majorEastAsia" w:eastAsiaTheme="majorEastAsia" w:hAnsiTheme="majorEastAsia"/>
                <w:sz w:val="20"/>
                <w:szCs w:val="20"/>
              </w:rPr>
            </w:pPr>
            <w:r w:rsidRPr="0053156F">
              <w:rPr>
                <w:rFonts w:ascii="ＭＳ Ｐゴシック" w:eastAsia="ＭＳ Ｐゴシック" w:hAnsi="ＭＳ Ｐゴシック" w:cs="ＭＳ Ｐゴシック" w:hint="eastAsia"/>
                <w:kern w:val="0"/>
                <w:sz w:val="20"/>
                <w:szCs w:val="20"/>
              </w:rPr>
              <w:t>高校生（n=22）</w:t>
            </w:r>
          </w:p>
        </w:tc>
        <w:tc>
          <w:tcPr>
            <w:tcW w:w="651" w:type="dxa"/>
            <w:vAlign w:val="center"/>
          </w:tcPr>
          <w:p w14:paraId="52B54BEF" w14:textId="3CE065C9"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4</w:t>
            </w:r>
            <w:r w:rsidRPr="0053156F">
              <w:rPr>
                <w:rFonts w:asciiTheme="majorEastAsia" w:eastAsiaTheme="majorEastAsia" w:hAnsiTheme="majorEastAsia"/>
                <w:sz w:val="20"/>
                <w:szCs w:val="20"/>
              </w:rPr>
              <w:t>.5</w:t>
            </w:r>
          </w:p>
        </w:tc>
        <w:tc>
          <w:tcPr>
            <w:tcW w:w="651" w:type="dxa"/>
            <w:vAlign w:val="center"/>
          </w:tcPr>
          <w:p w14:paraId="102EF4D5" w14:textId="389E08C1"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4</w:t>
            </w:r>
            <w:r w:rsidRPr="0053156F">
              <w:rPr>
                <w:rFonts w:asciiTheme="majorEastAsia" w:eastAsiaTheme="majorEastAsia" w:hAnsiTheme="majorEastAsia"/>
                <w:sz w:val="20"/>
                <w:szCs w:val="20"/>
              </w:rPr>
              <w:t>.5</w:t>
            </w:r>
          </w:p>
        </w:tc>
        <w:tc>
          <w:tcPr>
            <w:tcW w:w="651" w:type="dxa"/>
            <w:vAlign w:val="center"/>
          </w:tcPr>
          <w:p w14:paraId="74733D28" w14:textId="5FA82748"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2</w:t>
            </w:r>
            <w:r w:rsidRPr="0053156F">
              <w:rPr>
                <w:rFonts w:asciiTheme="majorEastAsia" w:eastAsiaTheme="majorEastAsia" w:hAnsiTheme="majorEastAsia"/>
                <w:sz w:val="20"/>
                <w:szCs w:val="20"/>
              </w:rPr>
              <w:t>2.7</w:t>
            </w:r>
          </w:p>
        </w:tc>
        <w:tc>
          <w:tcPr>
            <w:tcW w:w="651" w:type="dxa"/>
            <w:vAlign w:val="center"/>
          </w:tcPr>
          <w:p w14:paraId="03FE2710" w14:textId="1449A494"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c>
          <w:tcPr>
            <w:tcW w:w="651" w:type="dxa"/>
            <w:vAlign w:val="center"/>
          </w:tcPr>
          <w:p w14:paraId="482D4A48" w14:textId="21177C41"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1</w:t>
            </w:r>
            <w:r w:rsidRPr="0053156F">
              <w:rPr>
                <w:rFonts w:asciiTheme="majorEastAsia" w:eastAsiaTheme="majorEastAsia" w:hAnsiTheme="majorEastAsia"/>
                <w:sz w:val="20"/>
                <w:szCs w:val="20"/>
              </w:rPr>
              <w:t>3.6</w:t>
            </w:r>
          </w:p>
        </w:tc>
        <w:tc>
          <w:tcPr>
            <w:tcW w:w="651" w:type="dxa"/>
            <w:vAlign w:val="center"/>
          </w:tcPr>
          <w:p w14:paraId="0C879236" w14:textId="12068A64"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c>
          <w:tcPr>
            <w:tcW w:w="903" w:type="dxa"/>
            <w:vAlign w:val="center"/>
          </w:tcPr>
          <w:p w14:paraId="4800E43A" w14:textId="5D4AE774"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5</w:t>
            </w:r>
            <w:r w:rsidRPr="0053156F">
              <w:rPr>
                <w:rFonts w:asciiTheme="majorEastAsia" w:eastAsiaTheme="majorEastAsia" w:hAnsiTheme="majorEastAsia"/>
                <w:sz w:val="20"/>
                <w:szCs w:val="20"/>
              </w:rPr>
              <w:t>0.0</w:t>
            </w:r>
          </w:p>
        </w:tc>
        <w:tc>
          <w:tcPr>
            <w:tcW w:w="953" w:type="dxa"/>
            <w:vAlign w:val="center"/>
          </w:tcPr>
          <w:p w14:paraId="65407144" w14:textId="076C02E4"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sz w:val="20"/>
                <w:szCs w:val="20"/>
              </w:rPr>
              <w:t>4.5</w:t>
            </w:r>
          </w:p>
        </w:tc>
      </w:tr>
      <w:tr w:rsidR="0053156F" w:rsidRPr="0053156F" w14:paraId="5BCAEFA5" w14:textId="77777777" w:rsidTr="00B53804">
        <w:trPr>
          <w:trHeight w:val="788"/>
        </w:trPr>
        <w:tc>
          <w:tcPr>
            <w:tcW w:w="0" w:type="auto"/>
            <w:vMerge/>
          </w:tcPr>
          <w:p w14:paraId="41AB6E07" w14:textId="77777777" w:rsidR="006C2CC0" w:rsidRPr="0053156F" w:rsidRDefault="006C2CC0" w:rsidP="006C2CC0">
            <w:pPr>
              <w:pStyle w:val="af1"/>
              <w:ind w:leftChars="0" w:left="0" w:firstLineChars="0" w:firstLine="0"/>
              <w:rPr>
                <w:rFonts w:asciiTheme="majorEastAsia" w:eastAsiaTheme="majorEastAsia" w:hAnsiTheme="majorEastAsia"/>
                <w:sz w:val="20"/>
                <w:szCs w:val="20"/>
              </w:rPr>
            </w:pPr>
          </w:p>
        </w:tc>
        <w:tc>
          <w:tcPr>
            <w:tcW w:w="1903" w:type="dxa"/>
            <w:vAlign w:val="center"/>
          </w:tcPr>
          <w:p w14:paraId="68A8DFFA" w14:textId="79E80B29" w:rsidR="006C2CC0" w:rsidRPr="0053156F" w:rsidRDefault="006C2CC0" w:rsidP="006C2CC0">
            <w:pPr>
              <w:pStyle w:val="af1"/>
              <w:ind w:leftChars="0" w:left="0" w:firstLineChars="0" w:firstLine="0"/>
              <w:rPr>
                <w:rFonts w:asciiTheme="majorEastAsia" w:eastAsiaTheme="majorEastAsia" w:hAnsiTheme="majorEastAsia"/>
                <w:sz w:val="20"/>
                <w:szCs w:val="20"/>
              </w:rPr>
            </w:pPr>
            <w:r w:rsidRPr="0053156F">
              <w:rPr>
                <w:rFonts w:ascii="ＭＳ Ｐゴシック" w:eastAsia="ＭＳ Ｐゴシック" w:hAnsi="ＭＳ Ｐゴシック" w:cs="ＭＳ Ｐゴシック" w:hint="eastAsia"/>
                <w:kern w:val="0"/>
                <w:sz w:val="20"/>
                <w:szCs w:val="20"/>
              </w:rPr>
              <w:t>所属なし（15～17歳）（n=4）</w:t>
            </w:r>
          </w:p>
        </w:tc>
        <w:tc>
          <w:tcPr>
            <w:tcW w:w="651" w:type="dxa"/>
            <w:vAlign w:val="center"/>
          </w:tcPr>
          <w:p w14:paraId="31A56711" w14:textId="4041C539"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c>
          <w:tcPr>
            <w:tcW w:w="651" w:type="dxa"/>
            <w:vAlign w:val="center"/>
          </w:tcPr>
          <w:p w14:paraId="316FCA92" w14:textId="02EAEBB7"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2</w:t>
            </w:r>
            <w:r w:rsidRPr="0053156F">
              <w:rPr>
                <w:rFonts w:asciiTheme="majorEastAsia" w:eastAsiaTheme="majorEastAsia" w:hAnsiTheme="majorEastAsia"/>
                <w:sz w:val="20"/>
                <w:szCs w:val="20"/>
              </w:rPr>
              <w:t>5.0</w:t>
            </w:r>
          </w:p>
        </w:tc>
        <w:tc>
          <w:tcPr>
            <w:tcW w:w="651" w:type="dxa"/>
            <w:vAlign w:val="center"/>
          </w:tcPr>
          <w:p w14:paraId="28BB2340" w14:textId="06F51E50"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c>
          <w:tcPr>
            <w:tcW w:w="651" w:type="dxa"/>
            <w:vAlign w:val="center"/>
          </w:tcPr>
          <w:p w14:paraId="2E440A6B" w14:textId="52FA9646"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c>
          <w:tcPr>
            <w:tcW w:w="651" w:type="dxa"/>
            <w:vAlign w:val="center"/>
          </w:tcPr>
          <w:p w14:paraId="03507F3F" w14:textId="22882BFA"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2</w:t>
            </w:r>
            <w:r w:rsidRPr="0053156F">
              <w:rPr>
                <w:rFonts w:asciiTheme="majorEastAsia" w:eastAsiaTheme="majorEastAsia" w:hAnsiTheme="majorEastAsia"/>
                <w:sz w:val="20"/>
                <w:szCs w:val="20"/>
              </w:rPr>
              <w:t>5.0</w:t>
            </w:r>
          </w:p>
        </w:tc>
        <w:tc>
          <w:tcPr>
            <w:tcW w:w="651" w:type="dxa"/>
            <w:vAlign w:val="center"/>
          </w:tcPr>
          <w:p w14:paraId="422E353B" w14:textId="67D9836D"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0</w:t>
            </w:r>
            <w:r w:rsidRPr="0053156F">
              <w:rPr>
                <w:rFonts w:asciiTheme="majorEastAsia" w:eastAsiaTheme="majorEastAsia" w:hAnsiTheme="majorEastAsia"/>
                <w:sz w:val="20"/>
                <w:szCs w:val="20"/>
              </w:rPr>
              <w:t>.0</w:t>
            </w:r>
          </w:p>
        </w:tc>
        <w:tc>
          <w:tcPr>
            <w:tcW w:w="903" w:type="dxa"/>
            <w:vAlign w:val="center"/>
          </w:tcPr>
          <w:p w14:paraId="01BCEBC3" w14:textId="3C2250C3"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2</w:t>
            </w:r>
            <w:r w:rsidRPr="0053156F">
              <w:rPr>
                <w:rFonts w:asciiTheme="majorEastAsia" w:eastAsiaTheme="majorEastAsia" w:hAnsiTheme="majorEastAsia"/>
                <w:sz w:val="20"/>
                <w:szCs w:val="20"/>
              </w:rPr>
              <w:t>5.0</w:t>
            </w:r>
          </w:p>
        </w:tc>
        <w:tc>
          <w:tcPr>
            <w:tcW w:w="953" w:type="dxa"/>
            <w:vAlign w:val="center"/>
          </w:tcPr>
          <w:p w14:paraId="47AD3B5B" w14:textId="595F60C4" w:rsidR="006C2CC0" w:rsidRPr="0053156F" w:rsidRDefault="0045219F" w:rsidP="006C2CC0">
            <w:pPr>
              <w:pStyle w:val="af1"/>
              <w:ind w:leftChars="0" w:left="0" w:firstLineChars="0" w:firstLine="0"/>
              <w:jc w:val="right"/>
              <w:rPr>
                <w:rFonts w:asciiTheme="majorEastAsia" w:eastAsiaTheme="majorEastAsia" w:hAnsiTheme="majorEastAsia"/>
                <w:sz w:val="20"/>
                <w:szCs w:val="20"/>
              </w:rPr>
            </w:pPr>
            <w:r w:rsidRPr="0053156F">
              <w:rPr>
                <w:rFonts w:asciiTheme="majorEastAsia" w:eastAsiaTheme="majorEastAsia" w:hAnsiTheme="majorEastAsia" w:hint="eastAsia"/>
                <w:sz w:val="20"/>
                <w:szCs w:val="20"/>
              </w:rPr>
              <w:t>2</w:t>
            </w:r>
            <w:r w:rsidRPr="0053156F">
              <w:rPr>
                <w:rFonts w:asciiTheme="majorEastAsia" w:eastAsiaTheme="majorEastAsia" w:hAnsiTheme="majorEastAsia"/>
                <w:sz w:val="20"/>
                <w:szCs w:val="20"/>
              </w:rPr>
              <w:t>5.0</w:t>
            </w:r>
          </w:p>
        </w:tc>
      </w:tr>
    </w:tbl>
    <w:p w14:paraId="2FFE2DC1" w14:textId="30CC83F8" w:rsidR="002B22D6" w:rsidRPr="0053156F" w:rsidRDefault="00297CF1" w:rsidP="00297CF1">
      <w:pPr>
        <w:pStyle w:val="a"/>
        <w:numPr>
          <w:ilvl w:val="0"/>
          <w:numId w:val="0"/>
        </w:numPr>
        <w:ind w:firstLineChars="200" w:firstLine="420"/>
      </w:pPr>
      <w:r w:rsidRPr="0053156F">
        <w:rPr>
          <w:rFonts w:hint="eastAsia"/>
        </w:rPr>
        <w:lastRenderedPageBreak/>
        <w:t xml:space="preserve">③　</w:t>
      </w:r>
      <w:r w:rsidR="002B22D6" w:rsidRPr="0053156F">
        <w:rPr>
          <w:rFonts w:hint="eastAsia"/>
        </w:rPr>
        <w:t>学校生活への影響</w:t>
      </w:r>
    </w:p>
    <w:p w14:paraId="1C342296" w14:textId="1BFAB336" w:rsidR="002B22D6" w:rsidRPr="0053156F" w:rsidRDefault="00625E4F" w:rsidP="00297CF1">
      <w:pPr>
        <w:pStyle w:val="af1"/>
        <w:ind w:leftChars="300" w:left="630"/>
        <w:rPr>
          <w:rFonts w:asciiTheme="minorEastAsia" w:hAnsiTheme="minorEastAsia"/>
        </w:rPr>
      </w:pPr>
      <w:r w:rsidRPr="0053156F">
        <w:rPr>
          <w:rFonts w:hint="eastAsia"/>
        </w:rPr>
        <w:t>学校生活への影響については、</w:t>
      </w:r>
      <w:r w:rsidR="00B53804" w:rsidRPr="0053156F">
        <w:rPr>
          <w:rFonts w:asciiTheme="minorEastAsia" w:hAnsiTheme="minorEastAsia" w:hint="eastAsia"/>
        </w:rPr>
        <w:t>「遅刻が多い」</w:t>
      </w:r>
      <w:r w:rsidR="002B22D6" w:rsidRPr="0053156F">
        <w:rPr>
          <w:rFonts w:asciiTheme="minorEastAsia" w:hAnsiTheme="minorEastAsia" w:hint="eastAsia"/>
        </w:rPr>
        <w:t>の</w:t>
      </w:r>
      <w:r w:rsidR="001B4444" w:rsidRPr="0053156F">
        <w:rPr>
          <w:rFonts w:asciiTheme="minorEastAsia" w:hAnsiTheme="minorEastAsia"/>
        </w:rPr>
        <w:t>3</w:t>
      </w:r>
      <w:r w:rsidR="00B53804" w:rsidRPr="0053156F">
        <w:rPr>
          <w:rFonts w:asciiTheme="minorEastAsia" w:hAnsiTheme="minorEastAsia" w:hint="eastAsia"/>
        </w:rPr>
        <w:t>7</w:t>
      </w:r>
      <w:r w:rsidR="001B4444" w:rsidRPr="0053156F">
        <w:rPr>
          <w:rFonts w:asciiTheme="minorEastAsia" w:hAnsiTheme="minorEastAsia"/>
        </w:rPr>
        <w:t>.</w:t>
      </w:r>
      <w:r w:rsidR="00B53804" w:rsidRPr="0053156F">
        <w:rPr>
          <w:rFonts w:asciiTheme="minorEastAsia" w:hAnsiTheme="minorEastAsia" w:hint="eastAsia"/>
        </w:rPr>
        <w:t>6</w:t>
      </w:r>
      <w:r w:rsidR="002B22D6" w:rsidRPr="0053156F">
        <w:rPr>
          <w:rFonts w:asciiTheme="minorEastAsia" w:hAnsiTheme="minorEastAsia" w:hint="eastAsia"/>
        </w:rPr>
        <w:t>%が最も高く、次いで</w:t>
      </w:r>
      <w:r w:rsidR="00B53804" w:rsidRPr="0053156F">
        <w:rPr>
          <w:rFonts w:asciiTheme="minorEastAsia" w:hAnsiTheme="minorEastAsia" w:hint="eastAsia"/>
        </w:rPr>
        <w:t>「学校等を休みがち」</w:t>
      </w:r>
      <w:r w:rsidR="00A02076" w:rsidRPr="0053156F">
        <w:rPr>
          <w:rFonts w:asciiTheme="minorEastAsia" w:hAnsiTheme="minorEastAsia" w:hint="eastAsia"/>
        </w:rPr>
        <w:t>が</w:t>
      </w:r>
      <w:r w:rsidR="001B4444" w:rsidRPr="0053156F">
        <w:rPr>
          <w:rFonts w:asciiTheme="minorEastAsia" w:hAnsiTheme="minorEastAsia"/>
        </w:rPr>
        <w:t>3</w:t>
      </w:r>
      <w:r w:rsidR="00B53804" w:rsidRPr="0053156F">
        <w:rPr>
          <w:rFonts w:asciiTheme="minorEastAsia" w:hAnsiTheme="minorEastAsia" w:hint="eastAsia"/>
        </w:rPr>
        <w:t>6</w:t>
      </w:r>
      <w:r w:rsidR="001B4444" w:rsidRPr="0053156F">
        <w:rPr>
          <w:rFonts w:asciiTheme="minorEastAsia" w:hAnsiTheme="minorEastAsia"/>
        </w:rPr>
        <w:t>.</w:t>
      </w:r>
      <w:r w:rsidR="00B53804" w:rsidRPr="0053156F">
        <w:rPr>
          <w:rFonts w:asciiTheme="minorEastAsia" w:hAnsiTheme="minorEastAsia" w:hint="eastAsia"/>
        </w:rPr>
        <w:t>8</w:t>
      </w:r>
      <w:r w:rsidR="002B22D6" w:rsidRPr="0053156F">
        <w:rPr>
          <w:rFonts w:asciiTheme="minorEastAsia" w:hAnsiTheme="minorEastAsia" w:hint="eastAsia"/>
        </w:rPr>
        <w:t>%となっている。学年別にみると、</w:t>
      </w:r>
      <w:r w:rsidR="0076383B" w:rsidRPr="0053156F">
        <w:rPr>
          <w:rFonts w:asciiTheme="minorEastAsia" w:hAnsiTheme="minorEastAsia" w:hint="eastAsia"/>
        </w:rPr>
        <w:t>中学生では「授業に集中できない、学力が振るわない」（36</w:t>
      </w:r>
      <w:r w:rsidR="0076383B" w:rsidRPr="0053156F">
        <w:rPr>
          <w:rFonts w:asciiTheme="minorEastAsia" w:hAnsiTheme="minorEastAsia"/>
        </w:rPr>
        <w:t>.</w:t>
      </w:r>
      <w:r w:rsidR="0076383B" w:rsidRPr="0053156F">
        <w:rPr>
          <w:rFonts w:asciiTheme="minorEastAsia" w:hAnsiTheme="minorEastAsia" w:hint="eastAsia"/>
        </w:rPr>
        <w:t>7％）が、</w:t>
      </w:r>
      <w:r w:rsidR="00B53804" w:rsidRPr="0053156F">
        <w:rPr>
          <w:rFonts w:asciiTheme="minorEastAsia" w:hAnsiTheme="minorEastAsia" w:hint="eastAsia"/>
        </w:rPr>
        <w:t>高校生</w:t>
      </w:r>
      <w:r w:rsidR="002B22D6" w:rsidRPr="0053156F">
        <w:rPr>
          <w:rFonts w:asciiTheme="minorEastAsia" w:hAnsiTheme="minorEastAsia" w:hint="eastAsia"/>
        </w:rPr>
        <w:t>では</w:t>
      </w:r>
      <w:r w:rsidR="003139FE" w:rsidRPr="0053156F">
        <w:rPr>
          <w:rFonts w:asciiTheme="minorEastAsia" w:hAnsiTheme="minorEastAsia" w:hint="eastAsia"/>
        </w:rPr>
        <w:t>「</w:t>
      </w:r>
      <w:r w:rsidR="002B22D6" w:rsidRPr="0053156F">
        <w:rPr>
          <w:rFonts w:asciiTheme="minorEastAsia" w:hAnsiTheme="minorEastAsia" w:hint="eastAsia"/>
        </w:rPr>
        <w:t>学校生活に支障は見られない」（</w:t>
      </w:r>
      <w:r w:rsidR="00B53804" w:rsidRPr="0053156F">
        <w:rPr>
          <w:rFonts w:asciiTheme="minorEastAsia" w:hAnsiTheme="minorEastAsia" w:hint="eastAsia"/>
        </w:rPr>
        <w:t>54.5</w:t>
      </w:r>
      <w:r w:rsidR="002B22D6" w:rsidRPr="0053156F">
        <w:rPr>
          <w:rFonts w:asciiTheme="minorEastAsia" w:hAnsiTheme="minorEastAsia" w:hint="eastAsia"/>
        </w:rPr>
        <w:t>％）が他の学年に比べて高くなっている。</w:t>
      </w:r>
    </w:p>
    <w:p w14:paraId="4679096E" w14:textId="77777777" w:rsidR="0009503A" w:rsidRPr="0053156F" w:rsidRDefault="0009503A" w:rsidP="001200E5">
      <w:pPr>
        <w:pStyle w:val="af1"/>
      </w:pPr>
    </w:p>
    <w:p w14:paraId="31C6AEB6" w14:textId="3482DC1D" w:rsidR="00711CA1" w:rsidRPr="0053156F" w:rsidRDefault="00331459" w:rsidP="00447BF5">
      <w:pPr>
        <w:pStyle w:val="af1"/>
        <w:ind w:firstLine="220"/>
        <w:rPr>
          <w:rFonts w:asciiTheme="majorEastAsia" w:eastAsiaTheme="majorEastAsia" w:hAnsiTheme="majorEastAsia"/>
        </w:rPr>
      </w:pPr>
      <w:r w:rsidRPr="0053156F">
        <w:rPr>
          <w:rFonts w:asciiTheme="majorEastAsia" w:eastAsiaTheme="majorEastAsia" w:hAnsiTheme="majorEastAsia"/>
          <w:noProof/>
          <w:sz w:val="22"/>
        </w:rPr>
        <w:drawing>
          <wp:anchor distT="0" distB="0" distL="114300" distR="114300" simplePos="0" relativeHeight="251742208" behindDoc="0" locked="0" layoutInCell="1" allowOverlap="1" wp14:anchorId="2C7A04B8" wp14:editId="34BA3181">
            <wp:simplePos x="0" y="0"/>
            <wp:positionH relativeFrom="column">
              <wp:posOffset>472218</wp:posOffset>
            </wp:positionH>
            <wp:positionV relativeFrom="paragraph">
              <wp:posOffset>233399</wp:posOffset>
            </wp:positionV>
            <wp:extent cx="5177790" cy="3604438"/>
            <wp:effectExtent l="0" t="0" r="3810" b="15240"/>
            <wp:wrapNone/>
            <wp:docPr id="63" name="グラフ 6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V relativeFrom="margin">
              <wp14:pctHeight>0</wp14:pctHeight>
            </wp14:sizeRelV>
          </wp:anchor>
        </w:drawing>
      </w:r>
      <w:r w:rsidR="002B22D6" w:rsidRPr="0053156F">
        <w:rPr>
          <w:rFonts w:asciiTheme="majorEastAsia" w:eastAsiaTheme="majorEastAsia" w:hAnsiTheme="majorEastAsia" w:hint="eastAsia"/>
        </w:rPr>
        <w:t>図表</w:t>
      </w:r>
      <w:r w:rsidRPr="0053156F">
        <w:rPr>
          <w:rFonts w:asciiTheme="majorEastAsia" w:eastAsiaTheme="majorEastAsia" w:hAnsiTheme="majorEastAsia" w:hint="eastAsia"/>
        </w:rPr>
        <w:t>２</w:t>
      </w:r>
      <w:r w:rsidR="002B22D6" w:rsidRPr="0053156F">
        <w:rPr>
          <w:rFonts w:asciiTheme="majorEastAsia" w:eastAsiaTheme="majorEastAsia" w:hAnsiTheme="majorEastAsia" w:hint="eastAsia"/>
        </w:rPr>
        <w:t>－</w:t>
      </w:r>
      <w:r w:rsidRPr="0053156F">
        <w:rPr>
          <w:rFonts w:asciiTheme="majorEastAsia" w:eastAsiaTheme="majorEastAsia" w:hAnsiTheme="majorEastAsia" w:hint="eastAsia"/>
        </w:rPr>
        <w:t>３―１</w:t>
      </w:r>
      <w:r w:rsidR="00EF3D73" w:rsidRPr="0053156F">
        <w:rPr>
          <w:rFonts w:asciiTheme="majorEastAsia" w:eastAsiaTheme="majorEastAsia" w:hAnsiTheme="majorEastAsia"/>
        </w:rPr>
        <w:t xml:space="preserve">　</w:t>
      </w:r>
      <w:r w:rsidR="00755F6E" w:rsidRPr="0053156F">
        <w:rPr>
          <w:rFonts w:asciiTheme="majorEastAsia" w:eastAsiaTheme="majorEastAsia" w:hAnsiTheme="majorEastAsia" w:hint="eastAsia"/>
        </w:rPr>
        <w:t>学校生活への影響（複数回答</w:t>
      </w:r>
      <w:r w:rsidR="00EF3D73" w:rsidRPr="0053156F">
        <w:rPr>
          <w:rFonts w:asciiTheme="majorEastAsia" w:eastAsiaTheme="majorEastAsia" w:hAnsiTheme="majorEastAsia" w:hint="eastAsia"/>
        </w:rPr>
        <w:t>)</w:t>
      </w:r>
    </w:p>
    <w:p w14:paraId="7F5D8F60" w14:textId="35A921CF" w:rsidR="00EF04AF" w:rsidRPr="0053156F" w:rsidRDefault="00EF04AF" w:rsidP="00A379EC">
      <w:pPr>
        <w:pStyle w:val="af1"/>
        <w:rPr>
          <w:rFonts w:asciiTheme="minorEastAsia" w:hAnsiTheme="minorEastAsia"/>
        </w:rPr>
      </w:pPr>
    </w:p>
    <w:p w14:paraId="3E425E5F" w14:textId="77777777" w:rsidR="00EF04AF" w:rsidRPr="0053156F" w:rsidRDefault="00EF04AF" w:rsidP="00A379EC">
      <w:pPr>
        <w:pStyle w:val="af1"/>
        <w:rPr>
          <w:rFonts w:asciiTheme="minorEastAsia" w:hAnsiTheme="minorEastAsia"/>
        </w:rPr>
      </w:pPr>
    </w:p>
    <w:p w14:paraId="542259B7" w14:textId="14482F8D" w:rsidR="00EF04AF" w:rsidRPr="0053156F" w:rsidRDefault="00EF04AF" w:rsidP="00A379EC">
      <w:pPr>
        <w:pStyle w:val="af1"/>
        <w:rPr>
          <w:rFonts w:asciiTheme="minorEastAsia" w:hAnsiTheme="minorEastAsia"/>
        </w:rPr>
      </w:pPr>
    </w:p>
    <w:p w14:paraId="46939F8D" w14:textId="77777777" w:rsidR="00EF04AF" w:rsidRPr="0053156F" w:rsidRDefault="00EF04AF" w:rsidP="00A379EC">
      <w:pPr>
        <w:pStyle w:val="af1"/>
        <w:rPr>
          <w:rFonts w:asciiTheme="minorEastAsia" w:hAnsiTheme="minorEastAsia"/>
        </w:rPr>
      </w:pPr>
    </w:p>
    <w:p w14:paraId="7B81D496" w14:textId="77777777" w:rsidR="00EF04AF" w:rsidRPr="0053156F" w:rsidRDefault="00EF04AF" w:rsidP="00A379EC">
      <w:pPr>
        <w:pStyle w:val="af1"/>
        <w:rPr>
          <w:rFonts w:asciiTheme="minorEastAsia" w:hAnsiTheme="minorEastAsia"/>
        </w:rPr>
      </w:pPr>
    </w:p>
    <w:p w14:paraId="589B7A72" w14:textId="2D8C271F" w:rsidR="00EF04AF" w:rsidRPr="0053156F" w:rsidRDefault="00EF04AF" w:rsidP="00A379EC">
      <w:pPr>
        <w:pStyle w:val="af1"/>
        <w:rPr>
          <w:rFonts w:asciiTheme="minorEastAsia" w:hAnsiTheme="minorEastAsia"/>
        </w:rPr>
      </w:pPr>
    </w:p>
    <w:p w14:paraId="12CB327F" w14:textId="77777777" w:rsidR="00EF04AF" w:rsidRPr="0053156F" w:rsidRDefault="00EF04AF" w:rsidP="00A379EC">
      <w:pPr>
        <w:pStyle w:val="af1"/>
        <w:rPr>
          <w:rFonts w:asciiTheme="minorEastAsia" w:hAnsiTheme="minorEastAsia"/>
        </w:rPr>
      </w:pPr>
    </w:p>
    <w:p w14:paraId="0084BAE5" w14:textId="35EF663F" w:rsidR="00EF04AF" w:rsidRPr="0053156F" w:rsidRDefault="00EF04AF" w:rsidP="00A379EC">
      <w:pPr>
        <w:pStyle w:val="af1"/>
        <w:rPr>
          <w:rFonts w:asciiTheme="minorEastAsia" w:hAnsiTheme="minorEastAsia"/>
        </w:rPr>
      </w:pPr>
    </w:p>
    <w:p w14:paraId="19BEA9F3" w14:textId="77777777" w:rsidR="00EF04AF" w:rsidRPr="0053156F" w:rsidRDefault="00EF04AF" w:rsidP="00A379EC">
      <w:pPr>
        <w:pStyle w:val="af1"/>
        <w:rPr>
          <w:rFonts w:asciiTheme="minorEastAsia" w:hAnsiTheme="minorEastAsia"/>
        </w:rPr>
      </w:pPr>
    </w:p>
    <w:p w14:paraId="12B98240" w14:textId="77777777" w:rsidR="00EF04AF" w:rsidRPr="0053156F" w:rsidRDefault="00EF04AF" w:rsidP="00A379EC">
      <w:pPr>
        <w:pStyle w:val="af1"/>
        <w:rPr>
          <w:rFonts w:asciiTheme="minorEastAsia" w:hAnsiTheme="minorEastAsia"/>
        </w:rPr>
      </w:pPr>
    </w:p>
    <w:p w14:paraId="53E4B26B" w14:textId="4AEA4340" w:rsidR="00EF04AF" w:rsidRPr="0053156F" w:rsidRDefault="00EF04AF" w:rsidP="00A379EC">
      <w:pPr>
        <w:pStyle w:val="af1"/>
        <w:rPr>
          <w:rFonts w:asciiTheme="minorEastAsia" w:hAnsiTheme="minorEastAsia"/>
        </w:rPr>
      </w:pPr>
    </w:p>
    <w:p w14:paraId="38C46F3B" w14:textId="77777777" w:rsidR="00EF04AF" w:rsidRPr="0053156F" w:rsidRDefault="00EF04AF" w:rsidP="00A379EC">
      <w:pPr>
        <w:pStyle w:val="af1"/>
        <w:rPr>
          <w:rFonts w:asciiTheme="minorEastAsia" w:hAnsiTheme="minorEastAsia"/>
        </w:rPr>
      </w:pPr>
    </w:p>
    <w:p w14:paraId="6F0AFAAB" w14:textId="77777777" w:rsidR="00EF04AF" w:rsidRPr="0053156F" w:rsidRDefault="00EF04AF" w:rsidP="00A379EC">
      <w:pPr>
        <w:pStyle w:val="af1"/>
        <w:rPr>
          <w:rFonts w:asciiTheme="minorEastAsia" w:hAnsiTheme="minorEastAsia"/>
        </w:rPr>
      </w:pPr>
    </w:p>
    <w:p w14:paraId="59429D7D" w14:textId="0976FA74" w:rsidR="00EF04AF" w:rsidRPr="0053156F" w:rsidRDefault="00EF04AF" w:rsidP="00A379EC">
      <w:pPr>
        <w:pStyle w:val="af1"/>
        <w:rPr>
          <w:rFonts w:asciiTheme="minorEastAsia" w:hAnsiTheme="minorEastAsia"/>
        </w:rPr>
      </w:pPr>
    </w:p>
    <w:p w14:paraId="1D7BD2F8" w14:textId="77777777" w:rsidR="00EF04AF" w:rsidRPr="0053156F" w:rsidRDefault="00EF04AF" w:rsidP="00A379EC">
      <w:pPr>
        <w:pStyle w:val="af1"/>
        <w:rPr>
          <w:rFonts w:asciiTheme="minorEastAsia" w:hAnsiTheme="minorEastAsia"/>
        </w:rPr>
      </w:pPr>
    </w:p>
    <w:p w14:paraId="40BA1A05" w14:textId="2DF2D4B5" w:rsidR="00EF04AF" w:rsidRPr="0053156F" w:rsidRDefault="00EF04AF" w:rsidP="00A379EC">
      <w:pPr>
        <w:pStyle w:val="af1"/>
        <w:rPr>
          <w:rFonts w:asciiTheme="minorEastAsia" w:hAnsiTheme="minorEastAsia"/>
        </w:rPr>
      </w:pPr>
    </w:p>
    <w:p w14:paraId="19D26C26" w14:textId="063560B6" w:rsidR="00427B9B" w:rsidRPr="0053156F" w:rsidRDefault="00427B9B" w:rsidP="00B42ADD">
      <w:pPr>
        <w:pStyle w:val="af1"/>
        <w:ind w:leftChars="0" w:left="0" w:firstLineChars="0" w:firstLine="0"/>
        <w:rPr>
          <w:rFonts w:asciiTheme="majorEastAsia" w:eastAsiaTheme="majorEastAsia" w:hAnsiTheme="majorEastAsia"/>
        </w:rPr>
      </w:pPr>
    </w:p>
    <w:p w14:paraId="3D1DB772" w14:textId="12AE9E77" w:rsidR="00982298" w:rsidRPr="0053156F" w:rsidRDefault="00982298" w:rsidP="005425E6">
      <w:pPr>
        <w:pStyle w:val="af1"/>
        <w:ind w:leftChars="0" w:left="0" w:firstLineChars="0" w:firstLine="0"/>
        <w:jc w:val="left"/>
        <w:rPr>
          <w:rFonts w:asciiTheme="majorEastAsia" w:eastAsiaTheme="majorEastAsia" w:hAnsiTheme="majorEastAsia"/>
        </w:rPr>
      </w:pPr>
      <w:r w:rsidRPr="0053156F">
        <w:rPr>
          <w:rFonts w:asciiTheme="majorEastAsia" w:eastAsiaTheme="majorEastAsia" w:hAnsiTheme="majorEastAsia" w:hint="eastAsia"/>
        </w:rPr>
        <w:t>図表</w:t>
      </w:r>
      <w:r w:rsidR="00331459" w:rsidRPr="0053156F">
        <w:rPr>
          <w:rFonts w:asciiTheme="majorEastAsia" w:eastAsiaTheme="majorEastAsia" w:hAnsiTheme="majorEastAsia" w:hint="eastAsia"/>
        </w:rPr>
        <w:t>２－３－２</w:t>
      </w:r>
      <w:r w:rsidR="00C01B4D" w:rsidRPr="0053156F">
        <w:rPr>
          <w:rFonts w:asciiTheme="majorEastAsia" w:eastAsiaTheme="majorEastAsia" w:hAnsiTheme="majorEastAsia"/>
        </w:rPr>
        <w:t xml:space="preserve">　</w:t>
      </w:r>
      <w:r w:rsidR="00BC1DE3" w:rsidRPr="0053156F">
        <w:rPr>
          <w:rFonts w:asciiTheme="majorEastAsia" w:eastAsiaTheme="majorEastAsia" w:hAnsiTheme="majorEastAsia"/>
        </w:rPr>
        <w:t>学年別</w:t>
      </w:r>
      <w:r w:rsidR="00366C31" w:rsidRPr="0053156F">
        <w:rPr>
          <w:rFonts w:asciiTheme="majorEastAsia" w:eastAsiaTheme="majorEastAsia" w:hAnsiTheme="majorEastAsia" w:hint="eastAsia"/>
        </w:rPr>
        <w:t>ヤングケアラー</w:t>
      </w:r>
      <w:r w:rsidRPr="0053156F">
        <w:rPr>
          <w:rFonts w:asciiTheme="majorEastAsia" w:eastAsiaTheme="majorEastAsia" w:hAnsiTheme="majorEastAsia" w:hint="eastAsia"/>
        </w:rPr>
        <w:t>の学校生活への影響（複数回答）</w:t>
      </w:r>
      <w:r w:rsidR="005425E6" w:rsidRPr="0053156F">
        <w:rPr>
          <w:rFonts w:asciiTheme="majorEastAsia" w:eastAsiaTheme="majorEastAsia" w:hAnsiTheme="majorEastAsia" w:hint="eastAsia"/>
        </w:rPr>
        <w:t xml:space="preserve">　　 （単位：％）</w:t>
      </w:r>
    </w:p>
    <w:tbl>
      <w:tblPr>
        <w:tblStyle w:val="aff7"/>
        <w:tblW w:w="0" w:type="auto"/>
        <w:tblInd w:w="-5" w:type="dxa"/>
        <w:tblLayout w:type="fixed"/>
        <w:tblLook w:val="04A0" w:firstRow="1" w:lastRow="0" w:firstColumn="1" w:lastColumn="0" w:noHBand="0" w:noVBand="1"/>
      </w:tblPr>
      <w:tblGrid>
        <w:gridCol w:w="426"/>
        <w:gridCol w:w="1984"/>
        <w:gridCol w:w="709"/>
        <w:gridCol w:w="622"/>
        <w:gridCol w:w="636"/>
        <w:gridCol w:w="627"/>
        <w:gridCol w:w="636"/>
        <w:gridCol w:w="627"/>
        <w:gridCol w:w="635"/>
        <w:gridCol w:w="623"/>
        <w:gridCol w:w="623"/>
        <w:gridCol w:w="636"/>
      </w:tblGrid>
      <w:tr w:rsidR="0053156F" w:rsidRPr="0053156F" w14:paraId="37E0C70F" w14:textId="77777777" w:rsidTr="0076383B">
        <w:trPr>
          <w:cantSplit/>
          <w:trHeight w:val="1904"/>
        </w:trPr>
        <w:tc>
          <w:tcPr>
            <w:tcW w:w="2410" w:type="dxa"/>
            <w:gridSpan w:val="2"/>
          </w:tcPr>
          <w:p w14:paraId="2C51C3D9" w14:textId="77777777" w:rsidR="0045219F" w:rsidRPr="0053156F" w:rsidRDefault="0045219F" w:rsidP="0045219F">
            <w:pPr>
              <w:pStyle w:val="af1"/>
              <w:ind w:leftChars="0" w:left="0" w:firstLineChars="0" w:firstLine="0"/>
              <w:rPr>
                <w:rFonts w:asciiTheme="majorEastAsia" w:eastAsiaTheme="majorEastAsia" w:hAnsiTheme="majorEastAsia"/>
              </w:rPr>
            </w:pPr>
          </w:p>
        </w:tc>
        <w:tc>
          <w:tcPr>
            <w:tcW w:w="709" w:type="dxa"/>
            <w:textDirection w:val="tbRlV"/>
            <w:vAlign w:val="center"/>
          </w:tcPr>
          <w:p w14:paraId="57D31A65" w14:textId="79CC85E0" w:rsidR="0045219F" w:rsidRPr="0053156F" w:rsidRDefault="0045219F" w:rsidP="0045219F">
            <w:pPr>
              <w:pStyle w:val="af1"/>
              <w:spacing w:line="240" w:lineRule="exact"/>
              <w:ind w:leftChars="0" w:left="113" w:right="113" w:firstLineChars="0" w:firstLine="0"/>
              <w:jc w:val="left"/>
              <w:rPr>
                <w:rFonts w:asciiTheme="majorEastAsia" w:eastAsiaTheme="majorEastAsia" w:hAnsiTheme="majorEastAsia"/>
                <w:sz w:val="18"/>
              </w:rPr>
            </w:pPr>
            <w:r w:rsidRPr="0053156F">
              <w:rPr>
                <w:rFonts w:hint="eastAsia"/>
                <w:sz w:val="18"/>
              </w:rPr>
              <w:t>学校生活に支障は見られない</w:t>
            </w:r>
          </w:p>
        </w:tc>
        <w:tc>
          <w:tcPr>
            <w:tcW w:w="622" w:type="dxa"/>
            <w:textDirection w:val="tbRlV"/>
            <w:vAlign w:val="center"/>
          </w:tcPr>
          <w:p w14:paraId="58A8883B" w14:textId="3E116842" w:rsidR="0045219F" w:rsidRPr="0053156F" w:rsidRDefault="0045219F" w:rsidP="0045219F">
            <w:pPr>
              <w:pStyle w:val="af1"/>
              <w:spacing w:line="240" w:lineRule="exact"/>
              <w:ind w:leftChars="0" w:left="113" w:right="113" w:firstLineChars="0" w:firstLine="0"/>
              <w:jc w:val="left"/>
              <w:rPr>
                <w:rFonts w:asciiTheme="majorEastAsia" w:eastAsiaTheme="majorEastAsia" w:hAnsiTheme="majorEastAsia"/>
                <w:sz w:val="18"/>
              </w:rPr>
            </w:pPr>
            <w:r w:rsidRPr="0053156F">
              <w:rPr>
                <w:rFonts w:hint="eastAsia"/>
                <w:sz w:val="18"/>
              </w:rPr>
              <w:t>遅刻が多い</w:t>
            </w:r>
          </w:p>
        </w:tc>
        <w:tc>
          <w:tcPr>
            <w:tcW w:w="636" w:type="dxa"/>
            <w:textDirection w:val="tbRlV"/>
            <w:vAlign w:val="center"/>
          </w:tcPr>
          <w:p w14:paraId="547F1CB8" w14:textId="47596010" w:rsidR="0045219F" w:rsidRPr="0053156F" w:rsidRDefault="0045219F" w:rsidP="0045219F">
            <w:pPr>
              <w:pStyle w:val="af1"/>
              <w:spacing w:line="240" w:lineRule="exact"/>
              <w:ind w:leftChars="0" w:left="113" w:right="113" w:firstLineChars="0" w:firstLine="0"/>
              <w:jc w:val="left"/>
              <w:rPr>
                <w:rFonts w:asciiTheme="majorEastAsia" w:eastAsiaTheme="majorEastAsia" w:hAnsiTheme="majorEastAsia"/>
                <w:sz w:val="16"/>
                <w:szCs w:val="16"/>
              </w:rPr>
            </w:pPr>
            <w:r w:rsidRPr="0053156F">
              <w:rPr>
                <w:rFonts w:hint="eastAsia"/>
                <w:sz w:val="16"/>
                <w:szCs w:val="16"/>
              </w:rPr>
              <w:t>授業に集中できない、学力が振るわない</w:t>
            </w:r>
          </w:p>
        </w:tc>
        <w:tc>
          <w:tcPr>
            <w:tcW w:w="627" w:type="dxa"/>
            <w:textDirection w:val="tbRlV"/>
            <w:vAlign w:val="center"/>
          </w:tcPr>
          <w:p w14:paraId="2B7D9E27" w14:textId="34197435" w:rsidR="0045219F" w:rsidRPr="0053156F" w:rsidRDefault="0045219F" w:rsidP="0045219F">
            <w:pPr>
              <w:pStyle w:val="af1"/>
              <w:spacing w:line="240" w:lineRule="exact"/>
              <w:ind w:leftChars="0" w:left="113" w:right="113" w:firstLineChars="0" w:firstLine="0"/>
              <w:jc w:val="left"/>
              <w:rPr>
                <w:rFonts w:asciiTheme="majorEastAsia" w:eastAsiaTheme="majorEastAsia" w:hAnsiTheme="majorEastAsia"/>
                <w:sz w:val="18"/>
              </w:rPr>
            </w:pPr>
            <w:r w:rsidRPr="0053156F">
              <w:rPr>
                <w:rFonts w:hint="eastAsia"/>
                <w:sz w:val="18"/>
              </w:rPr>
              <w:t>忘れ物や宿題をしてこないことが多い</w:t>
            </w:r>
          </w:p>
        </w:tc>
        <w:tc>
          <w:tcPr>
            <w:tcW w:w="636" w:type="dxa"/>
            <w:textDirection w:val="tbRlV"/>
            <w:vAlign w:val="center"/>
          </w:tcPr>
          <w:p w14:paraId="0D2919CF" w14:textId="432D0240" w:rsidR="0045219F" w:rsidRPr="0053156F" w:rsidRDefault="0045219F" w:rsidP="0045219F">
            <w:pPr>
              <w:pStyle w:val="af1"/>
              <w:spacing w:line="240" w:lineRule="exact"/>
              <w:ind w:leftChars="0" w:left="113" w:right="113" w:firstLineChars="0" w:firstLine="0"/>
              <w:jc w:val="left"/>
              <w:rPr>
                <w:rFonts w:asciiTheme="majorEastAsia" w:eastAsiaTheme="majorEastAsia" w:hAnsiTheme="majorEastAsia"/>
                <w:sz w:val="18"/>
              </w:rPr>
            </w:pPr>
            <w:r w:rsidRPr="0053156F">
              <w:rPr>
                <w:rFonts w:hint="eastAsia"/>
                <w:sz w:val="18"/>
              </w:rPr>
              <w:t>友達との関係がおもわしくない</w:t>
            </w:r>
          </w:p>
        </w:tc>
        <w:tc>
          <w:tcPr>
            <w:tcW w:w="627" w:type="dxa"/>
            <w:textDirection w:val="tbRlV"/>
            <w:vAlign w:val="center"/>
          </w:tcPr>
          <w:p w14:paraId="7CCFD34B" w14:textId="3B865D48" w:rsidR="0045219F" w:rsidRPr="0053156F" w:rsidRDefault="0045219F" w:rsidP="0045219F">
            <w:pPr>
              <w:pStyle w:val="af1"/>
              <w:spacing w:line="240" w:lineRule="exact"/>
              <w:ind w:leftChars="0" w:left="113" w:right="113" w:firstLineChars="0" w:firstLine="0"/>
              <w:jc w:val="left"/>
              <w:rPr>
                <w:rFonts w:asciiTheme="majorEastAsia" w:eastAsiaTheme="majorEastAsia" w:hAnsiTheme="majorEastAsia"/>
                <w:sz w:val="18"/>
              </w:rPr>
            </w:pPr>
            <w:r w:rsidRPr="0053156F">
              <w:rPr>
                <w:rFonts w:hint="eastAsia"/>
                <w:sz w:val="18"/>
              </w:rPr>
              <w:t>部活などの課外活動ができない</w:t>
            </w:r>
          </w:p>
        </w:tc>
        <w:tc>
          <w:tcPr>
            <w:tcW w:w="635" w:type="dxa"/>
            <w:textDirection w:val="tbRlV"/>
            <w:vAlign w:val="center"/>
          </w:tcPr>
          <w:p w14:paraId="4BE9CDD2" w14:textId="45F571E3" w:rsidR="0045219F" w:rsidRPr="0053156F" w:rsidRDefault="0045219F" w:rsidP="0045219F">
            <w:pPr>
              <w:pStyle w:val="af1"/>
              <w:spacing w:line="240" w:lineRule="exact"/>
              <w:ind w:leftChars="0" w:left="113" w:right="113" w:firstLineChars="0" w:firstLine="0"/>
              <w:jc w:val="left"/>
              <w:rPr>
                <w:rFonts w:asciiTheme="majorEastAsia" w:eastAsiaTheme="majorEastAsia" w:hAnsiTheme="majorEastAsia"/>
                <w:sz w:val="18"/>
              </w:rPr>
            </w:pPr>
            <w:r w:rsidRPr="0053156F">
              <w:rPr>
                <w:rFonts w:hint="eastAsia"/>
                <w:sz w:val="18"/>
              </w:rPr>
              <w:t>学校等を休みがち</w:t>
            </w:r>
          </w:p>
        </w:tc>
        <w:tc>
          <w:tcPr>
            <w:tcW w:w="623" w:type="dxa"/>
            <w:textDirection w:val="tbRlV"/>
            <w:vAlign w:val="center"/>
          </w:tcPr>
          <w:p w14:paraId="08182DC1" w14:textId="741EF591" w:rsidR="0045219F" w:rsidRPr="0053156F" w:rsidRDefault="0045219F" w:rsidP="0045219F">
            <w:pPr>
              <w:pStyle w:val="af1"/>
              <w:spacing w:line="240" w:lineRule="exact"/>
              <w:ind w:leftChars="0" w:left="113" w:right="113" w:firstLineChars="0" w:firstLine="0"/>
              <w:jc w:val="left"/>
              <w:rPr>
                <w:rFonts w:asciiTheme="majorEastAsia" w:eastAsiaTheme="majorEastAsia" w:hAnsiTheme="majorEastAsia"/>
                <w:sz w:val="18"/>
              </w:rPr>
            </w:pPr>
            <w:r w:rsidRPr="0053156F">
              <w:rPr>
                <w:rFonts w:hint="eastAsia"/>
                <w:sz w:val="18"/>
              </w:rPr>
              <w:t>給食を何度もおかわりをする</w:t>
            </w:r>
          </w:p>
        </w:tc>
        <w:tc>
          <w:tcPr>
            <w:tcW w:w="623" w:type="dxa"/>
            <w:textDirection w:val="tbRlV"/>
            <w:vAlign w:val="center"/>
          </w:tcPr>
          <w:p w14:paraId="4DA65DC4" w14:textId="62BFAF4A" w:rsidR="0045219F" w:rsidRPr="0053156F" w:rsidRDefault="0045219F" w:rsidP="0045219F">
            <w:pPr>
              <w:pStyle w:val="af1"/>
              <w:spacing w:line="240" w:lineRule="exact"/>
              <w:ind w:leftChars="0" w:left="113" w:right="113" w:firstLineChars="0" w:firstLine="0"/>
              <w:jc w:val="left"/>
              <w:rPr>
                <w:rFonts w:asciiTheme="majorEastAsia" w:eastAsiaTheme="majorEastAsia" w:hAnsiTheme="majorEastAsia"/>
                <w:sz w:val="18"/>
              </w:rPr>
            </w:pPr>
            <w:r w:rsidRPr="0053156F">
              <w:rPr>
                <w:rFonts w:hint="eastAsia"/>
                <w:sz w:val="18"/>
              </w:rPr>
              <w:t>保健室で過ごしていることが多い</w:t>
            </w:r>
          </w:p>
        </w:tc>
        <w:tc>
          <w:tcPr>
            <w:tcW w:w="636" w:type="dxa"/>
            <w:textDirection w:val="tbRlV"/>
            <w:vAlign w:val="center"/>
          </w:tcPr>
          <w:p w14:paraId="6389C894" w14:textId="1FC08FC7" w:rsidR="0045219F" w:rsidRPr="0053156F" w:rsidRDefault="0045219F" w:rsidP="0045219F">
            <w:pPr>
              <w:pStyle w:val="af1"/>
              <w:spacing w:line="240" w:lineRule="exact"/>
              <w:ind w:leftChars="0" w:left="113" w:right="113" w:firstLineChars="0" w:firstLine="0"/>
              <w:jc w:val="left"/>
              <w:rPr>
                <w:rFonts w:asciiTheme="majorEastAsia" w:eastAsiaTheme="majorEastAsia" w:hAnsiTheme="majorEastAsia"/>
                <w:sz w:val="18"/>
              </w:rPr>
            </w:pPr>
            <w:r w:rsidRPr="0053156F">
              <w:rPr>
                <w:rFonts w:hint="eastAsia"/>
                <w:sz w:val="18"/>
              </w:rPr>
              <w:t>進学できない、学校を中退した</w:t>
            </w:r>
          </w:p>
        </w:tc>
      </w:tr>
      <w:tr w:rsidR="0053156F" w:rsidRPr="0053156F" w14:paraId="50C64865" w14:textId="77777777" w:rsidTr="000562D3">
        <w:tc>
          <w:tcPr>
            <w:tcW w:w="2410" w:type="dxa"/>
            <w:gridSpan w:val="2"/>
            <w:vAlign w:val="center"/>
          </w:tcPr>
          <w:p w14:paraId="45415680" w14:textId="77777777" w:rsidR="0045219F" w:rsidRPr="0053156F" w:rsidRDefault="0045219F" w:rsidP="0045219F">
            <w:pPr>
              <w:pStyle w:val="af1"/>
              <w:spacing w:line="240" w:lineRule="exact"/>
              <w:ind w:leftChars="0" w:left="0" w:firstLineChars="0" w:firstLine="0"/>
              <w:jc w:val="center"/>
              <w:rPr>
                <w:rFonts w:asciiTheme="majorEastAsia" w:eastAsiaTheme="majorEastAsia" w:hAnsiTheme="majorEastAsia"/>
                <w:sz w:val="20"/>
              </w:rPr>
            </w:pPr>
            <w:r w:rsidRPr="0053156F">
              <w:rPr>
                <w:rFonts w:asciiTheme="majorEastAsia" w:eastAsiaTheme="majorEastAsia" w:hAnsiTheme="majorEastAsia" w:hint="eastAsia"/>
                <w:sz w:val="20"/>
              </w:rPr>
              <w:t>全体（n</w:t>
            </w:r>
            <w:r w:rsidRPr="0053156F">
              <w:rPr>
                <w:rFonts w:asciiTheme="majorEastAsia" w:eastAsiaTheme="majorEastAsia" w:hAnsiTheme="majorEastAsia"/>
                <w:sz w:val="20"/>
              </w:rPr>
              <w:t>=</w:t>
            </w:r>
            <w:r w:rsidRPr="0053156F">
              <w:rPr>
                <w:rFonts w:asciiTheme="majorEastAsia" w:eastAsiaTheme="majorEastAsia" w:hAnsiTheme="majorEastAsia" w:hint="eastAsia"/>
                <w:sz w:val="20"/>
              </w:rPr>
              <w:t>117ケース）</w:t>
            </w:r>
          </w:p>
        </w:tc>
        <w:tc>
          <w:tcPr>
            <w:tcW w:w="709" w:type="dxa"/>
            <w:vAlign w:val="center"/>
          </w:tcPr>
          <w:p w14:paraId="76A05459" w14:textId="66B858D1"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28.2</w:t>
            </w:r>
          </w:p>
        </w:tc>
        <w:tc>
          <w:tcPr>
            <w:tcW w:w="622" w:type="dxa"/>
            <w:vAlign w:val="center"/>
          </w:tcPr>
          <w:p w14:paraId="7FD0D117" w14:textId="06B2CE2D" w:rsidR="00D14F9B"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37.6</w:t>
            </w:r>
          </w:p>
        </w:tc>
        <w:tc>
          <w:tcPr>
            <w:tcW w:w="636" w:type="dxa"/>
            <w:vAlign w:val="center"/>
          </w:tcPr>
          <w:p w14:paraId="08F25BD1" w14:textId="1A13A508"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30.8</w:t>
            </w:r>
          </w:p>
        </w:tc>
        <w:tc>
          <w:tcPr>
            <w:tcW w:w="627" w:type="dxa"/>
            <w:vAlign w:val="center"/>
          </w:tcPr>
          <w:p w14:paraId="54B90929" w14:textId="4D0215AD"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2</w:t>
            </w:r>
            <w:r w:rsidRPr="0053156F">
              <w:rPr>
                <w:rFonts w:asciiTheme="majorEastAsia" w:eastAsiaTheme="majorEastAsia" w:hAnsiTheme="majorEastAsia"/>
                <w:sz w:val="20"/>
              </w:rPr>
              <w:t>1.4</w:t>
            </w:r>
          </w:p>
        </w:tc>
        <w:tc>
          <w:tcPr>
            <w:tcW w:w="636" w:type="dxa"/>
            <w:vAlign w:val="center"/>
          </w:tcPr>
          <w:p w14:paraId="59A1587D" w14:textId="272FB44C"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11.1</w:t>
            </w:r>
          </w:p>
        </w:tc>
        <w:tc>
          <w:tcPr>
            <w:tcW w:w="627" w:type="dxa"/>
            <w:vAlign w:val="center"/>
          </w:tcPr>
          <w:p w14:paraId="1DCC9126" w14:textId="25DF0354"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1</w:t>
            </w:r>
            <w:r w:rsidR="0045219F" w:rsidRPr="0053156F">
              <w:rPr>
                <w:rFonts w:asciiTheme="majorEastAsia" w:eastAsiaTheme="majorEastAsia" w:hAnsiTheme="majorEastAsia" w:hint="eastAsia"/>
                <w:sz w:val="20"/>
              </w:rPr>
              <w:t>0</w:t>
            </w:r>
            <w:r w:rsidR="0045219F" w:rsidRPr="0053156F">
              <w:rPr>
                <w:rFonts w:asciiTheme="majorEastAsia" w:eastAsiaTheme="majorEastAsia" w:hAnsiTheme="majorEastAsia"/>
                <w:sz w:val="20"/>
              </w:rPr>
              <w:t>.</w:t>
            </w:r>
            <w:r w:rsidRPr="0053156F">
              <w:rPr>
                <w:rFonts w:asciiTheme="majorEastAsia" w:eastAsiaTheme="majorEastAsia" w:hAnsiTheme="majorEastAsia"/>
                <w:sz w:val="20"/>
              </w:rPr>
              <w:t>3</w:t>
            </w:r>
          </w:p>
        </w:tc>
        <w:tc>
          <w:tcPr>
            <w:tcW w:w="635" w:type="dxa"/>
            <w:vAlign w:val="center"/>
          </w:tcPr>
          <w:p w14:paraId="4BE91B32" w14:textId="53FA9C3D"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36</w:t>
            </w:r>
            <w:r w:rsidR="0045219F" w:rsidRPr="0053156F">
              <w:rPr>
                <w:rFonts w:asciiTheme="majorEastAsia" w:eastAsiaTheme="majorEastAsia" w:hAnsiTheme="majorEastAsia"/>
                <w:sz w:val="20"/>
              </w:rPr>
              <w:t>.</w:t>
            </w:r>
            <w:r w:rsidRPr="0053156F">
              <w:rPr>
                <w:rFonts w:asciiTheme="majorEastAsia" w:eastAsiaTheme="majorEastAsia" w:hAnsiTheme="majorEastAsia"/>
                <w:sz w:val="20"/>
              </w:rPr>
              <w:t>8</w:t>
            </w:r>
          </w:p>
        </w:tc>
        <w:tc>
          <w:tcPr>
            <w:tcW w:w="623" w:type="dxa"/>
          </w:tcPr>
          <w:p w14:paraId="703E316F" w14:textId="3F5401A4"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1</w:t>
            </w:r>
            <w:r w:rsidRPr="0053156F">
              <w:rPr>
                <w:rFonts w:asciiTheme="majorEastAsia" w:eastAsiaTheme="majorEastAsia" w:hAnsiTheme="majorEastAsia"/>
                <w:sz w:val="20"/>
              </w:rPr>
              <w:t>1.1</w:t>
            </w:r>
          </w:p>
        </w:tc>
        <w:tc>
          <w:tcPr>
            <w:tcW w:w="623" w:type="dxa"/>
          </w:tcPr>
          <w:p w14:paraId="69C1A193" w14:textId="408EE773"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6</w:t>
            </w:r>
            <w:r w:rsidRPr="0053156F">
              <w:rPr>
                <w:rFonts w:asciiTheme="majorEastAsia" w:eastAsiaTheme="majorEastAsia" w:hAnsiTheme="majorEastAsia"/>
                <w:sz w:val="20"/>
              </w:rPr>
              <w:t>.0</w:t>
            </w:r>
          </w:p>
        </w:tc>
        <w:tc>
          <w:tcPr>
            <w:tcW w:w="636" w:type="dxa"/>
            <w:vAlign w:val="center"/>
          </w:tcPr>
          <w:p w14:paraId="48C53670" w14:textId="22CD9C56"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3</w:t>
            </w:r>
            <w:r w:rsidR="0045219F" w:rsidRPr="0053156F">
              <w:rPr>
                <w:rFonts w:asciiTheme="majorEastAsia" w:eastAsiaTheme="majorEastAsia" w:hAnsiTheme="majorEastAsia"/>
                <w:sz w:val="20"/>
              </w:rPr>
              <w:t>.</w:t>
            </w:r>
            <w:r w:rsidRPr="0053156F">
              <w:rPr>
                <w:rFonts w:asciiTheme="majorEastAsia" w:eastAsiaTheme="majorEastAsia" w:hAnsiTheme="majorEastAsia"/>
                <w:sz w:val="20"/>
              </w:rPr>
              <w:t>4</w:t>
            </w:r>
          </w:p>
        </w:tc>
      </w:tr>
      <w:tr w:rsidR="0053156F" w:rsidRPr="0053156F" w14:paraId="3DA2562D" w14:textId="77777777" w:rsidTr="000562D3">
        <w:tc>
          <w:tcPr>
            <w:tcW w:w="426" w:type="dxa"/>
            <w:vMerge w:val="restart"/>
            <w:textDirection w:val="tbRlV"/>
          </w:tcPr>
          <w:p w14:paraId="61D41F22" w14:textId="77777777" w:rsidR="0045219F" w:rsidRPr="0053156F" w:rsidRDefault="0045219F" w:rsidP="000562D3">
            <w:pPr>
              <w:pStyle w:val="af1"/>
              <w:spacing w:line="240" w:lineRule="exact"/>
              <w:ind w:leftChars="0" w:left="113" w:right="113" w:firstLineChars="0" w:firstLine="0"/>
              <w:jc w:val="center"/>
              <w:rPr>
                <w:rFonts w:asciiTheme="majorEastAsia" w:eastAsiaTheme="majorEastAsia" w:hAnsiTheme="majorEastAsia"/>
              </w:rPr>
            </w:pPr>
            <w:r w:rsidRPr="0053156F">
              <w:rPr>
                <w:rFonts w:asciiTheme="majorEastAsia" w:eastAsiaTheme="majorEastAsia" w:hAnsiTheme="majorEastAsia" w:hint="eastAsia"/>
              </w:rPr>
              <w:t>学年</w:t>
            </w:r>
          </w:p>
        </w:tc>
        <w:tc>
          <w:tcPr>
            <w:tcW w:w="1984" w:type="dxa"/>
            <w:vAlign w:val="center"/>
          </w:tcPr>
          <w:p w14:paraId="21BB5064" w14:textId="77777777" w:rsidR="0045219F" w:rsidRPr="0053156F" w:rsidRDefault="0045219F" w:rsidP="0045219F">
            <w:pPr>
              <w:pStyle w:val="af1"/>
              <w:spacing w:line="240" w:lineRule="exact"/>
              <w:ind w:leftChars="0" w:left="0" w:firstLineChars="0" w:firstLine="0"/>
              <w:rPr>
                <w:rFonts w:asciiTheme="majorEastAsia" w:eastAsiaTheme="majorEastAsia" w:hAnsiTheme="majorEastAsia"/>
                <w:sz w:val="20"/>
              </w:rPr>
            </w:pPr>
            <w:r w:rsidRPr="0053156F">
              <w:rPr>
                <w:rFonts w:ascii="ＭＳ Ｐゴシック" w:eastAsia="ＭＳ Ｐゴシック" w:hAnsi="ＭＳ Ｐゴシック" w:cs="ＭＳ Ｐゴシック" w:hint="eastAsia"/>
                <w:kern w:val="0"/>
                <w:sz w:val="20"/>
              </w:rPr>
              <w:t>小学生（n=42）</w:t>
            </w:r>
          </w:p>
        </w:tc>
        <w:tc>
          <w:tcPr>
            <w:tcW w:w="709" w:type="dxa"/>
            <w:vAlign w:val="center"/>
          </w:tcPr>
          <w:p w14:paraId="2A07DB87" w14:textId="06E5B839"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26.2</w:t>
            </w:r>
          </w:p>
        </w:tc>
        <w:tc>
          <w:tcPr>
            <w:tcW w:w="622" w:type="dxa"/>
            <w:vAlign w:val="center"/>
          </w:tcPr>
          <w:p w14:paraId="0A7DA3A9" w14:textId="554BA080"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45.2</w:t>
            </w:r>
          </w:p>
        </w:tc>
        <w:tc>
          <w:tcPr>
            <w:tcW w:w="636" w:type="dxa"/>
            <w:vAlign w:val="center"/>
          </w:tcPr>
          <w:p w14:paraId="10FC472A" w14:textId="3540E913"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33.3</w:t>
            </w:r>
          </w:p>
        </w:tc>
        <w:tc>
          <w:tcPr>
            <w:tcW w:w="627" w:type="dxa"/>
            <w:vAlign w:val="center"/>
          </w:tcPr>
          <w:p w14:paraId="3942D5A6" w14:textId="55A5D76B"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35.7</w:t>
            </w:r>
          </w:p>
        </w:tc>
        <w:tc>
          <w:tcPr>
            <w:tcW w:w="636" w:type="dxa"/>
            <w:vAlign w:val="center"/>
          </w:tcPr>
          <w:p w14:paraId="540B0E68" w14:textId="12E246D5" w:rsidR="0045219F" w:rsidRPr="0053156F" w:rsidRDefault="0045219F"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1</w:t>
            </w:r>
            <w:r w:rsidR="00D14F9B" w:rsidRPr="0053156F">
              <w:rPr>
                <w:rFonts w:asciiTheme="majorEastAsia" w:eastAsiaTheme="majorEastAsia" w:hAnsiTheme="majorEastAsia"/>
                <w:sz w:val="20"/>
              </w:rPr>
              <w:t>1.9</w:t>
            </w:r>
          </w:p>
        </w:tc>
        <w:tc>
          <w:tcPr>
            <w:tcW w:w="627" w:type="dxa"/>
            <w:vAlign w:val="center"/>
          </w:tcPr>
          <w:p w14:paraId="47348219" w14:textId="48168E5A"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4</w:t>
            </w:r>
            <w:r w:rsidR="0045219F" w:rsidRPr="0053156F">
              <w:rPr>
                <w:rFonts w:asciiTheme="majorEastAsia" w:eastAsiaTheme="majorEastAsia" w:hAnsiTheme="majorEastAsia"/>
                <w:sz w:val="20"/>
              </w:rPr>
              <w:t>.</w:t>
            </w:r>
            <w:r w:rsidRPr="0053156F">
              <w:rPr>
                <w:rFonts w:asciiTheme="majorEastAsia" w:eastAsiaTheme="majorEastAsia" w:hAnsiTheme="majorEastAsia"/>
                <w:sz w:val="20"/>
              </w:rPr>
              <w:t>8</w:t>
            </w:r>
          </w:p>
        </w:tc>
        <w:tc>
          <w:tcPr>
            <w:tcW w:w="635" w:type="dxa"/>
            <w:vAlign w:val="center"/>
          </w:tcPr>
          <w:p w14:paraId="446FDC83" w14:textId="143DE511"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40</w:t>
            </w:r>
            <w:r w:rsidR="0045219F" w:rsidRPr="0053156F">
              <w:rPr>
                <w:rFonts w:asciiTheme="majorEastAsia" w:eastAsiaTheme="majorEastAsia" w:hAnsiTheme="majorEastAsia"/>
                <w:sz w:val="20"/>
              </w:rPr>
              <w:t>.</w:t>
            </w:r>
            <w:r w:rsidRPr="0053156F">
              <w:rPr>
                <w:rFonts w:asciiTheme="majorEastAsia" w:eastAsiaTheme="majorEastAsia" w:hAnsiTheme="majorEastAsia"/>
                <w:sz w:val="20"/>
              </w:rPr>
              <w:t>5</w:t>
            </w:r>
          </w:p>
        </w:tc>
        <w:tc>
          <w:tcPr>
            <w:tcW w:w="623" w:type="dxa"/>
          </w:tcPr>
          <w:p w14:paraId="75CCD5F5" w14:textId="0B05F183"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9</w:t>
            </w:r>
            <w:r w:rsidRPr="0053156F">
              <w:rPr>
                <w:rFonts w:asciiTheme="majorEastAsia" w:eastAsiaTheme="majorEastAsia" w:hAnsiTheme="majorEastAsia"/>
                <w:sz w:val="20"/>
              </w:rPr>
              <w:t>.5</w:t>
            </w:r>
          </w:p>
        </w:tc>
        <w:tc>
          <w:tcPr>
            <w:tcW w:w="623" w:type="dxa"/>
          </w:tcPr>
          <w:p w14:paraId="41346BE1" w14:textId="54D8E7A4"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4</w:t>
            </w:r>
            <w:r w:rsidRPr="0053156F">
              <w:rPr>
                <w:rFonts w:asciiTheme="majorEastAsia" w:eastAsiaTheme="majorEastAsia" w:hAnsiTheme="majorEastAsia"/>
                <w:sz w:val="20"/>
              </w:rPr>
              <w:t>.8</w:t>
            </w:r>
          </w:p>
        </w:tc>
        <w:tc>
          <w:tcPr>
            <w:tcW w:w="636" w:type="dxa"/>
            <w:vAlign w:val="center"/>
          </w:tcPr>
          <w:p w14:paraId="126B68DB" w14:textId="270A24A8"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0</w:t>
            </w:r>
            <w:r w:rsidRPr="0053156F">
              <w:rPr>
                <w:rFonts w:asciiTheme="majorEastAsia" w:eastAsiaTheme="majorEastAsia" w:hAnsiTheme="majorEastAsia"/>
                <w:sz w:val="20"/>
              </w:rPr>
              <w:t>.0</w:t>
            </w:r>
          </w:p>
        </w:tc>
      </w:tr>
      <w:tr w:rsidR="0053156F" w:rsidRPr="0053156F" w14:paraId="36B0515C" w14:textId="77777777" w:rsidTr="000562D3">
        <w:tc>
          <w:tcPr>
            <w:tcW w:w="426" w:type="dxa"/>
            <w:vMerge/>
          </w:tcPr>
          <w:p w14:paraId="17D0D42B" w14:textId="77777777" w:rsidR="0045219F" w:rsidRPr="0053156F" w:rsidRDefault="0045219F" w:rsidP="00D14F9B">
            <w:pPr>
              <w:pStyle w:val="af1"/>
              <w:ind w:leftChars="0" w:left="0" w:firstLineChars="0" w:firstLine="0"/>
              <w:rPr>
                <w:rFonts w:asciiTheme="majorEastAsia" w:eastAsiaTheme="majorEastAsia" w:hAnsiTheme="majorEastAsia"/>
              </w:rPr>
            </w:pPr>
          </w:p>
        </w:tc>
        <w:tc>
          <w:tcPr>
            <w:tcW w:w="1984" w:type="dxa"/>
            <w:vAlign w:val="center"/>
          </w:tcPr>
          <w:p w14:paraId="4168249A" w14:textId="77777777" w:rsidR="0045219F" w:rsidRPr="0053156F" w:rsidRDefault="0045219F" w:rsidP="0045219F">
            <w:pPr>
              <w:pStyle w:val="af1"/>
              <w:spacing w:line="240" w:lineRule="exact"/>
              <w:ind w:leftChars="0" w:left="0" w:firstLineChars="0" w:firstLine="0"/>
              <w:rPr>
                <w:rFonts w:asciiTheme="majorEastAsia" w:eastAsiaTheme="majorEastAsia" w:hAnsiTheme="majorEastAsia"/>
                <w:sz w:val="20"/>
              </w:rPr>
            </w:pPr>
            <w:r w:rsidRPr="0053156F">
              <w:rPr>
                <w:rFonts w:ascii="ＭＳ Ｐゴシック" w:eastAsia="ＭＳ Ｐゴシック" w:hAnsi="ＭＳ Ｐゴシック" w:cs="ＭＳ Ｐゴシック" w:hint="eastAsia"/>
                <w:kern w:val="0"/>
                <w:sz w:val="20"/>
              </w:rPr>
              <w:t>中学生（n=49）</w:t>
            </w:r>
          </w:p>
        </w:tc>
        <w:tc>
          <w:tcPr>
            <w:tcW w:w="709" w:type="dxa"/>
            <w:vAlign w:val="center"/>
          </w:tcPr>
          <w:p w14:paraId="5350FD83" w14:textId="71BB4504"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18.4</w:t>
            </w:r>
          </w:p>
        </w:tc>
        <w:tc>
          <w:tcPr>
            <w:tcW w:w="622" w:type="dxa"/>
            <w:vAlign w:val="center"/>
          </w:tcPr>
          <w:p w14:paraId="651A7510" w14:textId="5175E400"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40.8</w:t>
            </w:r>
          </w:p>
        </w:tc>
        <w:tc>
          <w:tcPr>
            <w:tcW w:w="636" w:type="dxa"/>
            <w:vAlign w:val="center"/>
          </w:tcPr>
          <w:p w14:paraId="4309C4EC" w14:textId="3F1A2DB0" w:rsidR="0045219F" w:rsidRPr="0053156F" w:rsidRDefault="0045219F"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3</w:t>
            </w:r>
            <w:r w:rsidR="00D14F9B" w:rsidRPr="0053156F">
              <w:rPr>
                <w:rFonts w:asciiTheme="majorEastAsia" w:eastAsiaTheme="majorEastAsia" w:hAnsiTheme="majorEastAsia"/>
                <w:sz w:val="20"/>
              </w:rPr>
              <w:t>6.7</w:t>
            </w:r>
          </w:p>
        </w:tc>
        <w:tc>
          <w:tcPr>
            <w:tcW w:w="627" w:type="dxa"/>
            <w:vAlign w:val="center"/>
          </w:tcPr>
          <w:p w14:paraId="68D470F7" w14:textId="673B88DD"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16.3</w:t>
            </w:r>
          </w:p>
        </w:tc>
        <w:tc>
          <w:tcPr>
            <w:tcW w:w="636" w:type="dxa"/>
            <w:vAlign w:val="center"/>
          </w:tcPr>
          <w:p w14:paraId="38FEAEC3" w14:textId="4EB20523" w:rsidR="0045219F" w:rsidRPr="0053156F" w:rsidRDefault="0045219F"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1</w:t>
            </w:r>
            <w:r w:rsidR="00D14F9B" w:rsidRPr="0053156F">
              <w:rPr>
                <w:rFonts w:asciiTheme="majorEastAsia" w:eastAsiaTheme="majorEastAsia" w:hAnsiTheme="majorEastAsia"/>
                <w:sz w:val="20"/>
              </w:rPr>
              <w:t>0.2</w:t>
            </w:r>
          </w:p>
        </w:tc>
        <w:tc>
          <w:tcPr>
            <w:tcW w:w="627" w:type="dxa"/>
            <w:vAlign w:val="center"/>
          </w:tcPr>
          <w:p w14:paraId="1D83526C" w14:textId="49377BD2"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12</w:t>
            </w:r>
            <w:r w:rsidR="0045219F" w:rsidRPr="0053156F">
              <w:rPr>
                <w:rFonts w:asciiTheme="majorEastAsia" w:eastAsiaTheme="majorEastAsia" w:hAnsiTheme="majorEastAsia"/>
                <w:sz w:val="20"/>
              </w:rPr>
              <w:t>.</w:t>
            </w:r>
            <w:r w:rsidRPr="0053156F">
              <w:rPr>
                <w:rFonts w:asciiTheme="majorEastAsia" w:eastAsiaTheme="majorEastAsia" w:hAnsiTheme="majorEastAsia"/>
                <w:sz w:val="20"/>
              </w:rPr>
              <w:t>2</w:t>
            </w:r>
          </w:p>
        </w:tc>
        <w:tc>
          <w:tcPr>
            <w:tcW w:w="635" w:type="dxa"/>
            <w:vAlign w:val="center"/>
          </w:tcPr>
          <w:p w14:paraId="51FDBC12" w14:textId="41C0B8B9"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42</w:t>
            </w:r>
            <w:r w:rsidR="0045219F" w:rsidRPr="0053156F">
              <w:rPr>
                <w:rFonts w:asciiTheme="majorEastAsia" w:eastAsiaTheme="majorEastAsia" w:hAnsiTheme="majorEastAsia"/>
                <w:sz w:val="20"/>
              </w:rPr>
              <w:t>.</w:t>
            </w:r>
            <w:r w:rsidRPr="0053156F">
              <w:rPr>
                <w:rFonts w:asciiTheme="majorEastAsia" w:eastAsiaTheme="majorEastAsia" w:hAnsiTheme="majorEastAsia"/>
                <w:sz w:val="20"/>
              </w:rPr>
              <w:t>9</w:t>
            </w:r>
          </w:p>
        </w:tc>
        <w:tc>
          <w:tcPr>
            <w:tcW w:w="623" w:type="dxa"/>
          </w:tcPr>
          <w:p w14:paraId="7F6B1AAF" w14:textId="5DF23F7C"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1</w:t>
            </w:r>
            <w:r w:rsidRPr="0053156F">
              <w:rPr>
                <w:rFonts w:asciiTheme="majorEastAsia" w:eastAsiaTheme="majorEastAsia" w:hAnsiTheme="majorEastAsia"/>
                <w:sz w:val="20"/>
              </w:rPr>
              <w:t>4.3</w:t>
            </w:r>
          </w:p>
        </w:tc>
        <w:tc>
          <w:tcPr>
            <w:tcW w:w="623" w:type="dxa"/>
          </w:tcPr>
          <w:p w14:paraId="1CEEC422" w14:textId="05E62178"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8</w:t>
            </w:r>
            <w:r w:rsidRPr="0053156F">
              <w:rPr>
                <w:rFonts w:asciiTheme="majorEastAsia" w:eastAsiaTheme="majorEastAsia" w:hAnsiTheme="majorEastAsia"/>
                <w:sz w:val="20"/>
              </w:rPr>
              <w:t>.2</w:t>
            </w:r>
          </w:p>
        </w:tc>
        <w:tc>
          <w:tcPr>
            <w:tcW w:w="636" w:type="dxa"/>
            <w:vAlign w:val="center"/>
          </w:tcPr>
          <w:p w14:paraId="0E24D948" w14:textId="131B6498" w:rsidR="0045219F" w:rsidRPr="0053156F" w:rsidRDefault="0045219F"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2</w:t>
            </w:r>
            <w:r w:rsidRPr="0053156F">
              <w:rPr>
                <w:rFonts w:asciiTheme="majorEastAsia" w:eastAsiaTheme="majorEastAsia" w:hAnsiTheme="majorEastAsia"/>
                <w:sz w:val="20"/>
              </w:rPr>
              <w:t>.0</w:t>
            </w:r>
          </w:p>
        </w:tc>
      </w:tr>
      <w:tr w:rsidR="0053156F" w:rsidRPr="0053156F" w14:paraId="1F8C88AB" w14:textId="77777777" w:rsidTr="000562D3">
        <w:tc>
          <w:tcPr>
            <w:tcW w:w="426" w:type="dxa"/>
            <w:vMerge/>
          </w:tcPr>
          <w:p w14:paraId="252E04B9" w14:textId="77777777" w:rsidR="0045219F" w:rsidRPr="0053156F" w:rsidRDefault="0045219F" w:rsidP="00D14F9B">
            <w:pPr>
              <w:pStyle w:val="af1"/>
              <w:ind w:leftChars="0" w:left="0" w:firstLineChars="0" w:firstLine="0"/>
              <w:rPr>
                <w:rFonts w:asciiTheme="majorEastAsia" w:eastAsiaTheme="majorEastAsia" w:hAnsiTheme="majorEastAsia"/>
              </w:rPr>
            </w:pPr>
          </w:p>
        </w:tc>
        <w:tc>
          <w:tcPr>
            <w:tcW w:w="1984" w:type="dxa"/>
            <w:vAlign w:val="center"/>
          </w:tcPr>
          <w:p w14:paraId="7177FFED" w14:textId="77777777" w:rsidR="0045219F" w:rsidRPr="0053156F" w:rsidRDefault="0045219F" w:rsidP="0045219F">
            <w:pPr>
              <w:pStyle w:val="af1"/>
              <w:spacing w:line="240" w:lineRule="exact"/>
              <w:ind w:leftChars="0" w:left="0" w:firstLineChars="0" w:firstLine="0"/>
              <w:rPr>
                <w:rFonts w:asciiTheme="majorEastAsia" w:eastAsiaTheme="majorEastAsia" w:hAnsiTheme="majorEastAsia"/>
                <w:sz w:val="20"/>
              </w:rPr>
            </w:pPr>
            <w:r w:rsidRPr="0053156F">
              <w:rPr>
                <w:rFonts w:ascii="ＭＳ Ｐゴシック" w:eastAsia="ＭＳ Ｐゴシック" w:hAnsi="ＭＳ Ｐゴシック" w:cs="ＭＳ Ｐゴシック" w:hint="eastAsia"/>
                <w:kern w:val="0"/>
                <w:sz w:val="20"/>
              </w:rPr>
              <w:t>高校生（n=22）</w:t>
            </w:r>
          </w:p>
        </w:tc>
        <w:tc>
          <w:tcPr>
            <w:tcW w:w="709" w:type="dxa"/>
            <w:vAlign w:val="center"/>
          </w:tcPr>
          <w:p w14:paraId="23A21552" w14:textId="5C0DA7AB"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54.5</w:t>
            </w:r>
          </w:p>
        </w:tc>
        <w:tc>
          <w:tcPr>
            <w:tcW w:w="622" w:type="dxa"/>
            <w:vAlign w:val="center"/>
          </w:tcPr>
          <w:p w14:paraId="1C18A5C3" w14:textId="3671B649"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18.2</w:t>
            </w:r>
          </w:p>
        </w:tc>
        <w:tc>
          <w:tcPr>
            <w:tcW w:w="636" w:type="dxa"/>
            <w:vAlign w:val="center"/>
          </w:tcPr>
          <w:p w14:paraId="789BDB70" w14:textId="018074BC"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18.2</w:t>
            </w:r>
          </w:p>
        </w:tc>
        <w:tc>
          <w:tcPr>
            <w:tcW w:w="627" w:type="dxa"/>
            <w:vAlign w:val="center"/>
          </w:tcPr>
          <w:p w14:paraId="0E3E6156" w14:textId="7781AE82"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4.5</w:t>
            </w:r>
          </w:p>
        </w:tc>
        <w:tc>
          <w:tcPr>
            <w:tcW w:w="636" w:type="dxa"/>
            <w:vAlign w:val="center"/>
          </w:tcPr>
          <w:p w14:paraId="0A28C749" w14:textId="77777777" w:rsidR="0045219F" w:rsidRPr="0053156F" w:rsidRDefault="0045219F"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1</w:t>
            </w:r>
            <w:r w:rsidRPr="0053156F">
              <w:rPr>
                <w:rFonts w:asciiTheme="majorEastAsia" w:eastAsiaTheme="majorEastAsia" w:hAnsiTheme="majorEastAsia"/>
                <w:sz w:val="20"/>
              </w:rPr>
              <w:t>3.6</w:t>
            </w:r>
          </w:p>
        </w:tc>
        <w:tc>
          <w:tcPr>
            <w:tcW w:w="627" w:type="dxa"/>
            <w:vAlign w:val="center"/>
          </w:tcPr>
          <w:p w14:paraId="5971E0FC" w14:textId="4A320AE4"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18</w:t>
            </w:r>
            <w:r w:rsidR="0045219F" w:rsidRPr="0053156F">
              <w:rPr>
                <w:rFonts w:asciiTheme="majorEastAsia" w:eastAsiaTheme="majorEastAsia" w:hAnsiTheme="majorEastAsia"/>
                <w:sz w:val="20"/>
              </w:rPr>
              <w:t>.</w:t>
            </w:r>
            <w:r w:rsidRPr="0053156F">
              <w:rPr>
                <w:rFonts w:asciiTheme="majorEastAsia" w:eastAsiaTheme="majorEastAsia" w:hAnsiTheme="majorEastAsia"/>
                <w:sz w:val="20"/>
              </w:rPr>
              <w:t>2</w:t>
            </w:r>
          </w:p>
        </w:tc>
        <w:tc>
          <w:tcPr>
            <w:tcW w:w="635" w:type="dxa"/>
            <w:vAlign w:val="center"/>
          </w:tcPr>
          <w:p w14:paraId="00D0F67F" w14:textId="20679681"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18</w:t>
            </w:r>
            <w:r w:rsidR="0045219F" w:rsidRPr="0053156F">
              <w:rPr>
                <w:rFonts w:asciiTheme="majorEastAsia" w:eastAsiaTheme="majorEastAsia" w:hAnsiTheme="majorEastAsia"/>
                <w:sz w:val="20"/>
              </w:rPr>
              <w:t>.</w:t>
            </w:r>
            <w:r w:rsidRPr="0053156F">
              <w:rPr>
                <w:rFonts w:asciiTheme="majorEastAsia" w:eastAsiaTheme="majorEastAsia" w:hAnsiTheme="majorEastAsia"/>
                <w:sz w:val="20"/>
              </w:rPr>
              <w:t>2</w:t>
            </w:r>
          </w:p>
        </w:tc>
        <w:tc>
          <w:tcPr>
            <w:tcW w:w="623" w:type="dxa"/>
          </w:tcPr>
          <w:p w14:paraId="4E54E12D" w14:textId="21FA9709"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4</w:t>
            </w:r>
            <w:r w:rsidRPr="0053156F">
              <w:rPr>
                <w:rFonts w:asciiTheme="majorEastAsia" w:eastAsiaTheme="majorEastAsia" w:hAnsiTheme="majorEastAsia"/>
                <w:sz w:val="20"/>
              </w:rPr>
              <w:t>.5</w:t>
            </w:r>
          </w:p>
        </w:tc>
        <w:tc>
          <w:tcPr>
            <w:tcW w:w="623" w:type="dxa"/>
          </w:tcPr>
          <w:p w14:paraId="4FF3EE0C" w14:textId="202A66E6"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4</w:t>
            </w:r>
            <w:r w:rsidRPr="0053156F">
              <w:rPr>
                <w:rFonts w:asciiTheme="majorEastAsia" w:eastAsiaTheme="majorEastAsia" w:hAnsiTheme="majorEastAsia"/>
                <w:sz w:val="20"/>
              </w:rPr>
              <w:t>.5</w:t>
            </w:r>
          </w:p>
        </w:tc>
        <w:tc>
          <w:tcPr>
            <w:tcW w:w="636" w:type="dxa"/>
            <w:vAlign w:val="center"/>
          </w:tcPr>
          <w:p w14:paraId="6B8D1C88" w14:textId="24AFD219"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9</w:t>
            </w:r>
            <w:r w:rsidR="0045219F" w:rsidRPr="0053156F">
              <w:rPr>
                <w:rFonts w:asciiTheme="majorEastAsia" w:eastAsiaTheme="majorEastAsia" w:hAnsiTheme="majorEastAsia"/>
                <w:sz w:val="20"/>
              </w:rPr>
              <w:t>.</w:t>
            </w:r>
            <w:r w:rsidRPr="0053156F">
              <w:rPr>
                <w:rFonts w:asciiTheme="majorEastAsia" w:eastAsiaTheme="majorEastAsia" w:hAnsiTheme="majorEastAsia"/>
                <w:sz w:val="20"/>
              </w:rPr>
              <w:t>1</w:t>
            </w:r>
          </w:p>
        </w:tc>
      </w:tr>
      <w:tr w:rsidR="0053156F" w:rsidRPr="0053156F" w14:paraId="51E9A7B5" w14:textId="77777777" w:rsidTr="00D14F9B">
        <w:trPr>
          <w:trHeight w:val="636"/>
        </w:trPr>
        <w:tc>
          <w:tcPr>
            <w:tcW w:w="426" w:type="dxa"/>
            <w:vMerge/>
          </w:tcPr>
          <w:p w14:paraId="6D63BF7E" w14:textId="77777777" w:rsidR="0045219F" w:rsidRPr="0053156F" w:rsidRDefault="0045219F" w:rsidP="00D14F9B">
            <w:pPr>
              <w:pStyle w:val="af1"/>
              <w:ind w:leftChars="0" w:left="0" w:firstLineChars="0" w:firstLine="0"/>
              <w:rPr>
                <w:rFonts w:asciiTheme="majorEastAsia" w:eastAsiaTheme="majorEastAsia" w:hAnsiTheme="majorEastAsia"/>
              </w:rPr>
            </w:pPr>
          </w:p>
        </w:tc>
        <w:tc>
          <w:tcPr>
            <w:tcW w:w="1984" w:type="dxa"/>
            <w:vAlign w:val="center"/>
          </w:tcPr>
          <w:p w14:paraId="26B62788" w14:textId="5CC7776B" w:rsidR="0045219F" w:rsidRPr="0053156F" w:rsidRDefault="0045219F" w:rsidP="000562D3">
            <w:pPr>
              <w:pStyle w:val="af1"/>
              <w:spacing w:line="240" w:lineRule="exact"/>
              <w:ind w:leftChars="0" w:left="0" w:firstLineChars="0" w:firstLine="0"/>
              <w:rPr>
                <w:rFonts w:asciiTheme="majorEastAsia" w:eastAsiaTheme="majorEastAsia" w:hAnsiTheme="majorEastAsia"/>
                <w:sz w:val="20"/>
              </w:rPr>
            </w:pPr>
            <w:r w:rsidRPr="0053156F">
              <w:rPr>
                <w:rFonts w:ascii="ＭＳ Ｐゴシック" w:eastAsia="ＭＳ Ｐゴシック" w:hAnsi="ＭＳ Ｐゴシック" w:cs="ＭＳ Ｐゴシック" w:hint="eastAsia"/>
                <w:kern w:val="0"/>
                <w:sz w:val="20"/>
              </w:rPr>
              <w:t>所属なし</w:t>
            </w:r>
            <w:r w:rsidR="000562D3" w:rsidRPr="0053156F">
              <w:rPr>
                <w:rFonts w:ascii="ＭＳ Ｐゴシック" w:eastAsia="ＭＳ Ｐゴシック" w:hAnsi="ＭＳ Ｐゴシック" w:cs="ＭＳ Ｐゴシック"/>
                <w:kern w:val="0"/>
                <w:sz w:val="20"/>
              </w:rPr>
              <w:t>(</w:t>
            </w:r>
            <w:r w:rsidRPr="0053156F">
              <w:rPr>
                <w:rFonts w:ascii="ＭＳ Ｐゴシック" w:eastAsia="ＭＳ Ｐゴシック" w:hAnsi="ＭＳ Ｐゴシック" w:cs="ＭＳ Ｐゴシック" w:hint="eastAsia"/>
                <w:kern w:val="0"/>
                <w:sz w:val="20"/>
              </w:rPr>
              <w:t>15～17</w:t>
            </w:r>
            <w:r w:rsidR="000562D3" w:rsidRPr="0053156F">
              <w:rPr>
                <w:rFonts w:ascii="ＭＳ Ｐゴシック" w:eastAsia="ＭＳ Ｐゴシック" w:hAnsi="ＭＳ Ｐゴシック" w:cs="ＭＳ Ｐゴシック" w:hint="eastAsia"/>
                <w:kern w:val="0"/>
                <w:sz w:val="20"/>
              </w:rPr>
              <w:t>歳)</w:t>
            </w:r>
            <w:r w:rsidRPr="0053156F">
              <w:rPr>
                <w:rFonts w:ascii="ＭＳ Ｐゴシック" w:eastAsia="ＭＳ Ｐゴシック" w:hAnsi="ＭＳ Ｐゴシック" w:cs="ＭＳ Ｐゴシック" w:hint="eastAsia"/>
                <w:kern w:val="0"/>
                <w:sz w:val="20"/>
              </w:rPr>
              <w:t>（n=4）</w:t>
            </w:r>
          </w:p>
        </w:tc>
        <w:tc>
          <w:tcPr>
            <w:tcW w:w="709" w:type="dxa"/>
            <w:vAlign w:val="center"/>
          </w:tcPr>
          <w:p w14:paraId="35174F78" w14:textId="007153F7"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25.0</w:t>
            </w:r>
          </w:p>
        </w:tc>
        <w:tc>
          <w:tcPr>
            <w:tcW w:w="622" w:type="dxa"/>
            <w:vAlign w:val="center"/>
          </w:tcPr>
          <w:p w14:paraId="5A5077DF" w14:textId="1D002418"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2</w:t>
            </w:r>
            <w:r w:rsidRPr="0053156F">
              <w:rPr>
                <w:rFonts w:asciiTheme="majorEastAsia" w:eastAsiaTheme="majorEastAsia" w:hAnsiTheme="majorEastAsia"/>
                <w:sz w:val="20"/>
              </w:rPr>
              <w:t>5.0</w:t>
            </w:r>
          </w:p>
        </w:tc>
        <w:tc>
          <w:tcPr>
            <w:tcW w:w="636" w:type="dxa"/>
            <w:vAlign w:val="center"/>
          </w:tcPr>
          <w:p w14:paraId="5C139893" w14:textId="77777777" w:rsidR="0045219F" w:rsidRPr="0053156F" w:rsidRDefault="0045219F"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0</w:t>
            </w:r>
            <w:r w:rsidRPr="0053156F">
              <w:rPr>
                <w:rFonts w:asciiTheme="majorEastAsia" w:eastAsiaTheme="majorEastAsia" w:hAnsiTheme="majorEastAsia"/>
                <w:sz w:val="20"/>
              </w:rPr>
              <w:t>.0</w:t>
            </w:r>
          </w:p>
        </w:tc>
        <w:tc>
          <w:tcPr>
            <w:tcW w:w="627" w:type="dxa"/>
            <w:vAlign w:val="center"/>
          </w:tcPr>
          <w:p w14:paraId="76D13530" w14:textId="22C6D116"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25.0</w:t>
            </w:r>
          </w:p>
        </w:tc>
        <w:tc>
          <w:tcPr>
            <w:tcW w:w="636" w:type="dxa"/>
            <w:vAlign w:val="center"/>
          </w:tcPr>
          <w:p w14:paraId="52F260F5" w14:textId="2C7C4E03" w:rsidR="0045219F" w:rsidRPr="0053156F" w:rsidRDefault="00D14F9B"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sz w:val="20"/>
              </w:rPr>
              <w:t>0</w:t>
            </w:r>
            <w:r w:rsidR="0045219F" w:rsidRPr="0053156F">
              <w:rPr>
                <w:rFonts w:asciiTheme="majorEastAsia" w:eastAsiaTheme="majorEastAsia" w:hAnsiTheme="majorEastAsia"/>
                <w:sz w:val="20"/>
              </w:rPr>
              <w:t>.0</w:t>
            </w:r>
          </w:p>
        </w:tc>
        <w:tc>
          <w:tcPr>
            <w:tcW w:w="627" w:type="dxa"/>
            <w:vAlign w:val="center"/>
          </w:tcPr>
          <w:p w14:paraId="377E6DD9" w14:textId="77777777" w:rsidR="0045219F" w:rsidRPr="0053156F" w:rsidRDefault="0045219F"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0</w:t>
            </w:r>
            <w:r w:rsidRPr="0053156F">
              <w:rPr>
                <w:rFonts w:asciiTheme="majorEastAsia" w:eastAsiaTheme="majorEastAsia" w:hAnsiTheme="majorEastAsia"/>
                <w:sz w:val="20"/>
              </w:rPr>
              <w:t>.0</w:t>
            </w:r>
          </w:p>
        </w:tc>
        <w:tc>
          <w:tcPr>
            <w:tcW w:w="635" w:type="dxa"/>
            <w:vAlign w:val="center"/>
          </w:tcPr>
          <w:p w14:paraId="0848E551" w14:textId="77777777" w:rsidR="0045219F" w:rsidRPr="0053156F" w:rsidRDefault="0045219F"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2</w:t>
            </w:r>
            <w:r w:rsidRPr="0053156F">
              <w:rPr>
                <w:rFonts w:asciiTheme="majorEastAsia" w:eastAsiaTheme="majorEastAsia" w:hAnsiTheme="majorEastAsia"/>
                <w:sz w:val="20"/>
              </w:rPr>
              <w:t>5.0</w:t>
            </w:r>
          </w:p>
        </w:tc>
        <w:tc>
          <w:tcPr>
            <w:tcW w:w="623" w:type="dxa"/>
            <w:vAlign w:val="center"/>
          </w:tcPr>
          <w:p w14:paraId="6205954F" w14:textId="2FA47CBD"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2</w:t>
            </w:r>
            <w:r w:rsidRPr="0053156F">
              <w:rPr>
                <w:rFonts w:asciiTheme="majorEastAsia" w:eastAsiaTheme="majorEastAsia" w:hAnsiTheme="majorEastAsia"/>
                <w:sz w:val="20"/>
              </w:rPr>
              <w:t>5.0</w:t>
            </w:r>
          </w:p>
        </w:tc>
        <w:tc>
          <w:tcPr>
            <w:tcW w:w="623" w:type="dxa"/>
            <w:vAlign w:val="center"/>
          </w:tcPr>
          <w:p w14:paraId="0D1E0CFE" w14:textId="051FE68B" w:rsidR="0045219F" w:rsidRPr="0053156F" w:rsidRDefault="00D14F9B" w:rsidP="00D14F9B">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0</w:t>
            </w:r>
            <w:r w:rsidRPr="0053156F">
              <w:rPr>
                <w:rFonts w:asciiTheme="majorEastAsia" w:eastAsiaTheme="majorEastAsia" w:hAnsiTheme="majorEastAsia"/>
                <w:sz w:val="20"/>
              </w:rPr>
              <w:t>.0</w:t>
            </w:r>
          </w:p>
        </w:tc>
        <w:tc>
          <w:tcPr>
            <w:tcW w:w="636" w:type="dxa"/>
            <w:vAlign w:val="center"/>
          </w:tcPr>
          <w:p w14:paraId="6F9212D7" w14:textId="5C00287C" w:rsidR="0045219F" w:rsidRPr="0053156F" w:rsidRDefault="0045219F" w:rsidP="000562D3">
            <w:pPr>
              <w:pStyle w:val="af1"/>
              <w:ind w:leftChars="0" w:left="0" w:firstLineChars="0" w:firstLine="0"/>
              <w:jc w:val="right"/>
              <w:rPr>
                <w:rFonts w:asciiTheme="majorEastAsia" w:eastAsiaTheme="majorEastAsia" w:hAnsiTheme="majorEastAsia"/>
                <w:sz w:val="20"/>
              </w:rPr>
            </w:pPr>
            <w:r w:rsidRPr="0053156F">
              <w:rPr>
                <w:rFonts w:asciiTheme="majorEastAsia" w:eastAsiaTheme="majorEastAsia" w:hAnsiTheme="majorEastAsia" w:hint="eastAsia"/>
                <w:sz w:val="20"/>
              </w:rPr>
              <w:t>2</w:t>
            </w:r>
            <w:r w:rsidRPr="0053156F">
              <w:rPr>
                <w:rFonts w:asciiTheme="majorEastAsia" w:eastAsiaTheme="majorEastAsia" w:hAnsiTheme="majorEastAsia"/>
                <w:sz w:val="20"/>
              </w:rPr>
              <w:t>5.0</w:t>
            </w:r>
          </w:p>
        </w:tc>
      </w:tr>
    </w:tbl>
    <w:p w14:paraId="71EEBF09" w14:textId="1AAD9880" w:rsidR="002B22D6" w:rsidRPr="0053156F" w:rsidRDefault="002B22D6" w:rsidP="00625E4F">
      <w:pPr>
        <w:pStyle w:val="a1"/>
        <w:numPr>
          <w:ilvl w:val="0"/>
          <w:numId w:val="0"/>
        </w:numPr>
      </w:pPr>
      <w:bookmarkStart w:id="15" w:name="_Toc102991053"/>
      <w:r w:rsidRPr="0053156F">
        <w:rPr>
          <w:rFonts w:hint="eastAsia"/>
        </w:rPr>
        <w:lastRenderedPageBreak/>
        <w:t>（</w:t>
      </w:r>
      <w:r w:rsidR="00436715" w:rsidRPr="0053156F">
        <w:rPr>
          <w:rFonts w:hint="eastAsia"/>
        </w:rPr>
        <w:t>３</w:t>
      </w:r>
      <w:r w:rsidRPr="0053156F">
        <w:rPr>
          <w:rFonts w:hint="eastAsia"/>
        </w:rPr>
        <w:t>）</w:t>
      </w:r>
      <w:r w:rsidR="00FF7013" w:rsidRPr="0053156F">
        <w:rPr>
          <w:rFonts w:hint="eastAsia"/>
        </w:rPr>
        <w:t>把握</w:t>
      </w:r>
      <w:r w:rsidRPr="0053156F">
        <w:rPr>
          <w:rFonts w:hint="eastAsia"/>
        </w:rPr>
        <w:t>に至った経緯</w:t>
      </w:r>
      <w:bookmarkEnd w:id="15"/>
    </w:p>
    <w:p w14:paraId="47503328" w14:textId="6C1B6698" w:rsidR="002B22D6" w:rsidRPr="0053156F" w:rsidRDefault="002B22D6" w:rsidP="00625E4F">
      <w:pPr>
        <w:pStyle w:val="ad"/>
        <w:ind w:leftChars="200" w:left="420" w:firstLineChars="100" w:firstLine="210"/>
        <w:rPr>
          <w:rFonts w:asciiTheme="minorEastAsia" w:hAnsiTheme="minorEastAsia"/>
          <w:color w:val="auto"/>
        </w:rPr>
      </w:pPr>
      <w:r w:rsidRPr="0053156F">
        <w:rPr>
          <w:rFonts w:asciiTheme="minorEastAsia" w:hAnsiTheme="minorEastAsia" w:hint="eastAsia"/>
          <w:color w:val="auto"/>
        </w:rPr>
        <w:t>発見者は、「学校」が</w:t>
      </w:r>
      <w:r w:rsidR="00B53804" w:rsidRPr="0053156F">
        <w:rPr>
          <w:rFonts w:asciiTheme="minorEastAsia" w:hAnsiTheme="minorEastAsia" w:hint="eastAsia"/>
          <w:color w:val="auto"/>
        </w:rPr>
        <w:t>6</w:t>
      </w:r>
      <w:r w:rsidR="001F715C" w:rsidRPr="0053156F">
        <w:rPr>
          <w:rFonts w:asciiTheme="minorEastAsia" w:hAnsiTheme="minorEastAsia"/>
          <w:color w:val="auto"/>
        </w:rPr>
        <w:t>3.</w:t>
      </w:r>
      <w:r w:rsidR="00B53804" w:rsidRPr="0053156F">
        <w:rPr>
          <w:rFonts w:asciiTheme="minorEastAsia" w:hAnsiTheme="minorEastAsia" w:hint="eastAsia"/>
          <w:color w:val="auto"/>
        </w:rPr>
        <w:t>2</w:t>
      </w:r>
      <w:r w:rsidR="00B05F5E" w:rsidRPr="0053156F">
        <w:rPr>
          <w:rFonts w:asciiTheme="minorEastAsia" w:hAnsiTheme="minorEastAsia" w:hint="eastAsia"/>
          <w:color w:val="auto"/>
        </w:rPr>
        <w:t>％と最も高く、次いで「市町村（自治体ＣＷ除く）</w:t>
      </w:r>
      <w:r w:rsidRPr="0053156F">
        <w:rPr>
          <w:rFonts w:asciiTheme="minorEastAsia" w:hAnsiTheme="minorEastAsia" w:hint="eastAsia"/>
          <w:color w:val="auto"/>
        </w:rPr>
        <w:t>」（</w:t>
      </w:r>
      <w:r w:rsidR="00B53804" w:rsidRPr="0053156F">
        <w:rPr>
          <w:rFonts w:asciiTheme="minorEastAsia" w:hAnsiTheme="minorEastAsia" w:hint="eastAsia"/>
          <w:color w:val="auto"/>
        </w:rPr>
        <w:t>12</w:t>
      </w:r>
      <w:r w:rsidR="00A36A63" w:rsidRPr="0053156F">
        <w:rPr>
          <w:rFonts w:asciiTheme="minorEastAsia" w:hAnsiTheme="minorEastAsia"/>
          <w:color w:val="auto"/>
        </w:rPr>
        <w:t>.</w:t>
      </w:r>
      <w:r w:rsidR="00B53804" w:rsidRPr="0053156F">
        <w:rPr>
          <w:rFonts w:asciiTheme="minorEastAsia" w:hAnsiTheme="minorEastAsia" w:hint="eastAsia"/>
          <w:color w:val="auto"/>
        </w:rPr>
        <w:t>0</w:t>
      </w:r>
      <w:r w:rsidRPr="0053156F">
        <w:rPr>
          <w:rFonts w:asciiTheme="minorEastAsia" w:hAnsiTheme="minorEastAsia" w:hint="eastAsia"/>
          <w:color w:val="auto"/>
        </w:rPr>
        <w:t>％）となっている。</w:t>
      </w:r>
      <w:r w:rsidR="00CA6D05" w:rsidRPr="0053156F">
        <w:rPr>
          <w:rFonts w:asciiTheme="minorEastAsia" w:hAnsiTheme="minorEastAsia" w:hint="eastAsia"/>
          <w:color w:val="auto"/>
        </w:rPr>
        <w:t>学年別にみると、</w:t>
      </w:r>
      <w:r w:rsidRPr="0053156F">
        <w:rPr>
          <w:rFonts w:asciiTheme="minorEastAsia" w:hAnsiTheme="minorEastAsia" w:hint="eastAsia"/>
          <w:color w:val="auto"/>
        </w:rPr>
        <w:t>全ての学年で「学校」の割合が高くなっている。</w:t>
      </w:r>
    </w:p>
    <w:p w14:paraId="6EA48AA1" w14:textId="77777777" w:rsidR="00EF04AF" w:rsidRPr="0053156F" w:rsidRDefault="00EF04AF" w:rsidP="00A379EC">
      <w:pPr>
        <w:pStyle w:val="af1"/>
        <w:rPr>
          <w:rFonts w:asciiTheme="majorEastAsia" w:eastAsiaTheme="majorEastAsia" w:hAnsiTheme="majorEastAsia"/>
        </w:rPr>
      </w:pPr>
    </w:p>
    <w:p w14:paraId="70568525" w14:textId="07D7BE35" w:rsidR="002469BA" w:rsidRPr="0053156F" w:rsidRDefault="00EF04AF" w:rsidP="00EF04AF">
      <w:pPr>
        <w:pStyle w:val="af1"/>
        <w:rPr>
          <w:rFonts w:asciiTheme="majorEastAsia" w:eastAsiaTheme="majorEastAsia" w:hAnsiTheme="majorEastAsia"/>
        </w:rPr>
      </w:pPr>
      <w:r w:rsidRPr="0053156F">
        <w:rPr>
          <w:noProof/>
        </w:rPr>
        <w:drawing>
          <wp:anchor distT="0" distB="0" distL="114300" distR="114300" simplePos="0" relativeHeight="251741184" behindDoc="0" locked="0" layoutInCell="1" allowOverlap="1" wp14:anchorId="0CF184C6" wp14:editId="1D00F84B">
            <wp:simplePos x="0" y="0"/>
            <wp:positionH relativeFrom="margin">
              <wp:align>right</wp:align>
            </wp:positionH>
            <wp:positionV relativeFrom="paragraph">
              <wp:posOffset>230238</wp:posOffset>
            </wp:positionV>
            <wp:extent cx="5133975" cy="4242391"/>
            <wp:effectExtent l="0" t="0" r="9525" b="6350"/>
            <wp:wrapNone/>
            <wp:docPr id="64" name="グラフ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V relativeFrom="margin">
              <wp14:pctHeight>0</wp14:pctHeight>
            </wp14:sizeRelV>
          </wp:anchor>
        </w:drawing>
      </w:r>
      <w:r w:rsidR="002B22D6" w:rsidRPr="0053156F">
        <w:rPr>
          <w:rFonts w:asciiTheme="majorEastAsia" w:eastAsiaTheme="majorEastAsia" w:hAnsiTheme="majorEastAsia" w:hint="eastAsia"/>
        </w:rPr>
        <w:t>図表</w:t>
      </w:r>
      <w:r w:rsidR="00B42ADD" w:rsidRPr="0053156F">
        <w:rPr>
          <w:rFonts w:asciiTheme="majorEastAsia" w:eastAsiaTheme="majorEastAsia" w:hAnsiTheme="majorEastAsia" w:hint="eastAsia"/>
        </w:rPr>
        <w:t>３</w:t>
      </w:r>
      <w:r w:rsidR="002B22D6" w:rsidRPr="0053156F">
        <w:rPr>
          <w:rFonts w:asciiTheme="majorEastAsia" w:eastAsiaTheme="majorEastAsia" w:hAnsiTheme="majorEastAsia" w:hint="eastAsia"/>
        </w:rPr>
        <w:t>－</w:t>
      </w:r>
      <w:r w:rsidR="00B42ADD" w:rsidRPr="0053156F">
        <w:rPr>
          <w:rFonts w:asciiTheme="majorEastAsia" w:eastAsiaTheme="majorEastAsia" w:hAnsiTheme="majorEastAsia" w:hint="eastAsia"/>
        </w:rPr>
        <w:t>１</w:t>
      </w:r>
      <w:r w:rsidR="00D5089F" w:rsidRPr="0053156F">
        <w:rPr>
          <w:rFonts w:asciiTheme="majorEastAsia" w:eastAsiaTheme="majorEastAsia" w:hAnsiTheme="majorEastAsia"/>
        </w:rPr>
        <w:t xml:space="preserve">　</w:t>
      </w:r>
      <w:r w:rsidR="00FF7013" w:rsidRPr="0053156F">
        <w:rPr>
          <w:rFonts w:asciiTheme="majorEastAsia" w:eastAsiaTheme="majorEastAsia" w:hAnsiTheme="majorEastAsia" w:hint="eastAsia"/>
        </w:rPr>
        <w:t>把握</w:t>
      </w:r>
      <w:r w:rsidR="00D5089F" w:rsidRPr="0053156F">
        <w:rPr>
          <w:rFonts w:asciiTheme="majorEastAsia" w:eastAsiaTheme="majorEastAsia" w:hAnsiTheme="majorEastAsia" w:hint="eastAsia"/>
        </w:rPr>
        <w:t>に至った経緯（発見者）</w:t>
      </w:r>
    </w:p>
    <w:p w14:paraId="0B5123C1" w14:textId="2CB40ACA" w:rsidR="00EF04AF" w:rsidRPr="0053156F" w:rsidRDefault="00EF04AF" w:rsidP="002B22D6">
      <w:pPr>
        <w:rPr>
          <w:rFonts w:ascii="ＭＳ Ｐゴシック" w:eastAsia="ＭＳ Ｐゴシック" w:hAnsi="ＭＳ Ｐゴシック"/>
        </w:rPr>
      </w:pPr>
    </w:p>
    <w:p w14:paraId="10ACA745" w14:textId="55CA407A" w:rsidR="00EF04AF" w:rsidRPr="0053156F" w:rsidRDefault="00EF04AF" w:rsidP="002B22D6">
      <w:pPr>
        <w:rPr>
          <w:rFonts w:ascii="ＭＳ Ｐゴシック" w:eastAsia="ＭＳ Ｐゴシック" w:hAnsi="ＭＳ Ｐゴシック"/>
        </w:rPr>
      </w:pPr>
    </w:p>
    <w:p w14:paraId="2C2D5AB7" w14:textId="79587AD0" w:rsidR="00EF04AF" w:rsidRPr="0053156F" w:rsidRDefault="00EF04AF" w:rsidP="002B22D6">
      <w:pPr>
        <w:rPr>
          <w:rFonts w:ascii="ＭＳ Ｐゴシック" w:eastAsia="ＭＳ Ｐゴシック" w:hAnsi="ＭＳ Ｐゴシック"/>
        </w:rPr>
      </w:pPr>
    </w:p>
    <w:p w14:paraId="526C7645" w14:textId="00043664" w:rsidR="00EF04AF" w:rsidRPr="0053156F" w:rsidRDefault="00EF04AF" w:rsidP="002B22D6">
      <w:pPr>
        <w:rPr>
          <w:rFonts w:ascii="ＭＳ Ｐゴシック" w:eastAsia="ＭＳ Ｐゴシック" w:hAnsi="ＭＳ Ｐゴシック"/>
        </w:rPr>
      </w:pPr>
    </w:p>
    <w:p w14:paraId="3CA737ED" w14:textId="1E0B7716" w:rsidR="00EF04AF" w:rsidRPr="0053156F" w:rsidRDefault="00EF04AF" w:rsidP="002B22D6">
      <w:pPr>
        <w:rPr>
          <w:rFonts w:ascii="ＭＳ Ｐゴシック" w:eastAsia="ＭＳ Ｐゴシック" w:hAnsi="ＭＳ Ｐゴシック"/>
        </w:rPr>
      </w:pPr>
    </w:p>
    <w:p w14:paraId="38E457D7" w14:textId="769E7978" w:rsidR="00EF04AF" w:rsidRPr="0053156F" w:rsidRDefault="00EF04AF" w:rsidP="002B22D6">
      <w:pPr>
        <w:rPr>
          <w:rFonts w:ascii="ＭＳ Ｐゴシック" w:eastAsia="ＭＳ Ｐゴシック" w:hAnsi="ＭＳ Ｐゴシック"/>
        </w:rPr>
      </w:pPr>
    </w:p>
    <w:p w14:paraId="38A6F405" w14:textId="693D1A7E" w:rsidR="00EF04AF" w:rsidRPr="0053156F" w:rsidRDefault="00EF04AF" w:rsidP="002B22D6">
      <w:pPr>
        <w:rPr>
          <w:rFonts w:ascii="ＭＳ Ｐゴシック" w:eastAsia="ＭＳ Ｐゴシック" w:hAnsi="ＭＳ Ｐゴシック"/>
        </w:rPr>
      </w:pPr>
    </w:p>
    <w:p w14:paraId="682E36D4" w14:textId="2279B28C" w:rsidR="00EF04AF" w:rsidRPr="0053156F" w:rsidRDefault="00EF04AF" w:rsidP="002B22D6">
      <w:pPr>
        <w:rPr>
          <w:rFonts w:ascii="ＭＳ Ｐゴシック" w:eastAsia="ＭＳ Ｐゴシック" w:hAnsi="ＭＳ Ｐゴシック"/>
        </w:rPr>
      </w:pPr>
    </w:p>
    <w:p w14:paraId="31C35CAF" w14:textId="6EA27CF6" w:rsidR="00EF04AF" w:rsidRPr="0053156F" w:rsidRDefault="00EF04AF" w:rsidP="002B22D6">
      <w:pPr>
        <w:rPr>
          <w:rFonts w:ascii="ＭＳ Ｐゴシック" w:eastAsia="ＭＳ Ｐゴシック" w:hAnsi="ＭＳ Ｐゴシック"/>
        </w:rPr>
      </w:pPr>
    </w:p>
    <w:p w14:paraId="6AA0D4BD" w14:textId="33E45498" w:rsidR="00EF04AF" w:rsidRPr="0053156F" w:rsidRDefault="00EF04AF" w:rsidP="002B22D6">
      <w:pPr>
        <w:rPr>
          <w:rFonts w:ascii="ＭＳ Ｐゴシック" w:eastAsia="ＭＳ Ｐゴシック" w:hAnsi="ＭＳ Ｐゴシック"/>
        </w:rPr>
      </w:pPr>
    </w:p>
    <w:p w14:paraId="598E1C84" w14:textId="14BD0583" w:rsidR="00B53804" w:rsidRPr="0053156F" w:rsidRDefault="00B53804" w:rsidP="002B22D6">
      <w:pPr>
        <w:rPr>
          <w:rFonts w:ascii="ＭＳ Ｐゴシック" w:eastAsia="ＭＳ Ｐゴシック" w:hAnsi="ＭＳ Ｐゴシック"/>
        </w:rPr>
      </w:pPr>
    </w:p>
    <w:p w14:paraId="3289210C" w14:textId="0AA1B737" w:rsidR="00B53804" w:rsidRPr="0053156F" w:rsidRDefault="00B53804" w:rsidP="002B22D6">
      <w:pPr>
        <w:rPr>
          <w:rFonts w:ascii="ＭＳ Ｐゴシック" w:eastAsia="ＭＳ Ｐゴシック" w:hAnsi="ＭＳ Ｐゴシック"/>
        </w:rPr>
      </w:pPr>
    </w:p>
    <w:p w14:paraId="7ADAF116" w14:textId="454482C4" w:rsidR="00EF04AF" w:rsidRPr="0053156F" w:rsidRDefault="00EF04AF" w:rsidP="002B22D6">
      <w:pPr>
        <w:rPr>
          <w:rFonts w:ascii="ＭＳ Ｐゴシック" w:eastAsia="ＭＳ Ｐゴシック" w:hAnsi="ＭＳ Ｐゴシック"/>
        </w:rPr>
      </w:pPr>
    </w:p>
    <w:p w14:paraId="70596B19" w14:textId="29A720AB" w:rsidR="00EF04AF" w:rsidRPr="0053156F" w:rsidRDefault="00EF04AF" w:rsidP="002B22D6">
      <w:pPr>
        <w:rPr>
          <w:rFonts w:ascii="ＭＳ Ｐゴシック" w:eastAsia="ＭＳ Ｐゴシック" w:hAnsi="ＭＳ Ｐゴシック"/>
        </w:rPr>
      </w:pPr>
    </w:p>
    <w:p w14:paraId="0B9D0908" w14:textId="45AABE97" w:rsidR="00EF04AF" w:rsidRPr="0053156F" w:rsidRDefault="00EF04AF" w:rsidP="002B22D6">
      <w:pPr>
        <w:rPr>
          <w:rFonts w:ascii="ＭＳ Ｐゴシック" w:eastAsia="ＭＳ Ｐゴシック" w:hAnsi="ＭＳ Ｐゴシック"/>
        </w:rPr>
      </w:pPr>
    </w:p>
    <w:p w14:paraId="425E789A" w14:textId="4922203B" w:rsidR="00EF04AF" w:rsidRPr="0053156F" w:rsidRDefault="00EF04AF" w:rsidP="002B22D6">
      <w:pPr>
        <w:rPr>
          <w:rFonts w:ascii="ＭＳ Ｐゴシック" w:eastAsia="ＭＳ Ｐゴシック" w:hAnsi="ＭＳ Ｐゴシック"/>
        </w:rPr>
      </w:pPr>
    </w:p>
    <w:p w14:paraId="3D3B4117" w14:textId="0B002377" w:rsidR="00EF04AF" w:rsidRPr="0053156F" w:rsidRDefault="00EF04AF" w:rsidP="002B22D6">
      <w:pPr>
        <w:rPr>
          <w:rFonts w:ascii="ＭＳ Ｐゴシック" w:eastAsia="ＭＳ Ｐゴシック" w:hAnsi="ＭＳ Ｐゴシック"/>
        </w:rPr>
      </w:pPr>
    </w:p>
    <w:p w14:paraId="1F5D4481" w14:textId="2802CD13" w:rsidR="00EF04AF" w:rsidRPr="0053156F" w:rsidRDefault="00EF04AF" w:rsidP="002B22D6">
      <w:pPr>
        <w:rPr>
          <w:rFonts w:ascii="ＭＳ Ｐゴシック" w:eastAsia="ＭＳ Ｐゴシック" w:hAnsi="ＭＳ Ｐゴシック"/>
        </w:rPr>
      </w:pPr>
    </w:p>
    <w:p w14:paraId="0E821DBC" w14:textId="30CD5F94" w:rsidR="00EF04AF" w:rsidRPr="0053156F" w:rsidRDefault="00EF04AF" w:rsidP="002B22D6">
      <w:pPr>
        <w:rPr>
          <w:rFonts w:ascii="ＭＳ Ｐゴシック" w:eastAsia="ＭＳ Ｐゴシック" w:hAnsi="ＭＳ Ｐゴシック"/>
        </w:rPr>
      </w:pPr>
    </w:p>
    <w:p w14:paraId="12B8194D" w14:textId="74A44C40" w:rsidR="00EF04AF" w:rsidRPr="0053156F" w:rsidRDefault="00EF04AF" w:rsidP="00EF04AF">
      <w:pPr>
        <w:pStyle w:val="af1"/>
      </w:pPr>
      <w:r w:rsidRPr="0053156F">
        <w:rPr>
          <w:rFonts w:ascii="ＭＳ Ｐゴシック" w:eastAsia="ＭＳ Ｐゴシック" w:hAnsi="ＭＳ Ｐゴシック" w:hint="eastAsia"/>
        </w:rPr>
        <w:t>その他の内容：</w:t>
      </w:r>
      <w:r w:rsidR="007678B8" w:rsidRPr="0053156F">
        <w:rPr>
          <w:rFonts w:ascii="ＭＳ Ｐゴシック" w:eastAsia="ＭＳ Ｐゴシック" w:hAnsi="ＭＳ Ｐゴシック" w:hint="eastAsia"/>
        </w:rPr>
        <w:t>児相から市の要対協事務局を経由して情報提供</w:t>
      </w:r>
      <w:r w:rsidRPr="0053156F">
        <w:rPr>
          <w:rFonts w:ascii="ＭＳ Ｐゴシック" w:eastAsia="ＭＳ Ｐゴシック" w:hAnsi="ＭＳ Ｐゴシック" w:hint="eastAsia"/>
        </w:rPr>
        <w:t>等</w:t>
      </w:r>
    </w:p>
    <w:p w14:paraId="51D88A01" w14:textId="77777777" w:rsidR="00EF04AF" w:rsidRPr="0053156F" w:rsidRDefault="00EF04AF" w:rsidP="002B22D6">
      <w:pPr>
        <w:rPr>
          <w:rFonts w:ascii="ＭＳ Ｐゴシック" w:eastAsia="ＭＳ Ｐゴシック" w:hAnsi="ＭＳ Ｐゴシック"/>
        </w:rPr>
      </w:pPr>
    </w:p>
    <w:p w14:paraId="54729825" w14:textId="33014E32" w:rsidR="0052790E" w:rsidRPr="0053156F" w:rsidRDefault="00707557" w:rsidP="0063790A">
      <w:pPr>
        <w:pStyle w:val="af1"/>
        <w:ind w:leftChars="0" w:left="0" w:rightChars="-202" w:right="-424" w:firstLineChars="0" w:firstLine="0"/>
      </w:pPr>
      <w:r w:rsidRPr="0053156F">
        <w:rPr>
          <w:rFonts w:asciiTheme="majorEastAsia" w:eastAsiaTheme="majorEastAsia" w:hAnsiTheme="majorEastAsia" w:hint="eastAsia"/>
        </w:rPr>
        <w:t>図表</w:t>
      </w:r>
      <w:r w:rsidR="00B42ADD" w:rsidRPr="0053156F">
        <w:rPr>
          <w:rFonts w:asciiTheme="majorEastAsia" w:eastAsiaTheme="majorEastAsia" w:hAnsiTheme="majorEastAsia" w:hint="eastAsia"/>
        </w:rPr>
        <w:t>３－２</w:t>
      </w:r>
      <w:r w:rsidRPr="0053156F">
        <w:rPr>
          <w:rFonts w:asciiTheme="majorEastAsia" w:eastAsiaTheme="majorEastAsia" w:hAnsiTheme="majorEastAsia"/>
        </w:rPr>
        <w:t xml:space="preserve">　</w:t>
      </w:r>
      <w:r w:rsidR="00BC1DE3" w:rsidRPr="0053156F">
        <w:rPr>
          <w:rFonts w:asciiTheme="majorEastAsia" w:eastAsiaTheme="majorEastAsia" w:hAnsiTheme="majorEastAsia"/>
        </w:rPr>
        <w:t>学年別</w:t>
      </w:r>
      <w:r w:rsidR="00FF7013" w:rsidRPr="0053156F">
        <w:rPr>
          <w:rFonts w:asciiTheme="majorEastAsia" w:eastAsiaTheme="majorEastAsia" w:hAnsiTheme="majorEastAsia" w:hint="eastAsia"/>
        </w:rPr>
        <w:t>把握</w:t>
      </w:r>
      <w:r w:rsidRPr="0053156F">
        <w:rPr>
          <w:rFonts w:asciiTheme="majorEastAsia" w:eastAsiaTheme="majorEastAsia" w:hAnsiTheme="majorEastAsia" w:hint="eastAsia"/>
        </w:rPr>
        <w:t>に至った経緯・理由（発見者）</w:t>
      </w:r>
      <w:r w:rsidR="00755F6E" w:rsidRPr="0053156F">
        <w:rPr>
          <w:rFonts w:asciiTheme="majorEastAsia" w:eastAsiaTheme="majorEastAsia" w:hAnsiTheme="majorEastAsia" w:hint="eastAsia"/>
        </w:rPr>
        <w:t xml:space="preserve">　</w:t>
      </w:r>
      <w:r w:rsidR="0063790A" w:rsidRPr="0053156F">
        <w:rPr>
          <w:rFonts w:asciiTheme="majorEastAsia" w:eastAsiaTheme="majorEastAsia" w:hAnsiTheme="majorEastAsia" w:hint="eastAsia"/>
        </w:rPr>
        <w:t xml:space="preserve">　　　　　　　　　</w:t>
      </w:r>
      <w:r w:rsidR="00755F6E" w:rsidRPr="0053156F">
        <w:rPr>
          <w:rFonts w:asciiTheme="majorEastAsia" w:eastAsiaTheme="majorEastAsia" w:hAnsiTheme="majorEastAsia" w:hint="eastAsia"/>
        </w:rPr>
        <w:t xml:space="preserve">　　</w:t>
      </w:r>
      <w:r w:rsidRPr="0053156F">
        <w:rPr>
          <w:rFonts w:asciiTheme="majorEastAsia" w:eastAsiaTheme="majorEastAsia" w:hAnsiTheme="majorEastAsia" w:hint="eastAsia"/>
        </w:rPr>
        <w:t xml:space="preserve">　（単位：％</w:t>
      </w:r>
      <w:r w:rsidRPr="0053156F">
        <w:rPr>
          <w:rFonts w:hint="eastAsia"/>
        </w:rPr>
        <w:t>）</w:t>
      </w:r>
    </w:p>
    <w:tbl>
      <w:tblPr>
        <w:tblW w:w="5170" w:type="pct"/>
        <w:tblLayout w:type="fixed"/>
        <w:tblCellMar>
          <w:left w:w="99" w:type="dxa"/>
          <w:right w:w="99" w:type="dxa"/>
        </w:tblCellMar>
        <w:tblLook w:val="04A0" w:firstRow="1" w:lastRow="0" w:firstColumn="1" w:lastColumn="0" w:noHBand="0" w:noVBand="1"/>
      </w:tblPr>
      <w:tblGrid>
        <w:gridCol w:w="401"/>
        <w:gridCol w:w="1570"/>
        <w:gridCol w:w="591"/>
        <w:gridCol w:w="567"/>
        <w:gridCol w:w="567"/>
        <w:gridCol w:w="565"/>
        <w:gridCol w:w="565"/>
        <w:gridCol w:w="565"/>
        <w:gridCol w:w="706"/>
        <w:gridCol w:w="705"/>
        <w:gridCol w:w="565"/>
        <w:gridCol w:w="563"/>
        <w:gridCol w:w="565"/>
        <w:gridCol w:w="562"/>
      </w:tblGrid>
      <w:tr w:rsidR="0053156F" w:rsidRPr="0053156F" w14:paraId="01705073" w14:textId="3342A188" w:rsidTr="0063790A">
        <w:trPr>
          <w:cantSplit/>
          <w:trHeight w:val="1134"/>
        </w:trPr>
        <w:tc>
          <w:tcPr>
            <w:tcW w:w="1088" w:type="pct"/>
            <w:gridSpan w:val="2"/>
            <w:tcBorders>
              <w:top w:val="single" w:sz="12" w:space="0" w:color="auto"/>
              <w:left w:val="single" w:sz="12" w:space="0" w:color="auto"/>
              <w:bottom w:val="single" w:sz="8" w:space="0" w:color="auto"/>
              <w:right w:val="single" w:sz="8" w:space="0" w:color="000000"/>
            </w:tcBorders>
            <w:noWrap/>
            <w:vAlign w:val="center"/>
            <w:hideMark/>
          </w:tcPr>
          <w:p w14:paraId="3353EC85" w14:textId="77777777" w:rsidR="00A62F95" w:rsidRPr="0053156F" w:rsidRDefault="00A62F95" w:rsidP="00D34E07">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　</w:t>
            </w:r>
          </w:p>
        </w:tc>
        <w:tc>
          <w:tcPr>
            <w:tcW w:w="326" w:type="pct"/>
            <w:tcBorders>
              <w:top w:val="single" w:sz="12" w:space="0" w:color="auto"/>
              <w:left w:val="nil"/>
              <w:bottom w:val="single" w:sz="8" w:space="0" w:color="auto"/>
              <w:right w:val="single" w:sz="4" w:space="0" w:color="auto"/>
            </w:tcBorders>
            <w:noWrap/>
            <w:textDirection w:val="tbRlV"/>
            <w:vAlign w:val="center"/>
            <w:hideMark/>
          </w:tcPr>
          <w:p w14:paraId="35A56D14" w14:textId="5F5CDA4E" w:rsidR="00A62F95" w:rsidRPr="0053156F" w:rsidRDefault="00A62F95"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学校</w:t>
            </w:r>
          </w:p>
        </w:tc>
        <w:tc>
          <w:tcPr>
            <w:tcW w:w="313" w:type="pct"/>
            <w:tcBorders>
              <w:top w:val="single" w:sz="12" w:space="0" w:color="auto"/>
              <w:left w:val="nil"/>
              <w:bottom w:val="single" w:sz="8" w:space="0" w:color="auto"/>
              <w:right w:val="single" w:sz="4" w:space="0" w:color="auto"/>
            </w:tcBorders>
            <w:noWrap/>
            <w:textDirection w:val="tbRlV"/>
            <w:vAlign w:val="center"/>
            <w:hideMark/>
          </w:tcPr>
          <w:p w14:paraId="5C7B71F4" w14:textId="06282E9A" w:rsidR="00A62F95" w:rsidRPr="0053156F" w:rsidRDefault="00A62F95"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ケアマネージャー</w:t>
            </w:r>
          </w:p>
        </w:tc>
        <w:tc>
          <w:tcPr>
            <w:tcW w:w="313" w:type="pct"/>
            <w:tcBorders>
              <w:top w:val="single" w:sz="12" w:space="0" w:color="auto"/>
              <w:left w:val="nil"/>
              <w:bottom w:val="single" w:sz="8" w:space="0" w:color="auto"/>
              <w:right w:val="single" w:sz="4" w:space="0" w:color="auto"/>
            </w:tcBorders>
            <w:textDirection w:val="tbRlV"/>
            <w:vAlign w:val="center"/>
          </w:tcPr>
          <w:p w14:paraId="041973F2" w14:textId="0AA37D7E" w:rsidR="00A62F95" w:rsidRPr="0053156F" w:rsidRDefault="00A62F95"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保健師</w:t>
            </w:r>
          </w:p>
        </w:tc>
        <w:tc>
          <w:tcPr>
            <w:tcW w:w="312" w:type="pct"/>
            <w:tcBorders>
              <w:top w:val="single" w:sz="12" w:space="0" w:color="auto"/>
              <w:left w:val="single" w:sz="4" w:space="0" w:color="auto"/>
              <w:bottom w:val="single" w:sz="8" w:space="0" w:color="auto"/>
              <w:right w:val="single" w:sz="4" w:space="0" w:color="auto"/>
            </w:tcBorders>
            <w:noWrap/>
            <w:textDirection w:val="tbRlV"/>
            <w:vAlign w:val="center"/>
            <w:hideMark/>
          </w:tcPr>
          <w:p w14:paraId="641E2DB4" w14:textId="2361ADA9" w:rsidR="00A62F95" w:rsidRPr="0053156F" w:rsidRDefault="00FA295D"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病院（</w:t>
            </w:r>
            <w:r w:rsidR="00A62F95" w:rsidRPr="0053156F">
              <w:rPr>
                <w:rFonts w:ascii="ＭＳ Ｐゴシック" w:eastAsia="ＭＳ Ｐゴシック" w:hAnsi="ＭＳ Ｐゴシック" w:cs="ＭＳ Ｐゴシック" w:hint="eastAsia"/>
                <w:kern w:val="0"/>
                <w:sz w:val="19"/>
                <w:szCs w:val="19"/>
              </w:rPr>
              <w:t>MSW含む）</w:t>
            </w:r>
          </w:p>
        </w:tc>
        <w:tc>
          <w:tcPr>
            <w:tcW w:w="312" w:type="pct"/>
            <w:tcBorders>
              <w:top w:val="single" w:sz="12" w:space="0" w:color="auto"/>
              <w:left w:val="nil"/>
              <w:bottom w:val="single" w:sz="8" w:space="0" w:color="auto"/>
              <w:right w:val="single" w:sz="4" w:space="0" w:color="auto"/>
            </w:tcBorders>
            <w:textDirection w:val="tbRlV"/>
            <w:vAlign w:val="center"/>
          </w:tcPr>
          <w:p w14:paraId="74CC2ED9" w14:textId="2E8810F5" w:rsidR="00A62F95" w:rsidRPr="0053156F" w:rsidRDefault="00A62F95" w:rsidP="00A62F95">
            <w:pPr>
              <w:widowControl/>
              <w:spacing w:line="200" w:lineRule="exact"/>
              <w:ind w:left="113" w:right="113"/>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自治体のCW</w:t>
            </w:r>
          </w:p>
        </w:tc>
        <w:tc>
          <w:tcPr>
            <w:tcW w:w="312" w:type="pct"/>
            <w:tcBorders>
              <w:top w:val="single" w:sz="12" w:space="0" w:color="auto"/>
              <w:left w:val="single" w:sz="4" w:space="0" w:color="auto"/>
              <w:bottom w:val="single" w:sz="8" w:space="0" w:color="auto"/>
              <w:right w:val="single" w:sz="12" w:space="0" w:color="auto"/>
            </w:tcBorders>
            <w:noWrap/>
            <w:textDirection w:val="tbRlV"/>
            <w:vAlign w:val="center"/>
            <w:hideMark/>
          </w:tcPr>
          <w:p w14:paraId="582E4094" w14:textId="654AB261" w:rsidR="00A62F95" w:rsidRPr="0053156F" w:rsidRDefault="00A62F95"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市町村（自治体CW以外）</w:t>
            </w:r>
          </w:p>
        </w:tc>
        <w:tc>
          <w:tcPr>
            <w:tcW w:w="390" w:type="pct"/>
            <w:tcBorders>
              <w:top w:val="single" w:sz="12" w:space="0" w:color="auto"/>
              <w:left w:val="single" w:sz="4" w:space="0" w:color="auto"/>
              <w:bottom w:val="single" w:sz="8" w:space="0" w:color="auto"/>
              <w:right w:val="single" w:sz="12" w:space="0" w:color="auto"/>
            </w:tcBorders>
            <w:textDirection w:val="tbRlV"/>
            <w:vAlign w:val="center"/>
          </w:tcPr>
          <w:p w14:paraId="5FDFC56F" w14:textId="03F5847E" w:rsidR="00A62F95" w:rsidRPr="0053156F" w:rsidRDefault="00A62F95"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福祉サービス事業者</w:t>
            </w:r>
          </w:p>
        </w:tc>
        <w:tc>
          <w:tcPr>
            <w:tcW w:w="389" w:type="pct"/>
            <w:tcBorders>
              <w:top w:val="single" w:sz="12" w:space="0" w:color="auto"/>
              <w:left w:val="single" w:sz="4" w:space="0" w:color="auto"/>
              <w:bottom w:val="single" w:sz="8" w:space="0" w:color="auto"/>
              <w:right w:val="single" w:sz="12" w:space="0" w:color="auto"/>
            </w:tcBorders>
            <w:textDirection w:val="tbRlV"/>
            <w:vAlign w:val="center"/>
          </w:tcPr>
          <w:p w14:paraId="74ACD6ED" w14:textId="51260C46" w:rsidR="00A62F95" w:rsidRPr="0053156F" w:rsidRDefault="00A62F95"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保育所・幼稚園</w:t>
            </w:r>
          </w:p>
        </w:tc>
        <w:tc>
          <w:tcPr>
            <w:tcW w:w="312" w:type="pct"/>
            <w:tcBorders>
              <w:top w:val="single" w:sz="12" w:space="0" w:color="auto"/>
              <w:left w:val="single" w:sz="4" w:space="0" w:color="auto"/>
              <w:bottom w:val="single" w:sz="8" w:space="0" w:color="auto"/>
              <w:right w:val="single" w:sz="12" w:space="0" w:color="auto"/>
            </w:tcBorders>
            <w:textDirection w:val="tbRlV"/>
            <w:vAlign w:val="center"/>
          </w:tcPr>
          <w:p w14:paraId="283D4C60" w14:textId="1C692C3C" w:rsidR="00A62F95" w:rsidRPr="0053156F" w:rsidRDefault="00A62F95"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本人・家族・親族</w:t>
            </w:r>
          </w:p>
        </w:tc>
        <w:tc>
          <w:tcPr>
            <w:tcW w:w="311" w:type="pct"/>
            <w:tcBorders>
              <w:top w:val="single" w:sz="12" w:space="0" w:color="auto"/>
              <w:left w:val="single" w:sz="4" w:space="0" w:color="auto"/>
              <w:bottom w:val="single" w:sz="8" w:space="0" w:color="auto"/>
              <w:right w:val="single" w:sz="12" w:space="0" w:color="auto"/>
            </w:tcBorders>
            <w:textDirection w:val="tbRlV"/>
            <w:vAlign w:val="center"/>
          </w:tcPr>
          <w:p w14:paraId="742A60F9" w14:textId="0C12C08E" w:rsidR="00A62F95" w:rsidRPr="0053156F" w:rsidRDefault="00A62F95"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近隣住民</w:t>
            </w:r>
          </w:p>
        </w:tc>
        <w:tc>
          <w:tcPr>
            <w:tcW w:w="312" w:type="pct"/>
            <w:tcBorders>
              <w:top w:val="single" w:sz="12" w:space="0" w:color="auto"/>
              <w:left w:val="single" w:sz="4" w:space="0" w:color="auto"/>
              <w:bottom w:val="single" w:sz="8" w:space="0" w:color="auto"/>
              <w:right w:val="single" w:sz="12" w:space="0" w:color="auto"/>
            </w:tcBorders>
            <w:textDirection w:val="tbRlV"/>
            <w:vAlign w:val="center"/>
          </w:tcPr>
          <w:p w14:paraId="254063E0" w14:textId="04AC0D76" w:rsidR="00A62F95" w:rsidRPr="0053156F" w:rsidRDefault="00A62F95"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警察</w:t>
            </w:r>
          </w:p>
        </w:tc>
        <w:tc>
          <w:tcPr>
            <w:tcW w:w="310" w:type="pct"/>
            <w:tcBorders>
              <w:top w:val="single" w:sz="12" w:space="0" w:color="auto"/>
              <w:left w:val="single" w:sz="4" w:space="0" w:color="auto"/>
              <w:bottom w:val="single" w:sz="8" w:space="0" w:color="auto"/>
              <w:right w:val="single" w:sz="12" w:space="0" w:color="auto"/>
            </w:tcBorders>
            <w:textDirection w:val="tbRlV"/>
            <w:vAlign w:val="center"/>
          </w:tcPr>
          <w:p w14:paraId="266B22C9" w14:textId="4180203F" w:rsidR="00A62F95" w:rsidRPr="0053156F" w:rsidRDefault="00A62F95" w:rsidP="00A62F95">
            <w:pPr>
              <w:widowControl/>
              <w:spacing w:line="200" w:lineRule="exact"/>
              <w:rPr>
                <w:rFonts w:ascii="ＭＳ Ｐゴシック" w:eastAsia="ＭＳ Ｐゴシック" w:hAnsi="ＭＳ Ｐゴシック" w:cs="ＭＳ Ｐゴシック"/>
                <w:kern w:val="0"/>
                <w:sz w:val="19"/>
                <w:szCs w:val="19"/>
              </w:rPr>
            </w:pPr>
            <w:r w:rsidRPr="0053156F">
              <w:rPr>
                <w:rFonts w:ascii="ＭＳ Ｐゴシック" w:eastAsia="ＭＳ Ｐゴシック" w:hAnsi="ＭＳ Ｐゴシック" w:cs="ＭＳ Ｐゴシック" w:hint="eastAsia"/>
                <w:kern w:val="0"/>
                <w:sz w:val="19"/>
                <w:szCs w:val="19"/>
              </w:rPr>
              <w:t>その他</w:t>
            </w:r>
          </w:p>
        </w:tc>
      </w:tr>
      <w:tr w:rsidR="0053156F" w:rsidRPr="0053156F" w14:paraId="4E194E81" w14:textId="72438FA3" w:rsidTr="0063790A">
        <w:trPr>
          <w:trHeight w:val="269"/>
        </w:trPr>
        <w:tc>
          <w:tcPr>
            <w:tcW w:w="1088" w:type="pct"/>
            <w:gridSpan w:val="2"/>
            <w:tcBorders>
              <w:top w:val="single" w:sz="8" w:space="0" w:color="auto"/>
              <w:left w:val="single" w:sz="12" w:space="0" w:color="auto"/>
              <w:bottom w:val="single" w:sz="4" w:space="0" w:color="auto"/>
              <w:right w:val="single" w:sz="8" w:space="0" w:color="000000"/>
            </w:tcBorders>
            <w:noWrap/>
            <w:vAlign w:val="center"/>
            <w:hideMark/>
          </w:tcPr>
          <w:p w14:paraId="4CCB07B8" w14:textId="77777777" w:rsidR="0063790A" w:rsidRPr="0053156F" w:rsidRDefault="0063790A" w:rsidP="0063790A">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全体（n=1</w:t>
            </w:r>
            <w:r w:rsidRPr="0053156F">
              <w:rPr>
                <w:rFonts w:ascii="ＭＳ Ｐゴシック" w:eastAsia="ＭＳ Ｐゴシック" w:hAnsi="ＭＳ Ｐゴシック" w:cs="ＭＳ Ｐゴシック"/>
                <w:kern w:val="0"/>
                <w:sz w:val="20"/>
                <w:szCs w:val="20"/>
              </w:rPr>
              <w:t>17</w:t>
            </w:r>
            <w:r w:rsidRPr="0053156F">
              <w:rPr>
                <w:rFonts w:ascii="ＭＳ Ｐゴシック" w:eastAsia="ＭＳ Ｐゴシック" w:hAnsi="ＭＳ Ｐゴシック" w:cs="ＭＳ Ｐゴシック" w:hint="eastAsia"/>
                <w:kern w:val="0"/>
                <w:sz w:val="20"/>
                <w:szCs w:val="20"/>
              </w:rPr>
              <w:t>ケース）</w:t>
            </w:r>
          </w:p>
        </w:tc>
        <w:tc>
          <w:tcPr>
            <w:tcW w:w="326" w:type="pct"/>
            <w:tcBorders>
              <w:top w:val="single" w:sz="8" w:space="0" w:color="auto"/>
              <w:left w:val="nil"/>
              <w:bottom w:val="single" w:sz="4" w:space="0" w:color="auto"/>
              <w:right w:val="single" w:sz="4" w:space="0" w:color="auto"/>
            </w:tcBorders>
            <w:noWrap/>
            <w:hideMark/>
          </w:tcPr>
          <w:p w14:paraId="23F403AD" w14:textId="278F802E" w:rsidR="0063790A" w:rsidRPr="0053156F" w:rsidRDefault="0063790A" w:rsidP="0063790A">
            <w:pPr>
              <w:widowControl/>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63</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2</w:t>
            </w:r>
          </w:p>
        </w:tc>
        <w:tc>
          <w:tcPr>
            <w:tcW w:w="313" w:type="pct"/>
            <w:tcBorders>
              <w:top w:val="single" w:sz="8" w:space="0" w:color="auto"/>
              <w:left w:val="nil"/>
              <w:bottom w:val="single" w:sz="4" w:space="0" w:color="auto"/>
              <w:right w:val="single" w:sz="4" w:space="0" w:color="auto"/>
            </w:tcBorders>
            <w:noWrap/>
            <w:hideMark/>
          </w:tcPr>
          <w:p w14:paraId="633DBD04" w14:textId="0C6CF3E2" w:rsidR="0063790A" w:rsidRPr="0053156F" w:rsidRDefault="0063790A" w:rsidP="0063790A">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3" w:type="pct"/>
            <w:tcBorders>
              <w:top w:val="single" w:sz="8" w:space="0" w:color="auto"/>
              <w:left w:val="nil"/>
              <w:bottom w:val="single" w:sz="4" w:space="0" w:color="auto"/>
              <w:right w:val="single" w:sz="4" w:space="0" w:color="auto"/>
            </w:tcBorders>
          </w:tcPr>
          <w:p w14:paraId="100FECE4" w14:textId="7271BB8F" w:rsidR="0063790A" w:rsidRPr="0053156F" w:rsidRDefault="0063790A" w:rsidP="0063790A">
            <w:pPr>
              <w:widowControl/>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1.7</w:t>
            </w:r>
          </w:p>
        </w:tc>
        <w:tc>
          <w:tcPr>
            <w:tcW w:w="312" w:type="pct"/>
            <w:tcBorders>
              <w:top w:val="single" w:sz="8" w:space="0" w:color="auto"/>
              <w:left w:val="single" w:sz="4" w:space="0" w:color="auto"/>
              <w:bottom w:val="single" w:sz="4" w:space="0" w:color="auto"/>
              <w:right w:val="single" w:sz="4" w:space="0" w:color="auto"/>
            </w:tcBorders>
            <w:noWrap/>
            <w:hideMark/>
          </w:tcPr>
          <w:p w14:paraId="528932FF" w14:textId="2135640A" w:rsidR="0063790A" w:rsidRPr="0053156F" w:rsidRDefault="0063790A" w:rsidP="0063790A">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1.</w:t>
            </w:r>
            <w:r w:rsidRPr="0053156F">
              <w:rPr>
                <w:rFonts w:ascii="ＭＳ Ｐゴシック" w:eastAsia="ＭＳ Ｐゴシック" w:hAnsi="ＭＳ Ｐゴシック" w:hint="eastAsia"/>
                <w:sz w:val="20"/>
                <w:szCs w:val="20"/>
              </w:rPr>
              <w:t>7</w:t>
            </w:r>
          </w:p>
        </w:tc>
        <w:tc>
          <w:tcPr>
            <w:tcW w:w="312" w:type="pct"/>
            <w:tcBorders>
              <w:top w:val="single" w:sz="8" w:space="0" w:color="auto"/>
              <w:left w:val="nil"/>
              <w:bottom w:val="single" w:sz="4" w:space="0" w:color="auto"/>
              <w:right w:val="single" w:sz="4" w:space="0" w:color="auto"/>
            </w:tcBorders>
          </w:tcPr>
          <w:p w14:paraId="747633BB" w14:textId="57B648AC" w:rsidR="0063790A" w:rsidRPr="0053156F" w:rsidRDefault="0063790A" w:rsidP="0063790A">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1.7</w:t>
            </w:r>
          </w:p>
        </w:tc>
        <w:tc>
          <w:tcPr>
            <w:tcW w:w="312" w:type="pct"/>
            <w:tcBorders>
              <w:top w:val="single" w:sz="8" w:space="0" w:color="auto"/>
              <w:left w:val="single" w:sz="4" w:space="0" w:color="auto"/>
              <w:bottom w:val="single" w:sz="4" w:space="0" w:color="auto"/>
              <w:right w:val="single" w:sz="12" w:space="0" w:color="auto"/>
            </w:tcBorders>
            <w:noWrap/>
            <w:hideMark/>
          </w:tcPr>
          <w:p w14:paraId="75AB77A1" w14:textId="6DBB94BB" w:rsidR="0063790A" w:rsidRPr="0053156F" w:rsidRDefault="0063790A" w:rsidP="0063790A">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12</w:t>
            </w:r>
            <w:r w:rsidRPr="0053156F">
              <w:rPr>
                <w:rFonts w:ascii="ＭＳ Ｐゴシック" w:eastAsia="ＭＳ Ｐゴシック" w:hAnsi="ＭＳ Ｐゴシック"/>
                <w:sz w:val="20"/>
                <w:szCs w:val="20"/>
              </w:rPr>
              <w:t>.0</w:t>
            </w:r>
          </w:p>
        </w:tc>
        <w:tc>
          <w:tcPr>
            <w:tcW w:w="390" w:type="pct"/>
            <w:tcBorders>
              <w:top w:val="single" w:sz="8" w:space="0" w:color="auto"/>
              <w:left w:val="single" w:sz="4" w:space="0" w:color="auto"/>
              <w:bottom w:val="single" w:sz="4" w:space="0" w:color="auto"/>
              <w:right w:val="single" w:sz="12" w:space="0" w:color="auto"/>
            </w:tcBorders>
          </w:tcPr>
          <w:p w14:paraId="4DFA3769" w14:textId="4852872A" w:rsidR="0063790A" w:rsidRPr="0053156F" w:rsidRDefault="0063790A" w:rsidP="0063790A">
            <w:pPr>
              <w:widowControl/>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4.3</w:t>
            </w:r>
          </w:p>
        </w:tc>
        <w:tc>
          <w:tcPr>
            <w:tcW w:w="389" w:type="pct"/>
            <w:tcBorders>
              <w:top w:val="single" w:sz="8" w:space="0" w:color="auto"/>
              <w:left w:val="single" w:sz="4" w:space="0" w:color="auto"/>
              <w:bottom w:val="single" w:sz="4" w:space="0" w:color="auto"/>
              <w:right w:val="single" w:sz="12" w:space="0" w:color="auto"/>
            </w:tcBorders>
          </w:tcPr>
          <w:p w14:paraId="0D5BC8A9" w14:textId="2918F639" w:rsidR="0063790A" w:rsidRPr="0053156F" w:rsidRDefault="0063790A" w:rsidP="0063790A">
            <w:pPr>
              <w:widowControl/>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6.8</w:t>
            </w:r>
          </w:p>
        </w:tc>
        <w:tc>
          <w:tcPr>
            <w:tcW w:w="312" w:type="pct"/>
            <w:tcBorders>
              <w:top w:val="single" w:sz="8" w:space="0" w:color="auto"/>
              <w:left w:val="single" w:sz="4" w:space="0" w:color="auto"/>
              <w:bottom w:val="single" w:sz="4" w:space="0" w:color="auto"/>
              <w:right w:val="single" w:sz="12" w:space="0" w:color="auto"/>
            </w:tcBorders>
          </w:tcPr>
          <w:p w14:paraId="0B4BC080" w14:textId="62927A51" w:rsidR="0063790A" w:rsidRPr="0053156F" w:rsidRDefault="0063790A" w:rsidP="0063790A">
            <w:pPr>
              <w:widowControl/>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6.8</w:t>
            </w:r>
          </w:p>
        </w:tc>
        <w:tc>
          <w:tcPr>
            <w:tcW w:w="311" w:type="pct"/>
            <w:tcBorders>
              <w:top w:val="single" w:sz="8" w:space="0" w:color="auto"/>
              <w:left w:val="single" w:sz="4" w:space="0" w:color="auto"/>
              <w:bottom w:val="single" w:sz="4" w:space="0" w:color="auto"/>
              <w:right w:val="single" w:sz="12" w:space="0" w:color="auto"/>
            </w:tcBorders>
          </w:tcPr>
          <w:p w14:paraId="0EF49D4A" w14:textId="264124F2" w:rsidR="0063790A" w:rsidRPr="0053156F" w:rsidRDefault="0063790A" w:rsidP="0063790A">
            <w:pPr>
              <w:widowControl/>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2" w:type="pct"/>
            <w:tcBorders>
              <w:top w:val="single" w:sz="8" w:space="0" w:color="auto"/>
              <w:left w:val="single" w:sz="4" w:space="0" w:color="auto"/>
              <w:bottom w:val="single" w:sz="4" w:space="0" w:color="auto"/>
              <w:right w:val="single" w:sz="12" w:space="0" w:color="auto"/>
            </w:tcBorders>
          </w:tcPr>
          <w:p w14:paraId="7FC71FB5" w14:textId="7B780D3A" w:rsidR="0063790A" w:rsidRPr="0053156F" w:rsidRDefault="0063790A" w:rsidP="0063790A">
            <w:pPr>
              <w:widowControl/>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0" w:type="pct"/>
            <w:tcBorders>
              <w:top w:val="single" w:sz="8" w:space="0" w:color="auto"/>
              <w:left w:val="single" w:sz="4" w:space="0" w:color="auto"/>
              <w:bottom w:val="single" w:sz="4" w:space="0" w:color="auto"/>
              <w:right w:val="single" w:sz="12" w:space="0" w:color="auto"/>
            </w:tcBorders>
          </w:tcPr>
          <w:p w14:paraId="76A72392" w14:textId="66153432" w:rsidR="0063790A" w:rsidRPr="0053156F" w:rsidRDefault="0063790A" w:rsidP="0063790A">
            <w:pPr>
              <w:widowControl/>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1.7</w:t>
            </w:r>
          </w:p>
        </w:tc>
      </w:tr>
      <w:tr w:rsidR="0053156F" w:rsidRPr="0053156F" w14:paraId="36F2C722" w14:textId="4B9EFBEE" w:rsidTr="0063790A">
        <w:trPr>
          <w:trHeight w:val="356"/>
        </w:trPr>
        <w:tc>
          <w:tcPr>
            <w:tcW w:w="221" w:type="pct"/>
            <w:vMerge w:val="restart"/>
            <w:tcBorders>
              <w:top w:val="single" w:sz="4" w:space="0" w:color="auto"/>
              <w:left w:val="single" w:sz="12" w:space="0" w:color="auto"/>
              <w:right w:val="single" w:sz="4" w:space="0" w:color="auto"/>
            </w:tcBorders>
            <w:vAlign w:val="center"/>
          </w:tcPr>
          <w:p w14:paraId="3BE57DCF" w14:textId="77777777" w:rsidR="0063790A" w:rsidRPr="0053156F" w:rsidRDefault="0063790A" w:rsidP="0063790A">
            <w:pPr>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学</w:t>
            </w:r>
          </w:p>
          <w:p w14:paraId="6E184AF5" w14:textId="77777777" w:rsidR="0063790A" w:rsidRPr="0053156F" w:rsidRDefault="0063790A" w:rsidP="0063790A">
            <w:pPr>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年</w:t>
            </w:r>
          </w:p>
        </w:tc>
        <w:tc>
          <w:tcPr>
            <w:tcW w:w="867" w:type="pct"/>
            <w:tcBorders>
              <w:top w:val="single" w:sz="4" w:space="0" w:color="auto"/>
              <w:left w:val="nil"/>
              <w:bottom w:val="dotted" w:sz="4" w:space="0" w:color="auto"/>
              <w:right w:val="single" w:sz="8" w:space="0" w:color="auto"/>
            </w:tcBorders>
            <w:noWrap/>
            <w:hideMark/>
          </w:tcPr>
          <w:p w14:paraId="35009443" w14:textId="77777777" w:rsidR="0063790A" w:rsidRPr="0053156F" w:rsidRDefault="0063790A" w:rsidP="0063790A">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小学生（n=</w:t>
            </w:r>
            <w:r w:rsidRPr="0053156F">
              <w:rPr>
                <w:rFonts w:ascii="ＭＳ Ｐゴシック" w:eastAsia="ＭＳ Ｐゴシック" w:hAnsi="ＭＳ Ｐゴシック"/>
                <w:sz w:val="20"/>
                <w:szCs w:val="20"/>
              </w:rPr>
              <w:t>42</w:t>
            </w:r>
            <w:r w:rsidRPr="0053156F">
              <w:rPr>
                <w:rFonts w:ascii="ＭＳ Ｐゴシック" w:eastAsia="ＭＳ Ｐゴシック" w:hAnsi="ＭＳ Ｐゴシック" w:hint="eastAsia"/>
                <w:sz w:val="20"/>
                <w:szCs w:val="20"/>
              </w:rPr>
              <w:t>）</w:t>
            </w:r>
          </w:p>
        </w:tc>
        <w:tc>
          <w:tcPr>
            <w:tcW w:w="326" w:type="pct"/>
            <w:tcBorders>
              <w:top w:val="single" w:sz="4" w:space="0" w:color="auto"/>
              <w:left w:val="nil"/>
              <w:bottom w:val="dotted" w:sz="4" w:space="0" w:color="auto"/>
              <w:right w:val="single" w:sz="4" w:space="0" w:color="auto"/>
            </w:tcBorders>
            <w:noWrap/>
            <w:hideMark/>
          </w:tcPr>
          <w:p w14:paraId="7244A089" w14:textId="2243170F"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66</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7</w:t>
            </w:r>
          </w:p>
        </w:tc>
        <w:tc>
          <w:tcPr>
            <w:tcW w:w="313" w:type="pct"/>
            <w:tcBorders>
              <w:top w:val="single" w:sz="4" w:space="0" w:color="auto"/>
              <w:left w:val="nil"/>
              <w:bottom w:val="dotted" w:sz="4" w:space="0" w:color="auto"/>
              <w:right w:val="single" w:sz="4" w:space="0" w:color="auto"/>
            </w:tcBorders>
            <w:noWrap/>
            <w:hideMark/>
          </w:tcPr>
          <w:p w14:paraId="4DCF8B93" w14:textId="1C81CC82"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3" w:type="pct"/>
            <w:tcBorders>
              <w:top w:val="single" w:sz="4" w:space="0" w:color="auto"/>
              <w:left w:val="nil"/>
              <w:bottom w:val="dotted" w:sz="4" w:space="0" w:color="auto"/>
              <w:right w:val="single" w:sz="4" w:space="0" w:color="auto"/>
            </w:tcBorders>
          </w:tcPr>
          <w:p w14:paraId="62454EB4" w14:textId="7E7D82D9"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4.8</w:t>
            </w:r>
          </w:p>
        </w:tc>
        <w:tc>
          <w:tcPr>
            <w:tcW w:w="312" w:type="pct"/>
            <w:tcBorders>
              <w:top w:val="single" w:sz="4" w:space="0" w:color="auto"/>
              <w:left w:val="single" w:sz="4" w:space="0" w:color="auto"/>
              <w:bottom w:val="dotted" w:sz="4" w:space="0" w:color="auto"/>
              <w:right w:val="single" w:sz="4" w:space="0" w:color="auto"/>
            </w:tcBorders>
            <w:noWrap/>
            <w:hideMark/>
          </w:tcPr>
          <w:p w14:paraId="2E2A5E25" w14:textId="0C026D5A"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2</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4</w:t>
            </w:r>
          </w:p>
        </w:tc>
        <w:tc>
          <w:tcPr>
            <w:tcW w:w="312" w:type="pct"/>
            <w:tcBorders>
              <w:top w:val="single" w:sz="4" w:space="0" w:color="auto"/>
              <w:left w:val="nil"/>
              <w:bottom w:val="dotted" w:sz="4" w:space="0" w:color="auto"/>
              <w:right w:val="single" w:sz="4" w:space="0" w:color="auto"/>
            </w:tcBorders>
          </w:tcPr>
          <w:p w14:paraId="2A6A7FD1" w14:textId="7EB8B884"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2</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4</w:t>
            </w:r>
          </w:p>
        </w:tc>
        <w:tc>
          <w:tcPr>
            <w:tcW w:w="312" w:type="pct"/>
            <w:tcBorders>
              <w:top w:val="single" w:sz="4" w:space="0" w:color="auto"/>
              <w:left w:val="single" w:sz="4" w:space="0" w:color="auto"/>
              <w:bottom w:val="dotted" w:sz="4" w:space="0" w:color="auto"/>
              <w:right w:val="single" w:sz="12" w:space="0" w:color="auto"/>
            </w:tcBorders>
            <w:noWrap/>
            <w:hideMark/>
          </w:tcPr>
          <w:p w14:paraId="52B64E9D" w14:textId="261D9434"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2</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4</w:t>
            </w:r>
          </w:p>
        </w:tc>
        <w:tc>
          <w:tcPr>
            <w:tcW w:w="390" w:type="pct"/>
            <w:tcBorders>
              <w:top w:val="single" w:sz="4" w:space="0" w:color="auto"/>
              <w:left w:val="single" w:sz="4" w:space="0" w:color="auto"/>
              <w:bottom w:val="dotted" w:sz="4" w:space="0" w:color="auto"/>
              <w:right w:val="single" w:sz="12" w:space="0" w:color="auto"/>
            </w:tcBorders>
          </w:tcPr>
          <w:p w14:paraId="2DAC3D46" w14:textId="1CE51055"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2.4</w:t>
            </w:r>
          </w:p>
        </w:tc>
        <w:tc>
          <w:tcPr>
            <w:tcW w:w="389" w:type="pct"/>
            <w:tcBorders>
              <w:top w:val="single" w:sz="4" w:space="0" w:color="auto"/>
              <w:left w:val="single" w:sz="4" w:space="0" w:color="auto"/>
              <w:bottom w:val="dotted" w:sz="4" w:space="0" w:color="auto"/>
              <w:right w:val="single" w:sz="12" w:space="0" w:color="auto"/>
            </w:tcBorders>
          </w:tcPr>
          <w:p w14:paraId="1355A14D" w14:textId="40D4C3CA"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16.7</w:t>
            </w:r>
          </w:p>
        </w:tc>
        <w:tc>
          <w:tcPr>
            <w:tcW w:w="312" w:type="pct"/>
            <w:tcBorders>
              <w:top w:val="single" w:sz="4" w:space="0" w:color="auto"/>
              <w:left w:val="single" w:sz="4" w:space="0" w:color="auto"/>
              <w:bottom w:val="dotted" w:sz="4" w:space="0" w:color="auto"/>
              <w:right w:val="single" w:sz="12" w:space="0" w:color="auto"/>
            </w:tcBorders>
          </w:tcPr>
          <w:p w14:paraId="3FBF5EF4" w14:textId="4122C0A4"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1" w:type="pct"/>
            <w:tcBorders>
              <w:top w:val="single" w:sz="4" w:space="0" w:color="auto"/>
              <w:left w:val="single" w:sz="4" w:space="0" w:color="auto"/>
              <w:bottom w:val="dotted" w:sz="4" w:space="0" w:color="auto"/>
              <w:right w:val="single" w:sz="12" w:space="0" w:color="auto"/>
            </w:tcBorders>
          </w:tcPr>
          <w:p w14:paraId="75FAC7D6" w14:textId="71D19D50"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2" w:type="pct"/>
            <w:tcBorders>
              <w:top w:val="single" w:sz="4" w:space="0" w:color="auto"/>
              <w:left w:val="single" w:sz="4" w:space="0" w:color="auto"/>
              <w:bottom w:val="dotted" w:sz="4" w:space="0" w:color="auto"/>
              <w:right w:val="single" w:sz="12" w:space="0" w:color="auto"/>
            </w:tcBorders>
          </w:tcPr>
          <w:p w14:paraId="62F829FE" w14:textId="346483F5"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c>
          <w:tcPr>
            <w:tcW w:w="310" w:type="pct"/>
            <w:tcBorders>
              <w:top w:val="single" w:sz="4" w:space="0" w:color="auto"/>
              <w:left w:val="single" w:sz="4" w:space="0" w:color="auto"/>
              <w:bottom w:val="dotted" w:sz="4" w:space="0" w:color="auto"/>
              <w:right w:val="single" w:sz="12" w:space="0" w:color="auto"/>
            </w:tcBorders>
          </w:tcPr>
          <w:p w14:paraId="4E535E9E" w14:textId="0D938B31"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r>
      <w:tr w:rsidR="0053156F" w:rsidRPr="0053156F" w14:paraId="283C68CD" w14:textId="3336055D" w:rsidTr="0063790A">
        <w:trPr>
          <w:trHeight w:val="356"/>
        </w:trPr>
        <w:tc>
          <w:tcPr>
            <w:tcW w:w="221" w:type="pct"/>
            <w:vMerge/>
            <w:tcBorders>
              <w:left w:val="single" w:sz="12" w:space="0" w:color="auto"/>
              <w:right w:val="single" w:sz="4" w:space="0" w:color="auto"/>
            </w:tcBorders>
            <w:vAlign w:val="center"/>
            <w:hideMark/>
          </w:tcPr>
          <w:p w14:paraId="1ACE44FC" w14:textId="77777777" w:rsidR="0063790A" w:rsidRPr="0053156F" w:rsidRDefault="0063790A" w:rsidP="0063790A">
            <w:pPr>
              <w:widowControl/>
              <w:jc w:val="left"/>
              <w:rPr>
                <w:rFonts w:ascii="ＭＳ Ｐゴシック" w:eastAsia="ＭＳ Ｐゴシック" w:hAnsi="ＭＳ Ｐゴシック" w:cs="ＭＳ Ｐゴシック"/>
                <w:kern w:val="0"/>
                <w:sz w:val="20"/>
                <w:szCs w:val="20"/>
              </w:rPr>
            </w:pPr>
          </w:p>
        </w:tc>
        <w:tc>
          <w:tcPr>
            <w:tcW w:w="867" w:type="pct"/>
            <w:tcBorders>
              <w:top w:val="dotted" w:sz="4" w:space="0" w:color="auto"/>
              <w:left w:val="nil"/>
              <w:bottom w:val="dotted" w:sz="4" w:space="0" w:color="auto"/>
              <w:right w:val="single" w:sz="8" w:space="0" w:color="auto"/>
            </w:tcBorders>
            <w:noWrap/>
            <w:hideMark/>
          </w:tcPr>
          <w:p w14:paraId="76394505" w14:textId="77777777" w:rsidR="0063790A" w:rsidRPr="0053156F" w:rsidRDefault="0063790A" w:rsidP="0063790A">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中学生（n=</w:t>
            </w:r>
            <w:r w:rsidRPr="0053156F">
              <w:rPr>
                <w:rFonts w:ascii="ＭＳ Ｐゴシック" w:eastAsia="ＭＳ Ｐゴシック" w:hAnsi="ＭＳ Ｐゴシック"/>
                <w:sz w:val="20"/>
                <w:szCs w:val="20"/>
              </w:rPr>
              <w:t>49</w:t>
            </w:r>
            <w:r w:rsidRPr="0053156F">
              <w:rPr>
                <w:rFonts w:ascii="ＭＳ Ｐゴシック" w:eastAsia="ＭＳ Ｐゴシック" w:hAnsi="ＭＳ Ｐゴシック" w:hint="eastAsia"/>
                <w:sz w:val="20"/>
                <w:szCs w:val="20"/>
              </w:rPr>
              <w:t>）</w:t>
            </w:r>
          </w:p>
        </w:tc>
        <w:tc>
          <w:tcPr>
            <w:tcW w:w="326" w:type="pct"/>
            <w:tcBorders>
              <w:top w:val="dotted" w:sz="4" w:space="0" w:color="auto"/>
              <w:left w:val="nil"/>
              <w:bottom w:val="dotted" w:sz="4" w:space="0" w:color="auto"/>
              <w:right w:val="single" w:sz="4" w:space="0" w:color="auto"/>
            </w:tcBorders>
            <w:noWrap/>
            <w:hideMark/>
          </w:tcPr>
          <w:p w14:paraId="0E19C9FB" w14:textId="13868A88"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69</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4</w:t>
            </w:r>
          </w:p>
        </w:tc>
        <w:tc>
          <w:tcPr>
            <w:tcW w:w="313" w:type="pct"/>
            <w:tcBorders>
              <w:top w:val="dotted" w:sz="4" w:space="0" w:color="auto"/>
              <w:left w:val="nil"/>
              <w:bottom w:val="dotted" w:sz="4" w:space="0" w:color="auto"/>
              <w:right w:val="single" w:sz="4" w:space="0" w:color="auto"/>
            </w:tcBorders>
            <w:noWrap/>
            <w:hideMark/>
          </w:tcPr>
          <w:p w14:paraId="0E664AB9" w14:textId="26CB6B28"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3" w:type="pct"/>
            <w:tcBorders>
              <w:top w:val="dotted" w:sz="4" w:space="0" w:color="auto"/>
              <w:left w:val="nil"/>
              <w:bottom w:val="dotted" w:sz="4" w:space="0" w:color="auto"/>
              <w:right w:val="single" w:sz="4" w:space="0" w:color="auto"/>
            </w:tcBorders>
          </w:tcPr>
          <w:p w14:paraId="6A3B076F" w14:textId="64DAA9F5"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2" w:type="pct"/>
            <w:tcBorders>
              <w:top w:val="dotted" w:sz="4" w:space="0" w:color="auto"/>
              <w:left w:val="single" w:sz="4" w:space="0" w:color="auto"/>
              <w:bottom w:val="dotted" w:sz="4" w:space="0" w:color="auto"/>
              <w:right w:val="single" w:sz="4" w:space="0" w:color="auto"/>
            </w:tcBorders>
            <w:noWrap/>
            <w:hideMark/>
          </w:tcPr>
          <w:p w14:paraId="054D58F4" w14:textId="036ED14E"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2</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0</w:t>
            </w:r>
          </w:p>
        </w:tc>
        <w:tc>
          <w:tcPr>
            <w:tcW w:w="312" w:type="pct"/>
            <w:tcBorders>
              <w:top w:val="dotted" w:sz="4" w:space="0" w:color="auto"/>
              <w:left w:val="nil"/>
              <w:bottom w:val="dotted" w:sz="4" w:space="0" w:color="auto"/>
              <w:right w:val="single" w:sz="4" w:space="0" w:color="auto"/>
            </w:tcBorders>
          </w:tcPr>
          <w:p w14:paraId="035A2F88" w14:textId="77777777"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312" w:type="pct"/>
            <w:tcBorders>
              <w:top w:val="dotted" w:sz="4" w:space="0" w:color="auto"/>
              <w:left w:val="single" w:sz="4" w:space="0" w:color="auto"/>
              <w:bottom w:val="dotted" w:sz="4" w:space="0" w:color="auto"/>
              <w:right w:val="single" w:sz="12" w:space="0" w:color="auto"/>
            </w:tcBorders>
            <w:noWrap/>
            <w:hideMark/>
          </w:tcPr>
          <w:p w14:paraId="35DE324C" w14:textId="38AF43B5"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16</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3</w:t>
            </w:r>
          </w:p>
        </w:tc>
        <w:tc>
          <w:tcPr>
            <w:tcW w:w="390" w:type="pct"/>
            <w:tcBorders>
              <w:top w:val="dotted" w:sz="4" w:space="0" w:color="auto"/>
              <w:left w:val="single" w:sz="4" w:space="0" w:color="auto"/>
              <w:bottom w:val="dotted" w:sz="4" w:space="0" w:color="auto"/>
              <w:right w:val="single" w:sz="12" w:space="0" w:color="auto"/>
            </w:tcBorders>
          </w:tcPr>
          <w:p w14:paraId="7192AACE" w14:textId="76142A0D"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4.1</w:t>
            </w:r>
          </w:p>
        </w:tc>
        <w:tc>
          <w:tcPr>
            <w:tcW w:w="389" w:type="pct"/>
            <w:tcBorders>
              <w:top w:val="dotted" w:sz="4" w:space="0" w:color="auto"/>
              <w:left w:val="single" w:sz="4" w:space="0" w:color="auto"/>
              <w:bottom w:val="dotted" w:sz="4" w:space="0" w:color="auto"/>
              <w:right w:val="single" w:sz="12" w:space="0" w:color="auto"/>
            </w:tcBorders>
          </w:tcPr>
          <w:p w14:paraId="11CD770C" w14:textId="5436CAF0"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c>
          <w:tcPr>
            <w:tcW w:w="312" w:type="pct"/>
            <w:tcBorders>
              <w:top w:val="dotted" w:sz="4" w:space="0" w:color="auto"/>
              <w:left w:val="single" w:sz="4" w:space="0" w:color="auto"/>
              <w:bottom w:val="dotted" w:sz="4" w:space="0" w:color="auto"/>
              <w:right w:val="single" w:sz="12" w:space="0" w:color="auto"/>
            </w:tcBorders>
          </w:tcPr>
          <w:p w14:paraId="495311E8" w14:textId="12BE0A1B"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1" w:type="pct"/>
            <w:tcBorders>
              <w:top w:val="dotted" w:sz="4" w:space="0" w:color="auto"/>
              <w:left w:val="single" w:sz="4" w:space="0" w:color="auto"/>
              <w:bottom w:val="dotted" w:sz="4" w:space="0" w:color="auto"/>
              <w:right w:val="single" w:sz="12" w:space="0" w:color="auto"/>
            </w:tcBorders>
          </w:tcPr>
          <w:p w14:paraId="6BF2D58E" w14:textId="67A3EE23"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2" w:type="pct"/>
            <w:tcBorders>
              <w:top w:val="dotted" w:sz="4" w:space="0" w:color="auto"/>
              <w:left w:val="single" w:sz="4" w:space="0" w:color="auto"/>
              <w:bottom w:val="dotted" w:sz="4" w:space="0" w:color="auto"/>
              <w:right w:val="single" w:sz="12" w:space="0" w:color="auto"/>
            </w:tcBorders>
          </w:tcPr>
          <w:p w14:paraId="0E7A70ED" w14:textId="62128DF1"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c>
          <w:tcPr>
            <w:tcW w:w="310" w:type="pct"/>
            <w:tcBorders>
              <w:top w:val="dotted" w:sz="4" w:space="0" w:color="auto"/>
              <w:left w:val="single" w:sz="4" w:space="0" w:color="auto"/>
              <w:bottom w:val="dotted" w:sz="4" w:space="0" w:color="auto"/>
              <w:right w:val="single" w:sz="12" w:space="0" w:color="auto"/>
            </w:tcBorders>
          </w:tcPr>
          <w:p w14:paraId="0FE3FE7C" w14:textId="1AA80324"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r>
      <w:tr w:rsidR="0053156F" w:rsidRPr="0053156F" w14:paraId="4DD4041C" w14:textId="3B784FD9" w:rsidTr="0063790A">
        <w:trPr>
          <w:trHeight w:val="356"/>
        </w:trPr>
        <w:tc>
          <w:tcPr>
            <w:tcW w:w="221" w:type="pct"/>
            <w:vMerge/>
            <w:tcBorders>
              <w:left w:val="single" w:sz="12" w:space="0" w:color="auto"/>
              <w:right w:val="single" w:sz="4" w:space="0" w:color="auto"/>
            </w:tcBorders>
            <w:vAlign w:val="center"/>
            <w:hideMark/>
          </w:tcPr>
          <w:p w14:paraId="308D361F" w14:textId="77777777" w:rsidR="0063790A" w:rsidRPr="0053156F" w:rsidRDefault="0063790A" w:rsidP="0063790A">
            <w:pPr>
              <w:widowControl/>
              <w:jc w:val="left"/>
              <w:rPr>
                <w:rFonts w:ascii="ＭＳ Ｐゴシック" w:eastAsia="ＭＳ Ｐゴシック" w:hAnsi="ＭＳ Ｐゴシック" w:cs="ＭＳ Ｐゴシック"/>
                <w:kern w:val="0"/>
                <w:sz w:val="20"/>
                <w:szCs w:val="20"/>
              </w:rPr>
            </w:pPr>
          </w:p>
        </w:tc>
        <w:tc>
          <w:tcPr>
            <w:tcW w:w="867" w:type="pct"/>
            <w:tcBorders>
              <w:top w:val="dotted" w:sz="4" w:space="0" w:color="auto"/>
              <w:left w:val="nil"/>
              <w:bottom w:val="dotted" w:sz="4" w:space="0" w:color="auto"/>
              <w:right w:val="single" w:sz="8" w:space="0" w:color="auto"/>
            </w:tcBorders>
            <w:noWrap/>
            <w:hideMark/>
          </w:tcPr>
          <w:p w14:paraId="34621F33" w14:textId="77777777" w:rsidR="0063790A" w:rsidRPr="0053156F" w:rsidRDefault="0063790A" w:rsidP="0063790A">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高校生（n=</w:t>
            </w:r>
            <w:r w:rsidRPr="0053156F">
              <w:rPr>
                <w:rFonts w:ascii="ＭＳ Ｐゴシック" w:eastAsia="ＭＳ Ｐゴシック" w:hAnsi="ＭＳ Ｐゴシック"/>
                <w:sz w:val="20"/>
                <w:szCs w:val="20"/>
              </w:rPr>
              <w:t>22</w:t>
            </w:r>
            <w:r w:rsidRPr="0053156F">
              <w:rPr>
                <w:rFonts w:ascii="ＭＳ Ｐゴシック" w:eastAsia="ＭＳ Ｐゴシック" w:hAnsi="ＭＳ Ｐゴシック" w:hint="eastAsia"/>
                <w:sz w:val="20"/>
                <w:szCs w:val="20"/>
              </w:rPr>
              <w:t>）</w:t>
            </w:r>
          </w:p>
        </w:tc>
        <w:tc>
          <w:tcPr>
            <w:tcW w:w="326" w:type="pct"/>
            <w:tcBorders>
              <w:top w:val="dotted" w:sz="4" w:space="0" w:color="auto"/>
              <w:left w:val="nil"/>
              <w:bottom w:val="dotted" w:sz="4" w:space="0" w:color="auto"/>
              <w:right w:val="single" w:sz="4" w:space="0" w:color="auto"/>
            </w:tcBorders>
            <w:noWrap/>
            <w:hideMark/>
          </w:tcPr>
          <w:p w14:paraId="3353BC7F" w14:textId="4E5B1DE5"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5</w:t>
            </w:r>
            <w:r w:rsidRPr="0053156F">
              <w:rPr>
                <w:rFonts w:ascii="ＭＳ Ｐゴシック" w:eastAsia="ＭＳ Ｐゴシック" w:hAnsi="ＭＳ Ｐゴシック"/>
                <w:sz w:val="20"/>
                <w:szCs w:val="20"/>
              </w:rPr>
              <w:t>0.0</w:t>
            </w:r>
          </w:p>
        </w:tc>
        <w:tc>
          <w:tcPr>
            <w:tcW w:w="313" w:type="pct"/>
            <w:tcBorders>
              <w:top w:val="dotted" w:sz="4" w:space="0" w:color="auto"/>
              <w:left w:val="nil"/>
              <w:bottom w:val="dotted" w:sz="4" w:space="0" w:color="auto"/>
              <w:right w:val="single" w:sz="4" w:space="0" w:color="auto"/>
            </w:tcBorders>
            <w:noWrap/>
            <w:hideMark/>
          </w:tcPr>
          <w:p w14:paraId="2E732D3A" w14:textId="251D39C9"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3" w:type="pct"/>
            <w:tcBorders>
              <w:top w:val="dotted" w:sz="4" w:space="0" w:color="auto"/>
              <w:left w:val="nil"/>
              <w:bottom w:val="dotted" w:sz="4" w:space="0" w:color="auto"/>
              <w:right w:val="single" w:sz="4" w:space="0" w:color="auto"/>
            </w:tcBorders>
          </w:tcPr>
          <w:p w14:paraId="0FB3CE62" w14:textId="50CA4054"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c>
          <w:tcPr>
            <w:tcW w:w="312" w:type="pct"/>
            <w:tcBorders>
              <w:top w:val="dotted" w:sz="4" w:space="0" w:color="auto"/>
              <w:left w:val="single" w:sz="4" w:space="0" w:color="auto"/>
              <w:bottom w:val="dotted" w:sz="4" w:space="0" w:color="auto"/>
              <w:right w:val="single" w:sz="4" w:space="0" w:color="auto"/>
            </w:tcBorders>
            <w:noWrap/>
            <w:hideMark/>
          </w:tcPr>
          <w:p w14:paraId="139AE2CA" w14:textId="08656DF6"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0</w:t>
            </w:r>
          </w:p>
        </w:tc>
        <w:tc>
          <w:tcPr>
            <w:tcW w:w="312" w:type="pct"/>
            <w:tcBorders>
              <w:top w:val="dotted" w:sz="4" w:space="0" w:color="auto"/>
              <w:left w:val="nil"/>
              <w:bottom w:val="dotted" w:sz="4" w:space="0" w:color="auto"/>
              <w:right w:val="single" w:sz="4" w:space="0" w:color="auto"/>
            </w:tcBorders>
          </w:tcPr>
          <w:p w14:paraId="37FB1542" w14:textId="1F62E63F"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4</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5</w:t>
            </w:r>
          </w:p>
        </w:tc>
        <w:tc>
          <w:tcPr>
            <w:tcW w:w="312" w:type="pct"/>
            <w:tcBorders>
              <w:top w:val="dotted" w:sz="4" w:space="0" w:color="auto"/>
              <w:left w:val="single" w:sz="4" w:space="0" w:color="auto"/>
              <w:bottom w:val="dotted" w:sz="4" w:space="0" w:color="auto"/>
              <w:right w:val="single" w:sz="12" w:space="0" w:color="auto"/>
            </w:tcBorders>
            <w:noWrap/>
            <w:hideMark/>
          </w:tcPr>
          <w:p w14:paraId="366B4F75" w14:textId="301CC940"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13</w:t>
            </w:r>
            <w:r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hint="eastAsia"/>
                <w:sz w:val="20"/>
                <w:szCs w:val="20"/>
              </w:rPr>
              <w:t>6</w:t>
            </w:r>
          </w:p>
        </w:tc>
        <w:tc>
          <w:tcPr>
            <w:tcW w:w="390" w:type="pct"/>
            <w:tcBorders>
              <w:top w:val="dotted" w:sz="4" w:space="0" w:color="auto"/>
              <w:left w:val="single" w:sz="4" w:space="0" w:color="auto"/>
              <w:bottom w:val="dotted" w:sz="4" w:space="0" w:color="auto"/>
              <w:right w:val="single" w:sz="12" w:space="0" w:color="auto"/>
            </w:tcBorders>
          </w:tcPr>
          <w:p w14:paraId="4512A1C7" w14:textId="01E49A55"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9.1</w:t>
            </w:r>
          </w:p>
        </w:tc>
        <w:tc>
          <w:tcPr>
            <w:tcW w:w="389" w:type="pct"/>
            <w:tcBorders>
              <w:top w:val="dotted" w:sz="4" w:space="0" w:color="auto"/>
              <w:left w:val="single" w:sz="4" w:space="0" w:color="auto"/>
              <w:bottom w:val="dotted" w:sz="4" w:space="0" w:color="auto"/>
              <w:right w:val="single" w:sz="12" w:space="0" w:color="auto"/>
            </w:tcBorders>
          </w:tcPr>
          <w:p w14:paraId="0A811508" w14:textId="505D18F2"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c>
          <w:tcPr>
            <w:tcW w:w="312" w:type="pct"/>
            <w:tcBorders>
              <w:top w:val="dotted" w:sz="4" w:space="0" w:color="auto"/>
              <w:left w:val="single" w:sz="4" w:space="0" w:color="auto"/>
              <w:bottom w:val="dotted" w:sz="4" w:space="0" w:color="auto"/>
              <w:right w:val="single" w:sz="12" w:space="0" w:color="auto"/>
            </w:tcBorders>
          </w:tcPr>
          <w:p w14:paraId="232F6392" w14:textId="67F9755C"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1" w:type="pct"/>
            <w:tcBorders>
              <w:top w:val="dotted" w:sz="4" w:space="0" w:color="auto"/>
              <w:left w:val="single" w:sz="4" w:space="0" w:color="auto"/>
              <w:bottom w:val="dotted" w:sz="4" w:space="0" w:color="auto"/>
              <w:right w:val="single" w:sz="12" w:space="0" w:color="auto"/>
            </w:tcBorders>
          </w:tcPr>
          <w:p w14:paraId="01103F57" w14:textId="1E289047"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hint="eastAsia"/>
                <w:sz w:val="20"/>
                <w:szCs w:val="20"/>
              </w:rPr>
              <w:t>0</w:t>
            </w:r>
          </w:p>
        </w:tc>
        <w:tc>
          <w:tcPr>
            <w:tcW w:w="312" w:type="pct"/>
            <w:tcBorders>
              <w:top w:val="dotted" w:sz="4" w:space="0" w:color="auto"/>
              <w:left w:val="single" w:sz="4" w:space="0" w:color="auto"/>
              <w:bottom w:val="dotted" w:sz="4" w:space="0" w:color="auto"/>
              <w:right w:val="single" w:sz="12" w:space="0" w:color="auto"/>
            </w:tcBorders>
          </w:tcPr>
          <w:p w14:paraId="7563B26D" w14:textId="4ACBE865"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c>
          <w:tcPr>
            <w:tcW w:w="310" w:type="pct"/>
            <w:tcBorders>
              <w:top w:val="dotted" w:sz="4" w:space="0" w:color="auto"/>
              <w:left w:val="single" w:sz="4" w:space="0" w:color="auto"/>
              <w:bottom w:val="dotted" w:sz="4" w:space="0" w:color="auto"/>
              <w:right w:val="single" w:sz="12" w:space="0" w:color="auto"/>
            </w:tcBorders>
          </w:tcPr>
          <w:p w14:paraId="68A53D20" w14:textId="5DB55DAA"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9.1</w:t>
            </w:r>
          </w:p>
        </w:tc>
      </w:tr>
      <w:tr w:rsidR="0053156F" w:rsidRPr="0053156F" w14:paraId="0292DB24" w14:textId="28D80242" w:rsidTr="0063790A">
        <w:trPr>
          <w:trHeight w:val="356"/>
        </w:trPr>
        <w:tc>
          <w:tcPr>
            <w:tcW w:w="221" w:type="pct"/>
            <w:vMerge/>
            <w:tcBorders>
              <w:left w:val="single" w:sz="12" w:space="0" w:color="auto"/>
              <w:bottom w:val="single" w:sz="12" w:space="0" w:color="auto"/>
              <w:right w:val="single" w:sz="4" w:space="0" w:color="auto"/>
            </w:tcBorders>
            <w:vAlign w:val="center"/>
            <w:hideMark/>
          </w:tcPr>
          <w:p w14:paraId="59AE8062" w14:textId="77777777" w:rsidR="0063790A" w:rsidRPr="0053156F" w:rsidRDefault="0063790A" w:rsidP="0063790A">
            <w:pPr>
              <w:widowControl/>
              <w:jc w:val="left"/>
              <w:rPr>
                <w:rFonts w:ascii="ＭＳ Ｐゴシック" w:eastAsia="ＭＳ Ｐゴシック" w:hAnsi="ＭＳ Ｐゴシック" w:cs="ＭＳ Ｐゴシック"/>
                <w:kern w:val="0"/>
                <w:sz w:val="20"/>
                <w:szCs w:val="20"/>
              </w:rPr>
            </w:pPr>
          </w:p>
        </w:tc>
        <w:tc>
          <w:tcPr>
            <w:tcW w:w="867" w:type="pct"/>
            <w:tcBorders>
              <w:top w:val="dotted" w:sz="4" w:space="0" w:color="auto"/>
              <w:left w:val="nil"/>
              <w:bottom w:val="single" w:sz="12" w:space="0" w:color="auto"/>
              <w:right w:val="single" w:sz="8" w:space="0" w:color="auto"/>
            </w:tcBorders>
            <w:noWrap/>
            <w:hideMark/>
          </w:tcPr>
          <w:p w14:paraId="1680241E" w14:textId="77777777" w:rsidR="0063790A" w:rsidRPr="0053156F" w:rsidRDefault="0063790A" w:rsidP="0063790A">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所属なし（15～17歳）（n=</w:t>
            </w:r>
            <w:r w:rsidRPr="0053156F">
              <w:rPr>
                <w:rFonts w:ascii="ＭＳ Ｐゴシック" w:eastAsia="ＭＳ Ｐゴシック" w:hAnsi="ＭＳ Ｐゴシック"/>
                <w:sz w:val="20"/>
                <w:szCs w:val="20"/>
              </w:rPr>
              <w:t>4</w:t>
            </w:r>
            <w:r w:rsidRPr="0053156F">
              <w:rPr>
                <w:rFonts w:ascii="ＭＳ Ｐゴシック" w:eastAsia="ＭＳ Ｐゴシック" w:hAnsi="ＭＳ Ｐゴシック" w:hint="eastAsia"/>
                <w:sz w:val="20"/>
                <w:szCs w:val="20"/>
              </w:rPr>
              <w:t>）</w:t>
            </w:r>
          </w:p>
        </w:tc>
        <w:tc>
          <w:tcPr>
            <w:tcW w:w="326" w:type="pct"/>
            <w:tcBorders>
              <w:top w:val="dotted" w:sz="4" w:space="0" w:color="auto"/>
              <w:left w:val="nil"/>
              <w:bottom w:val="single" w:sz="12" w:space="0" w:color="auto"/>
              <w:right w:val="single" w:sz="4" w:space="0" w:color="auto"/>
            </w:tcBorders>
            <w:noWrap/>
            <w:vAlign w:val="center"/>
            <w:hideMark/>
          </w:tcPr>
          <w:p w14:paraId="4CF657AF" w14:textId="634C1E07"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25</w:t>
            </w:r>
            <w:r w:rsidRPr="0053156F">
              <w:rPr>
                <w:rFonts w:ascii="ＭＳ Ｐゴシック" w:eastAsia="ＭＳ Ｐゴシック" w:hAnsi="ＭＳ Ｐゴシック"/>
                <w:sz w:val="20"/>
                <w:szCs w:val="20"/>
              </w:rPr>
              <w:t>.0</w:t>
            </w:r>
          </w:p>
        </w:tc>
        <w:tc>
          <w:tcPr>
            <w:tcW w:w="313" w:type="pct"/>
            <w:tcBorders>
              <w:top w:val="dotted" w:sz="4" w:space="0" w:color="auto"/>
              <w:left w:val="nil"/>
              <w:bottom w:val="single" w:sz="12" w:space="0" w:color="auto"/>
              <w:right w:val="single" w:sz="4" w:space="0" w:color="auto"/>
            </w:tcBorders>
            <w:noWrap/>
            <w:vAlign w:val="center"/>
            <w:hideMark/>
          </w:tcPr>
          <w:p w14:paraId="218EA4AD" w14:textId="77777777"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313" w:type="pct"/>
            <w:tcBorders>
              <w:top w:val="dotted" w:sz="4" w:space="0" w:color="auto"/>
              <w:left w:val="nil"/>
              <w:bottom w:val="single" w:sz="12" w:space="0" w:color="auto"/>
              <w:right w:val="single" w:sz="4" w:space="0" w:color="auto"/>
            </w:tcBorders>
            <w:vAlign w:val="center"/>
          </w:tcPr>
          <w:p w14:paraId="4B0B7986" w14:textId="121129CC"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c>
          <w:tcPr>
            <w:tcW w:w="312" w:type="pct"/>
            <w:tcBorders>
              <w:top w:val="dotted" w:sz="4" w:space="0" w:color="auto"/>
              <w:left w:val="single" w:sz="4" w:space="0" w:color="auto"/>
              <w:bottom w:val="single" w:sz="12" w:space="0" w:color="auto"/>
              <w:right w:val="single" w:sz="4" w:space="0" w:color="auto"/>
            </w:tcBorders>
            <w:noWrap/>
            <w:vAlign w:val="center"/>
            <w:hideMark/>
          </w:tcPr>
          <w:p w14:paraId="78503AFD" w14:textId="1C173E37"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312" w:type="pct"/>
            <w:tcBorders>
              <w:top w:val="dotted" w:sz="4" w:space="0" w:color="auto"/>
              <w:left w:val="nil"/>
              <w:bottom w:val="single" w:sz="12" w:space="0" w:color="auto"/>
              <w:right w:val="single" w:sz="4" w:space="0" w:color="auto"/>
            </w:tcBorders>
            <w:vAlign w:val="center"/>
          </w:tcPr>
          <w:p w14:paraId="38F3FA51" w14:textId="77777777"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312" w:type="pct"/>
            <w:tcBorders>
              <w:top w:val="dotted" w:sz="4" w:space="0" w:color="auto"/>
              <w:left w:val="single" w:sz="4" w:space="0" w:color="auto"/>
              <w:bottom w:val="single" w:sz="12" w:space="0" w:color="auto"/>
              <w:right w:val="single" w:sz="12" w:space="0" w:color="auto"/>
            </w:tcBorders>
            <w:noWrap/>
            <w:vAlign w:val="center"/>
            <w:hideMark/>
          </w:tcPr>
          <w:p w14:paraId="02D6B964" w14:textId="10F0295B"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5</w:t>
            </w:r>
            <w:r w:rsidRPr="0053156F">
              <w:rPr>
                <w:rFonts w:ascii="ＭＳ Ｐゴシック" w:eastAsia="ＭＳ Ｐゴシック" w:hAnsi="ＭＳ Ｐゴシック"/>
                <w:sz w:val="20"/>
                <w:szCs w:val="20"/>
              </w:rPr>
              <w:t>0.0</w:t>
            </w:r>
          </w:p>
        </w:tc>
        <w:tc>
          <w:tcPr>
            <w:tcW w:w="390" w:type="pct"/>
            <w:tcBorders>
              <w:top w:val="dotted" w:sz="4" w:space="0" w:color="auto"/>
              <w:left w:val="single" w:sz="4" w:space="0" w:color="auto"/>
              <w:bottom w:val="single" w:sz="12" w:space="0" w:color="auto"/>
              <w:right w:val="single" w:sz="12" w:space="0" w:color="auto"/>
            </w:tcBorders>
            <w:vAlign w:val="center"/>
          </w:tcPr>
          <w:p w14:paraId="6C389C45" w14:textId="7F1B660A"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c>
          <w:tcPr>
            <w:tcW w:w="389" w:type="pct"/>
            <w:tcBorders>
              <w:top w:val="dotted" w:sz="4" w:space="0" w:color="auto"/>
              <w:left w:val="single" w:sz="4" w:space="0" w:color="auto"/>
              <w:bottom w:val="single" w:sz="12" w:space="0" w:color="auto"/>
              <w:right w:val="single" w:sz="12" w:space="0" w:color="auto"/>
            </w:tcBorders>
            <w:vAlign w:val="center"/>
          </w:tcPr>
          <w:p w14:paraId="343B0264" w14:textId="3B293C05"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25.0</w:t>
            </w:r>
          </w:p>
        </w:tc>
        <w:tc>
          <w:tcPr>
            <w:tcW w:w="312" w:type="pct"/>
            <w:tcBorders>
              <w:top w:val="dotted" w:sz="4" w:space="0" w:color="auto"/>
              <w:left w:val="single" w:sz="4" w:space="0" w:color="auto"/>
              <w:bottom w:val="single" w:sz="12" w:space="0" w:color="auto"/>
              <w:right w:val="single" w:sz="12" w:space="0" w:color="auto"/>
            </w:tcBorders>
            <w:vAlign w:val="center"/>
          </w:tcPr>
          <w:p w14:paraId="162CE800" w14:textId="05F0F971"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311" w:type="pct"/>
            <w:tcBorders>
              <w:top w:val="dotted" w:sz="4" w:space="0" w:color="auto"/>
              <w:left w:val="single" w:sz="4" w:space="0" w:color="auto"/>
              <w:bottom w:val="single" w:sz="12" w:space="0" w:color="auto"/>
              <w:right w:val="single" w:sz="12" w:space="0" w:color="auto"/>
            </w:tcBorders>
            <w:vAlign w:val="center"/>
          </w:tcPr>
          <w:p w14:paraId="179FDB21" w14:textId="7D84871E"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312" w:type="pct"/>
            <w:tcBorders>
              <w:top w:val="dotted" w:sz="4" w:space="0" w:color="auto"/>
              <w:left w:val="single" w:sz="4" w:space="0" w:color="auto"/>
              <w:bottom w:val="single" w:sz="12" w:space="0" w:color="auto"/>
              <w:right w:val="single" w:sz="12" w:space="0" w:color="auto"/>
            </w:tcBorders>
            <w:vAlign w:val="center"/>
          </w:tcPr>
          <w:p w14:paraId="62A0D31D" w14:textId="1333E449"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c>
          <w:tcPr>
            <w:tcW w:w="310" w:type="pct"/>
            <w:tcBorders>
              <w:top w:val="dotted" w:sz="4" w:space="0" w:color="auto"/>
              <w:left w:val="single" w:sz="4" w:space="0" w:color="auto"/>
              <w:bottom w:val="single" w:sz="12" w:space="0" w:color="auto"/>
              <w:right w:val="single" w:sz="12" w:space="0" w:color="auto"/>
            </w:tcBorders>
            <w:vAlign w:val="center"/>
          </w:tcPr>
          <w:p w14:paraId="3D6ED300" w14:textId="66ADA708" w:rsidR="0063790A" w:rsidRPr="0053156F" w:rsidRDefault="0063790A" w:rsidP="0063790A">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0.0</w:t>
            </w:r>
          </w:p>
        </w:tc>
      </w:tr>
    </w:tbl>
    <w:p w14:paraId="04338E91" w14:textId="7D2BE311" w:rsidR="002B22D6" w:rsidRPr="0053156F" w:rsidRDefault="00436715" w:rsidP="00625E4F">
      <w:pPr>
        <w:pStyle w:val="a1"/>
        <w:numPr>
          <w:ilvl w:val="0"/>
          <w:numId w:val="0"/>
        </w:numPr>
      </w:pPr>
      <w:bookmarkStart w:id="16" w:name="_Toc102991054"/>
      <w:r w:rsidRPr="0053156F">
        <w:rPr>
          <w:rFonts w:hint="eastAsia"/>
        </w:rPr>
        <w:lastRenderedPageBreak/>
        <w:t>（４</w:t>
      </w:r>
      <w:r w:rsidR="002B22D6" w:rsidRPr="0053156F">
        <w:rPr>
          <w:rFonts w:hint="eastAsia"/>
        </w:rPr>
        <w:t>）ケアの開始時期</w:t>
      </w:r>
      <w:bookmarkEnd w:id="16"/>
    </w:p>
    <w:p w14:paraId="62F0EA0D" w14:textId="3B83F36B" w:rsidR="00107E9B" w:rsidRPr="0053156F" w:rsidRDefault="002B22D6" w:rsidP="00625E4F">
      <w:pPr>
        <w:pStyle w:val="ad"/>
        <w:ind w:leftChars="200" w:left="420" w:firstLineChars="100" w:firstLine="210"/>
        <w:rPr>
          <w:rFonts w:asciiTheme="minorEastAsia" w:hAnsiTheme="minorEastAsia"/>
          <w:color w:val="auto"/>
        </w:rPr>
      </w:pPr>
      <w:r w:rsidRPr="0053156F">
        <w:rPr>
          <w:rFonts w:asciiTheme="minorEastAsia" w:hAnsiTheme="minorEastAsia" w:hint="eastAsia"/>
          <w:color w:val="auto"/>
        </w:rPr>
        <w:t>ケアの開始時期（年齢区分）については、「わからない」が</w:t>
      </w:r>
      <w:r w:rsidR="0063790A" w:rsidRPr="0053156F">
        <w:rPr>
          <w:rFonts w:asciiTheme="minorEastAsia" w:hAnsiTheme="minorEastAsia" w:hint="eastAsia"/>
          <w:color w:val="auto"/>
        </w:rPr>
        <w:t>47</w:t>
      </w:r>
      <w:r w:rsidR="003C4914" w:rsidRPr="0053156F">
        <w:rPr>
          <w:rFonts w:asciiTheme="minorEastAsia" w:hAnsiTheme="minorEastAsia"/>
          <w:color w:val="auto"/>
        </w:rPr>
        <w:t>.</w:t>
      </w:r>
      <w:r w:rsidR="0063790A" w:rsidRPr="0053156F">
        <w:rPr>
          <w:rFonts w:asciiTheme="minorEastAsia" w:hAnsiTheme="minorEastAsia" w:hint="eastAsia"/>
          <w:color w:val="auto"/>
        </w:rPr>
        <w:t>0</w:t>
      </w:r>
      <w:r w:rsidRPr="0053156F">
        <w:rPr>
          <w:rFonts w:asciiTheme="minorEastAsia" w:hAnsiTheme="minorEastAsia"/>
          <w:color w:val="auto"/>
        </w:rPr>
        <w:t>%</w:t>
      </w:r>
      <w:r w:rsidRPr="0053156F">
        <w:rPr>
          <w:rFonts w:asciiTheme="minorEastAsia" w:hAnsiTheme="minorEastAsia" w:hint="eastAsia"/>
          <w:color w:val="auto"/>
        </w:rPr>
        <w:t>で最も多く、次いで7歳以上13歳未満の</w:t>
      </w:r>
      <w:r w:rsidR="0063790A" w:rsidRPr="0053156F">
        <w:rPr>
          <w:rFonts w:asciiTheme="minorEastAsia" w:hAnsiTheme="minorEastAsia" w:hint="eastAsia"/>
          <w:color w:val="auto"/>
        </w:rPr>
        <w:t>30</w:t>
      </w:r>
      <w:r w:rsidR="003C4914" w:rsidRPr="0053156F">
        <w:rPr>
          <w:rFonts w:asciiTheme="minorEastAsia" w:hAnsiTheme="minorEastAsia"/>
          <w:color w:val="auto"/>
        </w:rPr>
        <w:t>.</w:t>
      </w:r>
      <w:r w:rsidR="0063790A" w:rsidRPr="0053156F">
        <w:rPr>
          <w:rFonts w:asciiTheme="minorEastAsia" w:hAnsiTheme="minorEastAsia" w:hint="eastAsia"/>
          <w:color w:val="auto"/>
        </w:rPr>
        <w:t>8</w:t>
      </w:r>
      <w:r w:rsidRPr="0053156F">
        <w:rPr>
          <w:rFonts w:asciiTheme="minorEastAsia" w:hAnsiTheme="minorEastAsia" w:hint="eastAsia"/>
          <w:color w:val="auto"/>
        </w:rPr>
        <w:t>%、13歳以上16歳未満の</w:t>
      </w:r>
      <w:r w:rsidR="003C4914" w:rsidRPr="0053156F">
        <w:rPr>
          <w:rFonts w:asciiTheme="minorEastAsia" w:hAnsiTheme="minorEastAsia"/>
          <w:color w:val="auto"/>
        </w:rPr>
        <w:t>10.</w:t>
      </w:r>
      <w:r w:rsidR="0063790A" w:rsidRPr="0053156F">
        <w:rPr>
          <w:rFonts w:asciiTheme="minorEastAsia" w:hAnsiTheme="minorEastAsia" w:hint="eastAsia"/>
          <w:color w:val="auto"/>
        </w:rPr>
        <w:t>3</w:t>
      </w:r>
      <w:r w:rsidRPr="0053156F">
        <w:rPr>
          <w:rFonts w:asciiTheme="minorEastAsia" w:hAnsiTheme="minorEastAsia" w:hint="eastAsia"/>
          <w:color w:val="auto"/>
        </w:rPr>
        <w:t>%となった。</w:t>
      </w:r>
    </w:p>
    <w:p w14:paraId="1566CB65" w14:textId="11086819" w:rsidR="00A4539E" w:rsidRPr="0053156F" w:rsidRDefault="00A4539E" w:rsidP="00580A9D">
      <w:pPr>
        <w:pStyle w:val="ad"/>
        <w:rPr>
          <w:rFonts w:asciiTheme="minorEastAsia" w:hAnsiTheme="minorEastAsia"/>
          <w:color w:val="auto"/>
        </w:rPr>
      </w:pPr>
    </w:p>
    <w:p w14:paraId="4F4FE3C4" w14:textId="471D5EFC" w:rsidR="002B22D6" w:rsidRPr="0053156F" w:rsidRDefault="002B22D6" w:rsidP="00A379EC">
      <w:pPr>
        <w:pStyle w:val="af1"/>
        <w:rPr>
          <w:rFonts w:asciiTheme="majorEastAsia" w:eastAsiaTheme="majorEastAsia" w:hAnsiTheme="majorEastAsia"/>
        </w:rPr>
      </w:pPr>
      <w:r w:rsidRPr="0053156F">
        <w:rPr>
          <w:rFonts w:asciiTheme="majorEastAsia" w:eastAsiaTheme="majorEastAsia" w:hAnsiTheme="majorEastAsia" w:hint="eastAsia"/>
        </w:rPr>
        <w:t>図表</w:t>
      </w:r>
      <w:r w:rsidR="00B42ADD" w:rsidRPr="0053156F">
        <w:rPr>
          <w:rFonts w:asciiTheme="majorEastAsia" w:eastAsiaTheme="majorEastAsia" w:hAnsiTheme="majorEastAsia" w:hint="eastAsia"/>
        </w:rPr>
        <w:t>４</w:t>
      </w:r>
      <w:r w:rsidRPr="0053156F">
        <w:rPr>
          <w:rFonts w:asciiTheme="majorEastAsia" w:eastAsiaTheme="majorEastAsia" w:hAnsiTheme="majorEastAsia" w:hint="eastAsia"/>
        </w:rPr>
        <w:t>－</w:t>
      </w:r>
      <w:r w:rsidR="00B42ADD" w:rsidRPr="0053156F">
        <w:rPr>
          <w:rFonts w:asciiTheme="majorEastAsia" w:eastAsiaTheme="majorEastAsia" w:hAnsiTheme="majorEastAsia" w:hint="eastAsia"/>
        </w:rPr>
        <w:t>１</w:t>
      </w:r>
      <w:r w:rsidRPr="0053156F">
        <w:rPr>
          <w:rFonts w:asciiTheme="majorEastAsia" w:eastAsiaTheme="majorEastAsia" w:hAnsiTheme="majorEastAsia"/>
        </w:rPr>
        <w:t xml:space="preserve">　</w:t>
      </w:r>
      <w:r w:rsidR="005E7F49" w:rsidRPr="0053156F">
        <w:rPr>
          <w:rStyle w:val="af2"/>
          <w:rFonts w:asciiTheme="majorEastAsia" w:eastAsiaTheme="majorEastAsia" w:hAnsiTheme="majorEastAsia" w:hint="eastAsia"/>
        </w:rPr>
        <w:t>ケアの開始時期</w:t>
      </w:r>
    </w:p>
    <w:p w14:paraId="221D06C4" w14:textId="3EC15BCE" w:rsidR="005E7F49" w:rsidRPr="0053156F" w:rsidRDefault="0076383B" w:rsidP="00A379EC">
      <w:pPr>
        <w:pStyle w:val="af1"/>
        <w:ind w:firstLine="220"/>
      </w:pPr>
      <w:r w:rsidRPr="0053156F">
        <w:rPr>
          <w:rFonts w:asciiTheme="majorEastAsia" w:eastAsiaTheme="majorEastAsia" w:hAnsiTheme="majorEastAsia"/>
          <w:noProof/>
          <w:sz w:val="22"/>
        </w:rPr>
        <w:drawing>
          <wp:anchor distT="0" distB="0" distL="114300" distR="114300" simplePos="0" relativeHeight="251701248" behindDoc="0" locked="0" layoutInCell="1" allowOverlap="1" wp14:anchorId="1A1144B6" wp14:editId="771A5037">
            <wp:simplePos x="0" y="0"/>
            <wp:positionH relativeFrom="margin">
              <wp:posOffset>2501265</wp:posOffset>
            </wp:positionH>
            <wp:positionV relativeFrom="paragraph">
              <wp:posOffset>101600</wp:posOffset>
            </wp:positionV>
            <wp:extent cx="2667000" cy="2428875"/>
            <wp:effectExtent l="0" t="0" r="0" b="0"/>
            <wp:wrapNone/>
            <wp:docPr id="65" name="グラフ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r w:rsidRPr="0053156F">
        <w:rPr>
          <w:rFonts w:asciiTheme="majorEastAsia" w:eastAsiaTheme="majorEastAsia" w:hAnsiTheme="majorEastAsia"/>
          <w:noProof/>
          <w:sz w:val="22"/>
        </w:rPr>
        <w:drawing>
          <wp:anchor distT="0" distB="0" distL="114300" distR="114300" simplePos="0" relativeHeight="251692032" behindDoc="0" locked="0" layoutInCell="1" allowOverlap="1" wp14:anchorId="349C7D04" wp14:editId="387F6985">
            <wp:simplePos x="0" y="0"/>
            <wp:positionH relativeFrom="margin">
              <wp:align>left</wp:align>
            </wp:positionH>
            <wp:positionV relativeFrom="paragraph">
              <wp:posOffset>132715</wp:posOffset>
            </wp:positionV>
            <wp:extent cx="2700000" cy="2340000"/>
            <wp:effectExtent l="0" t="0" r="0" b="0"/>
            <wp:wrapNone/>
            <wp:docPr id="42" name="グラフ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14:paraId="4E9947F2" w14:textId="18851EAD" w:rsidR="005E7F49" w:rsidRPr="0053156F" w:rsidRDefault="005E7F49" w:rsidP="00A379EC">
      <w:pPr>
        <w:pStyle w:val="af1"/>
      </w:pPr>
    </w:p>
    <w:p w14:paraId="6969F856" w14:textId="7320EAF4" w:rsidR="005E7F49" w:rsidRPr="0053156F" w:rsidRDefault="005E7F49" w:rsidP="00A379EC">
      <w:pPr>
        <w:pStyle w:val="af1"/>
      </w:pPr>
    </w:p>
    <w:p w14:paraId="2168EAE3" w14:textId="4358DFFA" w:rsidR="005E7F49" w:rsidRPr="0053156F" w:rsidRDefault="005E7F49" w:rsidP="00A379EC">
      <w:pPr>
        <w:pStyle w:val="af1"/>
      </w:pPr>
    </w:p>
    <w:p w14:paraId="5107D2AB" w14:textId="332185C1" w:rsidR="005E7F49" w:rsidRPr="0053156F" w:rsidRDefault="005E7F49" w:rsidP="00A379EC">
      <w:pPr>
        <w:pStyle w:val="af1"/>
      </w:pPr>
    </w:p>
    <w:p w14:paraId="3429B98C" w14:textId="7B8AC2E8" w:rsidR="005E7F49" w:rsidRPr="0053156F" w:rsidRDefault="005E7F49" w:rsidP="00A379EC">
      <w:pPr>
        <w:pStyle w:val="af1"/>
      </w:pPr>
    </w:p>
    <w:p w14:paraId="3FBFF804" w14:textId="32AE89ED" w:rsidR="005E7F49" w:rsidRPr="0053156F" w:rsidRDefault="005E7F49" w:rsidP="00A379EC">
      <w:pPr>
        <w:pStyle w:val="af1"/>
      </w:pPr>
    </w:p>
    <w:p w14:paraId="46E1B763" w14:textId="24D2963E" w:rsidR="002B22D6" w:rsidRPr="0053156F" w:rsidRDefault="002B22D6" w:rsidP="00A379EC">
      <w:pPr>
        <w:pStyle w:val="af1"/>
      </w:pPr>
    </w:p>
    <w:p w14:paraId="75491BDC" w14:textId="060102D7" w:rsidR="005E7F49" w:rsidRPr="0053156F" w:rsidRDefault="005E7F49" w:rsidP="00A379EC">
      <w:pPr>
        <w:pStyle w:val="af1"/>
      </w:pPr>
    </w:p>
    <w:p w14:paraId="1FDDCDF7" w14:textId="77777777" w:rsidR="0023656F" w:rsidRPr="0053156F" w:rsidRDefault="0023656F" w:rsidP="0023656F">
      <w:pPr>
        <w:widowControl/>
        <w:jc w:val="left"/>
      </w:pPr>
    </w:p>
    <w:p w14:paraId="1437EDA6" w14:textId="570584E8" w:rsidR="0023656F" w:rsidRPr="0053156F" w:rsidRDefault="0023656F" w:rsidP="0023656F">
      <w:pPr>
        <w:widowControl/>
        <w:jc w:val="left"/>
      </w:pPr>
    </w:p>
    <w:p w14:paraId="09C8AED3" w14:textId="77777777" w:rsidR="0063790A" w:rsidRPr="0053156F" w:rsidRDefault="0063790A" w:rsidP="0023656F">
      <w:pPr>
        <w:widowControl/>
        <w:jc w:val="left"/>
      </w:pPr>
    </w:p>
    <w:p w14:paraId="62296DCB" w14:textId="7153B8BE" w:rsidR="008164DC" w:rsidRPr="0053156F" w:rsidRDefault="008164DC" w:rsidP="0063790A">
      <w:pPr>
        <w:widowControl/>
        <w:ind w:firstLineChars="400" w:firstLine="840"/>
        <w:jc w:val="left"/>
        <w:rPr>
          <w:rFonts w:asciiTheme="majorEastAsia" w:eastAsiaTheme="majorEastAsia" w:hAnsiTheme="majorEastAsia"/>
        </w:rPr>
      </w:pPr>
      <w:r w:rsidRPr="0053156F">
        <w:rPr>
          <w:rFonts w:asciiTheme="majorEastAsia" w:eastAsiaTheme="majorEastAsia" w:hAnsiTheme="majorEastAsia" w:hint="eastAsia"/>
        </w:rPr>
        <w:t>図表</w:t>
      </w:r>
      <w:r w:rsidR="00B42ADD" w:rsidRPr="0053156F">
        <w:rPr>
          <w:rFonts w:asciiTheme="majorEastAsia" w:eastAsiaTheme="majorEastAsia" w:hAnsiTheme="majorEastAsia" w:hint="eastAsia"/>
        </w:rPr>
        <w:t>４</w:t>
      </w:r>
      <w:r w:rsidRPr="0053156F">
        <w:rPr>
          <w:rFonts w:asciiTheme="majorEastAsia" w:eastAsiaTheme="majorEastAsia" w:hAnsiTheme="majorEastAsia" w:hint="eastAsia"/>
        </w:rPr>
        <w:t>－</w:t>
      </w:r>
      <w:r w:rsidR="00B42ADD" w:rsidRPr="0053156F">
        <w:rPr>
          <w:rFonts w:asciiTheme="majorEastAsia" w:eastAsiaTheme="majorEastAsia" w:hAnsiTheme="majorEastAsia" w:hint="eastAsia"/>
        </w:rPr>
        <w:t>２</w:t>
      </w:r>
      <w:r w:rsidRPr="0053156F">
        <w:rPr>
          <w:rFonts w:asciiTheme="majorEastAsia" w:eastAsiaTheme="majorEastAsia" w:hAnsiTheme="majorEastAsia"/>
        </w:rPr>
        <w:t xml:space="preserve">　</w:t>
      </w:r>
      <w:r w:rsidR="00BC1DE3" w:rsidRPr="0053156F">
        <w:rPr>
          <w:rFonts w:asciiTheme="majorEastAsia" w:eastAsiaTheme="majorEastAsia" w:hAnsiTheme="majorEastAsia"/>
        </w:rPr>
        <w:t>学年別</w:t>
      </w:r>
      <w:r w:rsidRPr="0053156F">
        <w:rPr>
          <w:rFonts w:asciiTheme="majorEastAsia" w:eastAsiaTheme="majorEastAsia" w:hAnsiTheme="majorEastAsia" w:hint="eastAsia"/>
        </w:rPr>
        <w:t>ケアの開始学年</w:t>
      </w:r>
      <w:r w:rsidR="00755F6E" w:rsidRPr="0053156F">
        <w:rPr>
          <w:rFonts w:asciiTheme="majorEastAsia" w:eastAsiaTheme="majorEastAsia" w:hAnsiTheme="majorEastAsia" w:hint="eastAsia"/>
        </w:rPr>
        <w:t xml:space="preserve">　　　　　　</w:t>
      </w:r>
      <w:r w:rsidR="0063790A" w:rsidRPr="0053156F">
        <w:rPr>
          <w:rFonts w:asciiTheme="majorEastAsia" w:eastAsiaTheme="majorEastAsia" w:hAnsiTheme="majorEastAsia" w:hint="eastAsia"/>
        </w:rPr>
        <w:t xml:space="preserve">　　　</w:t>
      </w:r>
      <w:r w:rsidR="00BC1DE3" w:rsidRPr="0053156F">
        <w:rPr>
          <w:rFonts w:asciiTheme="majorEastAsia" w:eastAsiaTheme="majorEastAsia" w:hAnsiTheme="majorEastAsia" w:hint="eastAsia"/>
        </w:rPr>
        <w:t xml:space="preserve">　</w:t>
      </w:r>
      <w:r w:rsidRPr="0053156F">
        <w:rPr>
          <w:rFonts w:asciiTheme="majorEastAsia" w:eastAsiaTheme="majorEastAsia" w:hAnsiTheme="majorEastAsia" w:hint="eastAsia"/>
        </w:rPr>
        <w:t xml:space="preserve">　(単位：％)</w:t>
      </w:r>
    </w:p>
    <w:tbl>
      <w:tblPr>
        <w:tblW w:w="7272" w:type="dxa"/>
        <w:tblInd w:w="755" w:type="dxa"/>
        <w:tblLayout w:type="fixed"/>
        <w:tblCellMar>
          <w:left w:w="99" w:type="dxa"/>
          <w:right w:w="99" w:type="dxa"/>
        </w:tblCellMar>
        <w:tblLook w:val="04A0" w:firstRow="1" w:lastRow="0" w:firstColumn="1" w:lastColumn="0" w:noHBand="0" w:noVBand="1"/>
      </w:tblPr>
      <w:tblGrid>
        <w:gridCol w:w="506"/>
        <w:gridCol w:w="2958"/>
        <w:gridCol w:w="660"/>
        <w:gridCol w:w="898"/>
        <w:gridCol w:w="896"/>
        <w:gridCol w:w="632"/>
        <w:gridCol w:w="722"/>
      </w:tblGrid>
      <w:tr w:rsidR="0053156F" w:rsidRPr="0053156F" w14:paraId="39A10709" w14:textId="77777777" w:rsidTr="0063790A">
        <w:trPr>
          <w:trHeight w:val="1219"/>
        </w:trPr>
        <w:tc>
          <w:tcPr>
            <w:tcW w:w="3464" w:type="dxa"/>
            <w:gridSpan w:val="2"/>
            <w:tcBorders>
              <w:top w:val="single" w:sz="12" w:space="0" w:color="auto"/>
              <w:left w:val="single" w:sz="12" w:space="0" w:color="auto"/>
              <w:bottom w:val="single" w:sz="8" w:space="0" w:color="auto"/>
              <w:right w:val="single" w:sz="8" w:space="0" w:color="000000"/>
            </w:tcBorders>
            <w:noWrap/>
            <w:vAlign w:val="center"/>
            <w:hideMark/>
          </w:tcPr>
          <w:p w14:paraId="6A65F7AF" w14:textId="77777777" w:rsidR="002B22D6" w:rsidRPr="0053156F" w:rsidRDefault="002B22D6" w:rsidP="002B22D6">
            <w:pPr>
              <w:widowControl/>
              <w:jc w:val="center"/>
              <w:rPr>
                <w:rFonts w:ascii="ＭＳ Ｐゴシック" w:eastAsia="ＭＳ Ｐゴシック" w:hAnsi="ＭＳ Ｐゴシック" w:cs="ＭＳ Ｐゴシック"/>
                <w:kern w:val="0"/>
                <w:sz w:val="22"/>
              </w:rPr>
            </w:pPr>
            <w:r w:rsidRPr="0053156F">
              <w:rPr>
                <w:rFonts w:ascii="ＭＳ Ｐゴシック" w:eastAsia="ＭＳ Ｐゴシック" w:hAnsi="ＭＳ Ｐゴシック" w:cs="ＭＳ Ｐゴシック" w:hint="eastAsia"/>
                <w:kern w:val="0"/>
                <w:sz w:val="22"/>
              </w:rPr>
              <w:t xml:space="preserve">　</w:t>
            </w:r>
          </w:p>
        </w:tc>
        <w:tc>
          <w:tcPr>
            <w:tcW w:w="660" w:type="dxa"/>
            <w:tcBorders>
              <w:top w:val="single" w:sz="12" w:space="0" w:color="auto"/>
              <w:left w:val="nil"/>
              <w:bottom w:val="single" w:sz="8" w:space="0" w:color="auto"/>
              <w:right w:val="single" w:sz="4" w:space="0" w:color="auto"/>
            </w:tcBorders>
            <w:noWrap/>
            <w:textDirection w:val="tbRlV"/>
            <w:vAlign w:val="center"/>
            <w:hideMark/>
          </w:tcPr>
          <w:p w14:paraId="64DBE6D7" w14:textId="77777777" w:rsidR="002B22D6" w:rsidRPr="0053156F" w:rsidRDefault="002B22D6" w:rsidP="002B22D6">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eastAsianLayout w:id="-1835797245" w:vert="1" w:vertCompress="1"/>
              </w:rPr>
              <w:t>7</w:t>
            </w:r>
            <w:r w:rsidRPr="0053156F">
              <w:rPr>
                <w:rFonts w:ascii="ＭＳ Ｐゴシック" w:eastAsia="ＭＳ Ｐゴシック" w:hAnsi="ＭＳ Ｐゴシック" w:cs="ＭＳ Ｐゴシック" w:hint="eastAsia"/>
                <w:kern w:val="0"/>
                <w:sz w:val="20"/>
                <w:szCs w:val="20"/>
              </w:rPr>
              <w:t>歳未満</w:t>
            </w:r>
          </w:p>
        </w:tc>
        <w:tc>
          <w:tcPr>
            <w:tcW w:w="898" w:type="dxa"/>
            <w:tcBorders>
              <w:top w:val="single" w:sz="12" w:space="0" w:color="auto"/>
              <w:left w:val="nil"/>
              <w:bottom w:val="single" w:sz="8" w:space="0" w:color="auto"/>
              <w:right w:val="single" w:sz="4" w:space="0" w:color="auto"/>
            </w:tcBorders>
            <w:noWrap/>
            <w:textDirection w:val="tbRlV"/>
            <w:vAlign w:val="center"/>
            <w:hideMark/>
          </w:tcPr>
          <w:p w14:paraId="6333A005" w14:textId="77777777" w:rsidR="002B22D6" w:rsidRPr="0053156F" w:rsidRDefault="002B22D6" w:rsidP="002B22D6">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eastAsianLayout w:id="-1835797246" w:vert="1" w:vertCompress="1"/>
              </w:rPr>
              <w:t>7</w:t>
            </w:r>
            <w:r w:rsidRPr="0053156F">
              <w:rPr>
                <w:rFonts w:ascii="ＭＳ Ｐゴシック" w:eastAsia="ＭＳ Ｐゴシック" w:hAnsi="ＭＳ Ｐゴシック" w:cs="ＭＳ Ｐゴシック" w:hint="eastAsia"/>
                <w:kern w:val="0"/>
                <w:sz w:val="20"/>
                <w:szCs w:val="20"/>
              </w:rPr>
              <w:t>歳以上</w:t>
            </w:r>
          </w:p>
          <w:p w14:paraId="4E8EB875" w14:textId="77777777" w:rsidR="002B22D6" w:rsidRPr="0053156F" w:rsidRDefault="002B22D6" w:rsidP="002B22D6">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eastAsianLayout w:id="-1827493632" w:vert="1" w:vertCompress="1"/>
              </w:rPr>
              <w:t>13</w:t>
            </w:r>
            <w:r w:rsidRPr="0053156F">
              <w:rPr>
                <w:rFonts w:ascii="ＭＳ Ｐゴシック" w:eastAsia="ＭＳ Ｐゴシック" w:hAnsi="ＭＳ Ｐゴシック" w:cs="ＭＳ Ｐゴシック" w:hint="eastAsia"/>
                <w:kern w:val="0"/>
                <w:sz w:val="20"/>
                <w:szCs w:val="20"/>
              </w:rPr>
              <w:t>歳未満</w:t>
            </w:r>
          </w:p>
        </w:tc>
        <w:tc>
          <w:tcPr>
            <w:tcW w:w="896" w:type="dxa"/>
            <w:tcBorders>
              <w:top w:val="single" w:sz="12" w:space="0" w:color="auto"/>
              <w:left w:val="nil"/>
              <w:bottom w:val="single" w:sz="8" w:space="0" w:color="auto"/>
              <w:right w:val="single" w:sz="4" w:space="0" w:color="auto"/>
            </w:tcBorders>
            <w:noWrap/>
            <w:textDirection w:val="tbRlV"/>
            <w:vAlign w:val="center"/>
            <w:hideMark/>
          </w:tcPr>
          <w:p w14:paraId="544735C5" w14:textId="77777777" w:rsidR="002B22D6" w:rsidRPr="0053156F" w:rsidRDefault="002B22D6" w:rsidP="002B22D6">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eastAsianLayout w:id="-1835797248" w:vert="1" w:vertCompress="1"/>
              </w:rPr>
              <w:t>13</w:t>
            </w:r>
            <w:r w:rsidRPr="0053156F">
              <w:rPr>
                <w:rFonts w:ascii="ＭＳ Ｐゴシック" w:eastAsia="ＭＳ Ｐゴシック" w:hAnsi="ＭＳ Ｐゴシック" w:cs="ＭＳ Ｐゴシック" w:hint="eastAsia"/>
                <w:kern w:val="0"/>
                <w:sz w:val="20"/>
                <w:szCs w:val="20"/>
              </w:rPr>
              <w:t>歳以上</w:t>
            </w:r>
          </w:p>
          <w:p w14:paraId="4AE6BB87" w14:textId="77777777" w:rsidR="002B22D6" w:rsidRPr="0053156F" w:rsidRDefault="002B22D6" w:rsidP="002B22D6">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eastAsianLayout w:id="-1835797247" w:vert="1" w:vertCompress="1"/>
              </w:rPr>
              <w:t>16</w:t>
            </w:r>
            <w:r w:rsidRPr="0053156F">
              <w:rPr>
                <w:rFonts w:ascii="ＭＳ Ｐゴシック" w:eastAsia="ＭＳ Ｐゴシック" w:hAnsi="ＭＳ Ｐゴシック" w:cs="ＭＳ Ｐゴシック" w:hint="eastAsia"/>
                <w:kern w:val="0"/>
                <w:sz w:val="20"/>
                <w:szCs w:val="20"/>
              </w:rPr>
              <w:t>歳未満</w:t>
            </w:r>
          </w:p>
        </w:tc>
        <w:tc>
          <w:tcPr>
            <w:tcW w:w="632" w:type="dxa"/>
            <w:tcBorders>
              <w:top w:val="single" w:sz="12" w:space="0" w:color="auto"/>
              <w:left w:val="nil"/>
              <w:bottom w:val="single" w:sz="8" w:space="0" w:color="auto"/>
              <w:right w:val="single" w:sz="4" w:space="0" w:color="auto"/>
            </w:tcBorders>
            <w:textDirection w:val="tbRlV"/>
          </w:tcPr>
          <w:p w14:paraId="10B518A4" w14:textId="77777777" w:rsidR="002B22D6" w:rsidRPr="0053156F" w:rsidRDefault="002B22D6" w:rsidP="002B22D6">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eastAsianLayout w:id="-1835797247" w:vert="1" w:vertCompress="1"/>
              </w:rPr>
              <w:t>16</w:t>
            </w:r>
            <w:r w:rsidRPr="0053156F">
              <w:rPr>
                <w:rFonts w:ascii="ＭＳ Ｐゴシック" w:eastAsia="ＭＳ Ｐゴシック" w:hAnsi="ＭＳ Ｐゴシック" w:cs="ＭＳ Ｐゴシック" w:hint="eastAsia"/>
                <w:kern w:val="0"/>
                <w:sz w:val="20"/>
                <w:szCs w:val="20"/>
              </w:rPr>
              <w:t>歳以上</w:t>
            </w:r>
          </w:p>
        </w:tc>
        <w:tc>
          <w:tcPr>
            <w:tcW w:w="722" w:type="dxa"/>
            <w:tcBorders>
              <w:top w:val="single" w:sz="12" w:space="0" w:color="auto"/>
              <w:left w:val="single" w:sz="4" w:space="0" w:color="auto"/>
              <w:bottom w:val="single" w:sz="8" w:space="0" w:color="auto"/>
              <w:right w:val="single" w:sz="12" w:space="0" w:color="auto"/>
            </w:tcBorders>
            <w:noWrap/>
            <w:textDirection w:val="tbRlV"/>
            <w:vAlign w:val="center"/>
            <w:hideMark/>
          </w:tcPr>
          <w:p w14:paraId="0E7F02F4" w14:textId="77777777" w:rsidR="002B22D6" w:rsidRPr="0053156F" w:rsidRDefault="002B22D6" w:rsidP="002B22D6">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1"/>
              </w:rPr>
              <w:t>わからない</w:t>
            </w:r>
          </w:p>
        </w:tc>
      </w:tr>
      <w:tr w:rsidR="0053156F" w:rsidRPr="0053156F" w14:paraId="03D9A9B8" w14:textId="77777777" w:rsidTr="00755F6E">
        <w:trPr>
          <w:trHeight w:val="269"/>
        </w:trPr>
        <w:tc>
          <w:tcPr>
            <w:tcW w:w="3464" w:type="dxa"/>
            <w:gridSpan w:val="2"/>
            <w:tcBorders>
              <w:top w:val="single" w:sz="8" w:space="0" w:color="auto"/>
              <w:left w:val="single" w:sz="12" w:space="0" w:color="auto"/>
              <w:bottom w:val="single" w:sz="4" w:space="0" w:color="auto"/>
              <w:right w:val="single" w:sz="8" w:space="0" w:color="000000"/>
            </w:tcBorders>
            <w:noWrap/>
            <w:vAlign w:val="center"/>
            <w:hideMark/>
          </w:tcPr>
          <w:p w14:paraId="7197A72E" w14:textId="3A445D59" w:rsidR="00AE6E4D" w:rsidRPr="0053156F" w:rsidRDefault="00AE6E4D" w:rsidP="004755AC">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全体（n=1</w:t>
            </w:r>
            <w:r w:rsidR="004755AC" w:rsidRPr="0053156F">
              <w:rPr>
                <w:rFonts w:ascii="ＭＳ Ｐゴシック" w:eastAsia="ＭＳ Ｐゴシック" w:hAnsi="ＭＳ Ｐゴシック" w:cs="ＭＳ Ｐゴシック"/>
                <w:kern w:val="0"/>
                <w:sz w:val="20"/>
                <w:szCs w:val="20"/>
              </w:rPr>
              <w:t>17</w:t>
            </w:r>
            <w:r w:rsidRPr="0053156F">
              <w:rPr>
                <w:rFonts w:ascii="ＭＳ Ｐゴシック" w:eastAsia="ＭＳ Ｐゴシック" w:hAnsi="ＭＳ Ｐゴシック" w:cs="ＭＳ Ｐゴシック" w:hint="eastAsia"/>
                <w:kern w:val="0"/>
                <w:sz w:val="20"/>
                <w:szCs w:val="20"/>
              </w:rPr>
              <w:t>ケース）</w:t>
            </w:r>
          </w:p>
        </w:tc>
        <w:tc>
          <w:tcPr>
            <w:tcW w:w="660" w:type="dxa"/>
            <w:tcBorders>
              <w:top w:val="single" w:sz="8" w:space="0" w:color="auto"/>
              <w:left w:val="nil"/>
              <w:bottom w:val="single" w:sz="4" w:space="0" w:color="auto"/>
              <w:right w:val="single" w:sz="4" w:space="0" w:color="auto"/>
            </w:tcBorders>
            <w:noWrap/>
            <w:hideMark/>
          </w:tcPr>
          <w:p w14:paraId="61F5716A" w14:textId="4D5E9A92" w:rsidR="00085DEE" w:rsidRPr="0053156F" w:rsidRDefault="004755AC" w:rsidP="004755AC">
            <w:pPr>
              <w:widowControl/>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9</w:t>
            </w:r>
            <w:r w:rsidR="00085DEE"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898" w:type="dxa"/>
            <w:tcBorders>
              <w:top w:val="single" w:sz="8" w:space="0" w:color="auto"/>
              <w:left w:val="nil"/>
              <w:bottom w:val="single" w:sz="4" w:space="0" w:color="auto"/>
              <w:right w:val="single" w:sz="4" w:space="0" w:color="auto"/>
            </w:tcBorders>
            <w:noWrap/>
            <w:hideMark/>
          </w:tcPr>
          <w:p w14:paraId="200CEA51" w14:textId="2DE78AB6" w:rsidR="00AE6E4D" w:rsidRPr="0053156F" w:rsidRDefault="009B55BF" w:rsidP="009B55B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30</w:t>
            </w:r>
            <w:r w:rsidR="00085DEE"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8</w:t>
            </w:r>
          </w:p>
        </w:tc>
        <w:tc>
          <w:tcPr>
            <w:tcW w:w="896" w:type="dxa"/>
            <w:tcBorders>
              <w:top w:val="single" w:sz="8" w:space="0" w:color="auto"/>
              <w:left w:val="nil"/>
              <w:bottom w:val="single" w:sz="4" w:space="0" w:color="auto"/>
              <w:right w:val="single" w:sz="4" w:space="0" w:color="auto"/>
            </w:tcBorders>
            <w:noWrap/>
            <w:hideMark/>
          </w:tcPr>
          <w:p w14:paraId="2A85F41A" w14:textId="7917A501" w:rsidR="00AE6E4D" w:rsidRPr="0053156F" w:rsidRDefault="00085DEE" w:rsidP="009B55B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10.</w:t>
            </w:r>
            <w:r w:rsidR="009B55BF" w:rsidRPr="0053156F">
              <w:rPr>
                <w:rFonts w:ascii="ＭＳ Ｐゴシック" w:eastAsia="ＭＳ Ｐゴシック" w:hAnsi="ＭＳ Ｐゴシック"/>
                <w:sz w:val="20"/>
                <w:szCs w:val="20"/>
              </w:rPr>
              <w:t>3</w:t>
            </w:r>
          </w:p>
        </w:tc>
        <w:tc>
          <w:tcPr>
            <w:tcW w:w="632" w:type="dxa"/>
            <w:tcBorders>
              <w:top w:val="single" w:sz="8" w:space="0" w:color="auto"/>
              <w:left w:val="nil"/>
              <w:bottom w:val="single" w:sz="4" w:space="0" w:color="auto"/>
              <w:right w:val="single" w:sz="4" w:space="0" w:color="auto"/>
            </w:tcBorders>
          </w:tcPr>
          <w:p w14:paraId="6FF258A4" w14:textId="149A5F46" w:rsidR="00AE6E4D" w:rsidRPr="0053156F" w:rsidRDefault="009B55B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w:t>
            </w:r>
            <w:r w:rsidR="00085DEE" w:rsidRPr="0053156F">
              <w:rPr>
                <w:rFonts w:ascii="ＭＳ Ｐゴシック" w:eastAsia="ＭＳ Ｐゴシック" w:hAnsi="ＭＳ Ｐゴシック"/>
                <w:sz w:val="20"/>
                <w:szCs w:val="20"/>
              </w:rPr>
              <w:t>.6</w:t>
            </w:r>
          </w:p>
        </w:tc>
        <w:tc>
          <w:tcPr>
            <w:tcW w:w="722" w:type="dxa"/>
            <w:tcBorders>
              <w:top w:val="single" w:sz="8" w:space="0" w:color="auto"/>
              <w:left w:val="single" w:sz="4" w:space="0" w:color="auto"/>
              <w:bottom w:val="single" w:sz="4" w:space="0" w:color="auto"/>
              <w:right w:val="single" w:sz="12" w:space="0" w:color="auto"/>
            </w:tcBorders>
            <w:noWrap/>
            <w:hideMark/>
          </w:tcPr>
          <w:p w14:paraId="3F3F8B8E" w14:textId="4E2EC19E" w:rsidR="00AE6E4D" w:rsidRPr="0053156F" w:rsidRDefault="009B55BF" w:rsidP="009B55B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47</w:t>
            </w:r>
            <w:r w:rsidR="00085DEE"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r>
      <w:tr w:rsidR="0053156F" w:rsidRPr="0053156F" w14:paraId="3F28EFE8" w14:textId="77777777" w:rsidTr="00414F62">
        <w:trPr>
          <w:trHeight w:val="356"/>
        </w:trPr>
        <w:tc>
          <w:tcPr>
            <w:tcW w:w="506" w:type="dxa"/>
            <w:vMerge w:val="restart"/>
            <w:tcBorders>
              <w:top w:val="single" w:sz="4" w:space="0" w:color="auto"/>
              <w:left w:val="single" w:sz="12" w:space="0" w:color="auto"/>
              <w:right w:val="single" w:sz="4" w:space="0" w:color="auto"/>
            </w:tcBorders>
            <w:vAlign w:val="center"/>
          </w:tcPr>
          <w:p w14:paraId="220A21F2" w14:textId="77777777" w:rsidR="00414F62" w:rsidRPr="0053156F" w:rsidRDefault="00AE6E4D" w:rsidP="00414F62">
            <w:pPr>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学</w:t>
            </w:r>
          </w:p>
          <w:p w14:paraId="5050B73B" w14:textId="79C5144E" w:rsidR="00AE6E4D" w:rsidRPr="0053156F" w:rsidRDefault="00AE6E4D" w:rsidP="00414F62">
            <w:pPr>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年</w:t>
            </w:r>
          </w:p>
        </w:tc>
        <w:tc>
          <w:tcPr>
            <w:tcW w:w="2958" w:type="dxa"/>
            <w:tcBorders>
              <w:top w:val="single" w:sz="4" w:space="0" w:color="auto"/>
              <w:left w:val="nil"/>
              <w:bottom w:val="dotted" w:sz="4" w:space="0" w:color="auto"/>
              <w:right w:val="single" w:sz="8" w:space="0" w:color="auto"/>
            </w:tcBorders>
            <w:noWrap/>
            <w:hideMark/>
          </w:tcPr>
          <w:p w14:paraId="439245E6" w14:textId="3E2218EC" w:rsidR="00AE6E4D" w:rsidRPr="0053156F" w:rsidRDefault="00AE6E4D" w:rsidP="004755AC">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小学生（n=</w:t>
            </w:r>
            <w:r w:rsidR="004755AC" w:rsidRPr="0053156F">
              <w:rPr>
                <w:rFonts w:ascii="ＭＳ Ｐゴシック" w:eastAsia="ＭＳ Ｐゴシック" w:hAnsi="ＭＳ Ｐゴシック"/>
                <w:sz w:val="20"/>
                <w:szCs w:val="20"/>
              </w:rPr>
              <w:t>42</w:t>
            </w:r>
            <w:r w:rsidRPr="0053156F">
              <w:rPr>
                <w:rFonts w:ascii="ＭＳ Ｐゴシック" w:eastAsia="ＭＳ Ｐゴシック" w:hAnsi="ＭＳ Ｐゴシック" w:hint="eastAsia"/>
                <w:sz w:val="20"/>
                <w:szCs w:val="20"/>
              </w:rPr>
              <w:t>）</w:t>
            </w:r>
          </w:p>
        </w:tc>
        <w:tc>
          <w:tcPr>
            <w:tcW w:w="660" w:type="dxa"/>
            <w:tcBorders>
              <w:top w:val="single" w:sz="4" w:space="0" w:color="auto"/>
              <w:left w:val="nil"/>
              <w:bottom w:val="dotted" w:sz="4" w:space="0" w:color="auto"/>
              <w:right w:val="single" w:sz="4" w:space="0" w:color="auto"/>
            </w:tcBorders>
            <w:noWrap/>
            <w:hideMark/>
          </w:tcPr>
          <w:p w14:paraId="5D905EDF" w14:textId="06A777BF" w:rsidR="00AE6E4D" w:rsidRPr="0053156F" w:rsidRDefault="00085DEE" w:rsidP="004755A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4755AC" w:rsidRPr="0053156F">
              <w:rPr>
                <w:rFonts w:ascii="ＭＳ Ｐゴシック" w:eastAsia="ＭＳ Ｐゴシック" w:hAnsi="ＭＳ Ｐゴシック"/>
                <w:sz w:val="20"/>
                <w:szCs w:val="20"/>
              </w:rPr>
              <w:t>1</w:t>
            </w:r>
            <w:r w:rsidRPr="0053156F">
              <w:rPr>
                <w:rFonts w:ascii="ＭＳ Ｐゴシック" w:eastAsia="ＭＳ Ｐゴシック" w:hAnsi="ＭＳ Ｐゴシック"/>
                <w:sz w:val="20"/>
                <w:szCs w:val="20"/>
              </w:rPr>
              <w:t>.</w:t>
            </w:r>
            <w:r w:rsidR="004755AC" w:rsidRPr="0053156F">
              <w:rPr>
                <w:rFonts w:ascii="ＭＳ Ｐゴシック" w:eastAsia="ＭＳ Ｐゴシック" w:hAnsi="ＭＳ Ｐゴシック"/>
                <w:sz w:val="20"/>
                <w:szCs w:val="20"/>
              </w:rPr>
              <w:t>9</w:t>
            </w:r>
          </w:p>
        </w:tc>
        <w:tc>
          <w:tcPr>
            <w:tcW w:w="898" w:type="dxa"/>
            <w:tcBorders>
              <w:top w:val="single" w:sz="4" w:space="0" w:color="auto"/>
              <w:left w:val="nil"/>
              <w:bottom w:val="dotted" w:sz="4" w:space="0" w:color="auto"/>
              <w:right w:val="single" w:sz="4" w:space="0" w:color="auto"/>
            </w:tcBorders>
            <w:noWrap/>
            <w:hideMark/>
          </w:tcPr>
          <w:p w14:paraId="06947472" w14:textId="4FC3EDE6" w:rsidR="00AE6E4D" w:rsidRPr="0053156F" w:rsidRDefault="009B55BF"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42</w:t>
            </w:r>
            <w:r w:rsidR="00085DEE" w:rsidRPr="0053156F">
              <w:rPr>
                <w:rFonts w:ascii="ＭＳ Ｐゴシック" w:eastAsia="ＭＳ Ｐゴシック" w:hAnsi="ＭＳ Ｐゴシック"/>
                <w:sz w:val="20"/>
                <w:szCs w:val="20"/>
              </w:rPr>
              <w:t>.9</w:t>
            </w:r>
          </w:p>
        </w:tc>
        <w:tc>
          <w:tcPr>
            <w:tcW w:w="896" w:type="dxa"/>
            <w:tcBorders>
              <w:top w:val="single" w:sz="4" w:space="0" w:color="auto"/>
              <w:left w:val="nil"/>
              <w:bottom w:val="dotted" w:sz="4" w:space="0" w:color="auto"/>
              <w:right w:val="single" w:sz="4" w:space="0" w:color="auto"/>
            </w:tcBorders>
            <w:noWrap/>
            <w:hideMark/>
          </w:tcPr>
          <w:p w14:paraId="0843EE51" w14:textId="32C612AB" w:rsidR="00AE6E4D" w:rsidRPr="0053156F" w:rsidRDefault="00AE6E4D" w:rsidP="00AE6E4D">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9B55BF" w:rsidRPr="0053156F">
              <w:rPr>
                <w:rFonts w:ascii="ＭＳ Ｐゴシック" w:eastAsia="ＭＳ Ｐゴシック" w:hAnsi="ＭＳ Ｐゴシック"/>
                <w:sz w:val="20"/>
                <w:szCs w:val="20"/>
              </w:rPr>
              <w:t>.0</w:t>
            </w:r>
          </w:p>
        </w:tc>
        <w:tc>
          <w:tcPr>
            <w:tcW w:w="632" w:type="dxa"/>
            <w:tcBorders>
              <w:top w:val="single" w:sz="4" w:space="0" w:color="auto"/>
              <w:left w:val="nil"/>
              <w:bottom w:val="dotted" w:sz="4" w:space="0" w:color="auto"/>
              <w:right w:val="single" w:sz="4" w:space="0" w:color="auto"/>
            </w:tcBorders>
          </w:tcPr>
          <w:p w14:paraId="311A560B" w14:textId="412492B2" w:rsidR="00AE6E4D" w:rsidRPr="0053156F" w:rsidRDefault="009B55BF" w:rsidP="00AE6E4D">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AE6E4D" w:rsidRPr="0053156F">
              <w:rPr>
                <w:rFonts w:ascii="ＭＳ Ｐゴシック" w:eastAsia="ＭＳ Ｐゴシック" w:hAnsi="ＭＳ Ｐゴシック"/>
                <w:sz w:val="20"/>
                <w:szCs w:val="20"/>
              </w:rPr>
              <w:t>0</w:t>
            </w:r>
          </w:p>
        </w:tc>
        <w:tc>
          <w:tcPr>
            <w:tcW w:w="722" w:type="dxa"/>
            <w:tcBorders>
              <w:top w:val="single" w:sz="4" w:space="0" w:color="auto"/>
              <w:left w:val="single" w:sz="4" w:space="0" w:color="auto"/>
              <w:bottom w:val="dotted" w:sz="4" w:space="0" w:color="auto"/>
              <w:right w:val="single" w:sz="12" w:space="0" w:color="auto"/>
            </w:tcBorders>
            <w:noWrap/>
            <w:hideMark/>
          </w:tcPr>
          <w:p w14:paraId="5A63BBD0" w14:textId="684CBCF4" w:rsidR="00AE6E4D" w:rsidRPr="0053156F" w:rsidRDefault="009B55BF"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45</w:t>
            </w:r>
            <w:r w:rsidR="00085DEE"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2</w:t>
            </w:r>
          </w:p>
        </w:tc>
      </w:tr>
      <w:tr w:rsidR="0053156F" w:rsidRPr="0053156F" w14:paraId="700C8554" w14:textId="77777777" w:rsidTr="00414F62">
        <w:trPr>
          <w:trHeight w:val="356"/>
        </w:trPr>
        <w:tc>
          <w:tcPr>
            <w:tcW w:w="506" w:type="dxa"/>
            <w:vMerge/>
            <w:tcBorders>
              <w:left w:val="single" w:sz="12" w:space="0" w:color="auto"/>
              <w:right w:val="single" w:sz="4" w:space="0" w:color="auto"/>
            </w:tcBorders>
            <w:vAlign w:val="center"/>
            <w:hideMark/>
          </w:tcPr>
          <w:p w14:paraId="20886CDA" w14:textId="77777777" w:rsidR="00AE6E4D" w:rsidRPr="0053156F" w:rsidRDefault="00AE6E4D" w:rsidP="00AE6E4D">
            <w:pPr>
              <w:widowControl/>
              <w:jc w:val="left"/>
              <w:rPr>
                <w:rFonts w:ascii="ＭＳ Ｐゴシック" w:eastAsia="ＭＳ Ｐゴシック" w:hAnsi="ＭＳ Ｐゴシック" w:cs="ＭＳ Ｐゴシック"/>
                <w:kern w:val="0"/>
                <w:sz w:val="20"/>
                <w:szCs w:val="20"/>
              </w:rPr>
            </w:pPr>
          </w:p>
        </w:tc>
        <w:tc>
          <w:tcPr>
            <w:tcW w:w="2958" w:type="dxa"/>
            <w:tcBorders>
              <w:top w:val="dotted" w:sz="4" w:space="0" w:color="auto"/>
              <w:left w:val="nil"/>
              <w:bottom w:val="dotted" w:sz="4" w:space="0" w:color="auto"/>
              <w:right w:val="single" w:sz="8" w:space="0" w:color="auto"/>
            </w:tcBorders>
            <w:noWrap/>
            <w:hideMark/>
          </w:tcPr>
          <w:p w14:paraId="2CC4AB4E" w14:textId="235880E1" w:rsidR="00AE6E4D" w:rsidRPr="0053156F" w:rsidRDefault="00AE6E4D" w:rsidP="00AE6E4D">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中学生（n=</w:t>
            </w:r>
            <w:r w:rsidR="004755AC" w:rsidRPr="0053156F">
              <w:rPr>
                <w:rFonts w:ascii="ＭＳ Ｐゴシック" w:eastAsia="ＭＳ Ｐゴシック" w:hAnsi="ＭＳ Ｐゴシック"/>
                <w:sz w:val="20"/>
                <w:szCs w:val="20"/>
              </w:rPr>
              <w:t>49</w:t>
            </w:r>
            <w:r w:rsidRPr="0053156F">
              <w:rPr>
                <w:rFonts w:ascii="ＭＳ Ｐゴシック" w:eastAsia="ＭＳ Ｐゴシック" w:hAnsi="ＭＳ Ｐゴシック" w:hint="eastAsia"/>
                <w:sz w:val="20"/>
                <w:szCs w:val="20"/>
              </w:rPr>
              <w:t>）</w:t>
            </w:r>
          </w:p>
        </w:tc>
        <w:tc>
          <w:tcPr>
            <w:tcW w:w="660" w:type="dxa"/>
            <w:tcBorders>
              <w:top w:val="dotted" w:sz="4" w:space="0" w:color="auto"/>
              <w:left w:val="nil"/>
              <w:bottom w:val="dotted" w:sz="4" w:space="0" w:color="auto"/>
              <w:right w:val="single" w:sz="4" w:space="0" w:color="auto"/>
            </w:tcBorders>
            <w:noWrap/>
            <w:hideMark/>
          </w:tcPr>
          <w:p w14:paraId="0FECAD73" w14:textId="7B17A5F8" w:rsidR="00085DEE" w:rsidRPr="0053156F" w:rsidRDefault="004755AC" w:rsidP="00085DEE">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8</w:t>
            </w:r>
            <w:r w:rsidR="00085DEE" w:rsidRPr="0053156F">
              <w:rPr>
                <w:rFonts w:ascii="ＭＳ Ｐゴシック" w:eastAsia="ＭＳ Ｐゴシック" w:hAnsi="ＭＳ Ｐゴシック"/>
                <w:sz w:val="20"/>
                <w:szCs w:val="20"/>
              </w:rPr>
              <w:t>.2</w:t>
            </w:r>
          </w:p>
        </w:tc>
        <w:tc>
          <w:tcPr>
            <w:tcW w:w="898" w:type="dxa"/>
            <w:tcBorders>
              <w:top w:val="dotted" w:sz="4" w:space="0" w:color="auto"/>
              <w:left w:val="nil"/>
              <w:bottom w:val="dotted" w:sz="4" w:space="0" w:color="auto"/>
              <w:right w:val="single" w:sz="4" w:space="0" w:color="auto"/>
            </w:tcBorders>
            <w:noWrap/>
            <w:hideMark/>
          </w:tcPr>
          <w:p w14:paraId="05C6CDA7" w14:textId="56D2F5C6" w:rsidR="00AE6E4D" w:rsidRPr="0053156F" w:rsidRDefault="00085DEE" w:rsidP="004755A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w:t>
            </w:r>
            <w:r w:rsidR="004755AC" w:rsidRPr="0053156F">
              <w:rPr>
                <w:rFonts w:ascii="ＭＳ Ｐゴシック" w:eastAsia="ＭＳ Ｐゴシック" w:hAnsi="ＭＳ Ｐゴシック"/>
                <w:sz w:val="20"/>
                <w:szCs w:val="20"/>
              </w:rPr>
              <w:t>6</w:t>
            </w:r>
            <w:r w:rsidRPr="0053156F">
              <w:rPr>
                <w:rFonts w:ascii="ＭＳ Ｐゴシック" w:eastAsia="ＭＳ Ｐゴシック" w:hAnsi="ＭＳ Ｐゴシック"/>
                <w:sz w:val="20"/>
                <w:szCs w:val="20"/>
              </w:rPr>
              <w:t>.</w:t>
            </w:r>
            <w:r w:rsidR="004755AC" w:rsidRPr="0053156F">
              <w:rPr>
                <w:rFonts w:ascii="ＭＳ Ｐゴシック" w:eastAsia="ＭＳ Ｐゴシック" w:hAnsi="ＭＳ Ｐゴシック"/>
                <w:sz w:val="20"/>
                <w:szCs w:val="20"/>
              </w:rPr>
              <w:t>5</w:t>
            </w:r>
          </w:p>
        </w:tc>
        <w:tc>
          <w:tcPr>
            <w:tcW w:w="896" w:type="dxa"/>
            <w:tcBorders>
              <w:top w:val="dotted" w:sz="4" w:space="0" w:color="auto"/>
              <w:left w:val="nil"/>
              <w:bottom w:val="dotted" w:sz="4" w:space="0" w:color="auto"/>
              <w:right w:val="single" w:sz="4" w:space="0" w:color="auto"/>
            </w:tcBorders>
            <w:noWrap/>
            <w:hideMark/>
          </w:tcPr>
          <w:p w14:paraId="36CC2DF9" w14:textId="315D9EDF" w:rsidR="00AE6E4D" w:rsidRPr="0053156F" w:rsidRDefault="00085DEE"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9B55BF" w:rsidRPr="0053156F">
              <w:rPr>
                <w:rFonts w:ascii="ＭＳ Ｐゴシック" w:eastAsia="ＭＳ Ｐゴシック" w:hAnsi="ＭＳ Ｐゴシック"/>
                <w:sz w:val="20"/>
                <w:szCs w:val="20"/>
              </w:rPr>
              <w:t>6</w:t>
            </w:r>
            <w:r w:rsidRPr="0053156F">
              <w:rPr>
                <w:rFonts w:ascii="ＭＳ Ｐゴシック" w:eastAsia="ＭＳ Ｐゴシック" w:hAnsi="ＭＳ Ｐゴシック"/>
                <w:sz w:val="20"/>
                <w:szCs w:val="20"/>
              </w:rPr>
              <w:t>.</w:t>
            </w:r>
            <w:r w:rsidR="009B55BF" w:rsidRPr="0053156F">
              <w:rPr>
                <w:rFonts w:ascii="ＭＳ Ｐゴシック" w:eastAsia="ＭＳ Ｐゴシック" w:hAnsi="ＭＳ Ｐゴシック"/>
                <w:sz w:val="20"/>
                <w:szCs w:val="20"/>
              </w:rPr>
              <w:t>3</w:t>
            </w:r>
          </w:p>
        </w:tc>
        <w:tc>
          <w:tcPr>
            <w:tcW w:w="632" w:type="dxa"/>
            <w:tcBorders>
              <w:top w:val="dotted" w:sz="4" w:space="0" w:color="auto"/>
              <w:left w:val="nil"/>
              <w:bottom w:val="dotted" w:sz="4" w:space="0" w:color="auto"/>
              <w:right w:val="single" w:sz="4" w:space="0" w:color="auto"/>
            </w:tcBorders>
          </w:tcPr>
          <w:p w14:paraId="520C8D09" w14:textId="2C00BA35" w:rsidR="00AE6E4D" w:rsidRPr="0053156F" w:rsidRDefault="009B55BF" w:rsidP="00AE6E4D">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AE6E4D" w:rsidRPr="0053156F">
              <w:rPr>
                <w:rFonts w:ascii="ＭＳ Ｐゴシック" w:eastAsia="ＭＳ Ｐゴシック" w:hAnsi="ＭＳ Ｐゴシック"/>
                <w:sz w:val="20"/>
                <w:szCs w:val="20"/>
              </w:rPr>
              <w:t>0</w:t>
            </w:r>
          </w:p>
        </w:tc>
        <w:tc>
          <w:tcPr>
            <w:tcW w:w="722" w:type="dxa"/>
            <w:tcBorders>
              <w:top w:val="dotted" w:sz="4" w:space="0" w:color="auto"/>
              <w:left w:val="single" w:sz="4" w:space="0" w:color="auto"/>
              <w:bottom w:val="dotted" w:sz="4" w:space="0" w:color="auto"/>
              <w:right w:val="single" w:sz="12" w:space="0" w:color="auto"/>
            </w:tcBorders>
            <w:noWrap/>
            <w:hideMark/>
          </w:tcPr>
          <w:p w14:paraId="468B7B78" w14:textId="48540A88" w:rsidR="00AE6E4D" w:rsidRPr="0053156F" w:rsidRDefault="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49</w:t>
            </w:r>
            <w:r w:rsidR="00085DEE" w:rsidRPr="0053156F">
              <w:rPr>
                <w:rFonts w:ascii="ＭＳ Ｐゴシック" w:eastAsia="ＭＳ Ｐゴシック" w:hAnsi="ＭＳ Ｐゴシック"/>
                <w:sz w:val="20"/>
                <w:szCs w:val="20"/>
              </w:rPr>
              <w:t>.0</w:t>
            </w:r>
          </w:p>
        </w:tc>
      </w:tr>
      <w:tr w:rsidR="0053156F" w:rsidRPr="0053156F" w14:paraId="0BC2FC1F" w14:textId="77777777" w:rsidTr="00414F62">
        <w:trPr>
          <w:trHeight w:val="356"/>
        </w:trPr>
        <w:tc>
          <w:tcPr>
            <w:tcW w:w="506" w:type="dxa"/>
            <w:vMerge/>
            <w:tcBorders>
              <w:left w:val="single" w:sz="12" w:space="0" w:color="auto"/>
              <w:right w:val="single" w:sz="4" w:space="0" w:color="auto"/>
            </w:tcBorders>
            <w:vAlign w:val="center"/>
            <w:hideMark/>
          </w:tcPr>
          <w:p w14:paraId="2B63E672" w14:textId="77777777" w:rsidR="00AE6E4D" w:rsidRPr="0053156F" w:rsidRDefault="00AE6E4D" w:rsidP="00AE6E4D">
            <w:pPr>
              <w:widowControl/>
              <w:jc w:val="left"/>
              <w:rPr>
                <w:rFonts w:ascii="ＭＳ Ｐゴシック" w:eastAsia="ＭＳ Ｐゴシック" w:hAnsi="ＭＳ Ｐゴシック" w:cs="ＭＳ Ｐゴシック"/>
                <w:kern w:val="0"/>
                <w:sz w:val="20"/>
                <w:szCs w:val="20"/>
              </w:rPr>
            </w:pPr>
          </w:p>
        </w:tc>
        <w:tc>
          <w:tcPr>
            <w:tcW w:w="2958" w:type="dxa"/>
            <w:tcBorders>
              <w:top w:val="dotted" w:sz="4" w:space="0" w:color="auto"/>
              <w:left w:val="nil"/>
              <w:bottom w:val="dotted" w:sz="4" w:space="0" w:color="auto"/>
              <w:right w:val="single" w:sz="8" w:space="0" w:color="auto"/>
            </w:tcBorders>
            <w:noWrap/>
            <w:hideMark/>
          </w:tcPr>
          <w:p w14:paraId="328C71DD" w14:textId="1F9F84BA" w:rsidR="00AE6E4D" w:rsidRPr="0053156F" w:rsidRDefault="00AE6E4D" w:rsidP="00AE6E4D">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高校生（n=</w:t>
            </w:r>
            <w:r w:rsidR="004755AC" w:rsidRPr="0053156F">
              <w:rPr>
                <w:rFonts w:ascii="ＭＳ Ｐゴシック" w:eastAsia="ＭＳ Ｐゴシック" w:hAnsi="ＭＳ Ｐゴシック"/>
                <w:sz w:val="20"/>
                <w:szCs w:val="20"/>
              </w:rPr>
              <w:t>22</w:t>
            </w:r>
            <w:r w:rsidRPr="0053156F">
              <w:rPr>
                <w:rFonts w:ascii="ＭＳ Ｐゴシック" w:eastAsia="ＭＳ Ｐゴシック" w:hAnsi="ＭＳ Ｐゴシック" w:hint="eastAsia"/>
                <w:sz w:val="20"/>
                <w:szCs w:val="20"/>
              </w:rPr>
              <w:t>）</w:t>
            </w:r>
          </w:p>
        </w:tc>
        <w:tc>
          <w:tcPr>
            <w:tcW w:w="660" w:type="dxa"/>
            <w:tcBorders>
              <w:top w:val="dotted" w:sz="4" w:space="0" w:color="auto"/>
              <w:left w:val="nil"/>
              <w:bottom w:val="dotted" w:sz="4" w:space="0" w:color="auto"/>
              <w:right w:val="single" w:sz="4" w:space="0" w:color="auto"/>
            </w:tcBorders>
            <w:noWrap/>
            <w:hideMark/>
          </w:tcPr>
          <w:p w14:paraId="50F90BF1" w14:textId="3452A7D0" w:rsidR="00AE6E4D" w:rsidRPr="0053156F" w:rsidRDefault="00AE6E4D" w:rsidP="00AE6E4D">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4755AC" w:rsidRPr="0053156F">
              <w:rPr>
                <w:rFonts w:ascii="ＭＳ Ｐゴシック" w:eastAsia="ＭＳ Ｐゴシック" w:hAnsi="ＭＳ Ｐゴシック"/>
                <w:sz w:val="20"/>
                <w:szCs w:val="20"/>
              </w:rPr>
              <w:t>.0</w:t>
            </w:r>
          </w:p>
        </w:tc>
        <w:tc>
          <w:tcPr>
            <w:tcW w:w="898" w:type="dxa"/>
            <w:tcBorders>
              <w:top w:val="dotted" w:sz="4" w:space="0" w:color="auto"/>
              <w:left w:val="nil"/>
              <w:bottom w:val="dotted" w:sz="4" w:space="0" w:color="auto"/>
              <w:right w:val="single" w:sz="4" w:space="0" w:color="auto"/>
            </w:tcBorders>
            <w:noWrap/>
            <w:hideMark/>
          </w:tcPr>
          <w:p w14:paraId="7D4C0286" w14:textId="655EC1F6" w:rsidR="00AE6E4D" w:rsidRPr="0053156F" w:rsidRDefault="004755AC" w:rsidP="004755A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22</w:t>
            </w:r>
            <w:r w:rsidR="00085DEE"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c>
          <w:tcPr>
            <w:tcW w:w="896" w:type="dxa"/>
            <w:tcBorders>
              <w:top w:val="dotted" w:sz="4" w:space="0" w:color="auto"/>
              <w:left w:val="nil"/>
              <w:bottom w:val="dotted" w:sz="4" w:space="0" w:color="auto"/>
              <w:right w:val="single" w:sz="4" w:space="0" w:color="auto"/>
            </w:tcBorders>
            <w:noWrap/>
            <w:hideMark/>
          </w:tcPr>
          <w:p w14:paraId="6809D70C" w14:textId="6FEF49E4" w:rsidR="00AE6E4D" w:rsidRPr="0053156F" w:rsidRDefault="009B55BF"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9</w:t>
            </w:r>
            <w:r w:rsidR="00085DEE"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c>
          <w:tcPr>
            <w:tcW w:w="632" w:type="dxa"/>
            <w:tcBorders>
              <w:top w:val="dotted" w:sz="4" w:space="0" w:color="auto"/>
              <w:left w:val="nil"/>
              <w:bottom w:val="dotted" w:sz="4" w:space="0" w:color="auto"/>
              <w:right w:val="single" w:sz="4" w:space="0" w:color="auto"/>
            </w:tcBorders>
          </w:tcPr>
          <w:p w14:paraId="5C8BD7AD" w14:textId="17E5DBD9" w:rsidR="00AE6E4D" w:rsidRPr="0053156F" w:rsidRDefault="009B55BF"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13</w:t>
            </w:r>
            <w:r w:rsidR="00085DEE"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6</w:t>
            </w:r>
          </w:p>
        </w:tc>
        <w:tc>
          <w:tcPr>
            <w:tcW w:w="722" w:type="dxa"/>
            <w:tcBorders>
              <w:top w:val="dotted" w:sz="4" w:space="0" w:color="auto"/>
              <w:left w:val="single" w:sz="4" w:space="0" w:color="auto"/>
              <w:bottom w:val="dotted" w:sz="4" w:space="0" w:color="auto"/>
              <w:right w:val="single" w:sz="12" w:space="0" w:color="auto"/>
            </w:tcBorders>
            <w:noWrap/>
            <w:hideMark/>
          </w:tcPr>
          <w:p w14:paraId="7BDDEC66" w14:textId="04D9394B" w:rsidR="00AE6E4D" w:rsidRPr="0053156F" w:rsidRDefault="009B55BF"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54</w:t>
            </w:r>
            <w:r w:rsidR="00085DEE"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r>
      <w:tr w:rsidR="00AE6E4D" w:rsidRPr="0053156F" w14:paraId="60DCEC85" w14:textId="77777777" w:rsidTr="00414F62">
        <w:trPr>
          <w:trHeight w:val="356"/>
        </w:trPr>
        <w:tc>
          <w:tcPr>
            <w:tcW w:w="506" w:type="dxa"/>
            <w:vMerge/>
            <w:tcBorders>
              <w:left w:val="single" w:sz="12" w:space="0" w:color="auto"/>
              <w:bottom w:val="single" w:sz="12" w:space="0" w:color="auto"/>
              <w:right w:val="single" w:sz="4" w:space="0" w:color="auto"/>
            </w:tcBorders>
            <w:vAlign w:val="center"/>
            <w:hideMark/>
          </w:tcPr>
          <w:p w14:paraId="524ED680" w14:textId="77777777" w:rsidR="00AE6E4D" w:rsidRPr="0053156F" w:rsidRDefault="00AE6E4D" w:rsidP="00AE6E4D">
            <w:pPr>
              <w:widowControl/>
              <w:jc w:val="left"/>
              <w:rPr>
                <w:rFonts w:ascii="ＭＳ Ｐゴシック" w:eastAsia="ＭＳ Ｐゴシック" w:hAnsi="ＭＳ Ｐゴシック" w:cs="ＭＳ Ｐゴシック"/>
                <w:kern w:val="0"/>
                <w:sz w:val="20"/>
                <w:szCs w:val="20"/>
              </w:rPr>
            </w:pPr>
          </w:p>
        </w:tc>
        <w:tc>
          <w:tcPr>
            <w:tcW w:w="2958" w:type="dxa"/>
            <w:tcBorders>
              <w:top w:val="dotted" w:sz="4" w:space="0" w:color="auto"/>
              <w:left w:val="nil"/>
              <w:bottom w:val="single" w:sz="12" w:space="0" w:color="auto"/>
              <w:right w:val="single" w:sz="8" w:space="0" w:color="auto"/>
            </w:tcBorders>
            <w:noWrap/>
            <w:hideMark/>
          </w:tcPr>
          <w:p w14:paraId="3587D0E8" w14:textId="7D4F418B" w:rsidR="00AE6E4D" w:rsidRPr="0053156F" w:rsidRDefault="00AE6E4D" w:rsidP="004755AC">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所属なし（15～17歳）（n=</w:t>
            </w:r>
            <w:r w:rsidR="004755AC" w:rsidRPr="0053156F">
              <w:rPr>
                <w:rFonts w:ascii="ＭＳ Ｐゴシック" w:eastAsia="ＭＳ Ｐゴシック" w:hAnsi="ＭＳ Ｐゴシック"/>
                <w:sz w:val="20"/>
                <w:szCs w:val="20"/>
              </w:rPr>
              <w:t>4</w:t>
            </w:r>
            <w:r w:rsidRPr="0053156F">
              <w:rPr>
                <w:rFonts w:ascii="ＭＳ Ｐゴシック" w:eastAsia="ＭＳ Ｐゴシック" w:hAnsi="ＭＳ Ｐゴシック" w:hint="eastAsia"/>
                <w:sz w:val="20"/>
                <w:szCs w:val="20"/>
              </w:rPr>
              <w:t>）</w:t>
            </w:r>
          </w:p>
        </w:tc>
        <w:tc>
          <w:tcPr>
            <w:tcW w:w="660" w:type="dxa"/>
            <w:tcBorders>
              <w:top w:val="dotted" w:sz="4" w:space="0" w:color="auto"/>
              <w:left w:val="nil"/>
              <w:bottom w:val="single" w:sz="12" w:space="0" w:color="auto"/>
              <w:right w:val="single" w:sz="4" w:space="0" w:color="auto"/>
            </w:tcBorders>
            <w:noWrap/>
            <w:hideMark/>
          </w:tcPr>
          <w:p w14:paraId="3666170B" w14:textId="4593C6C3" w:rsidR="00AE6E4D" w:rsidRPr="0053156F" w:rsidRDefault="004755AC" w:rsidP="00AE6E4D">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50.</w:t>
            </w:r>
            <w:r w:rsidR="00AE6E4D" w:rsidRPr="0053156F">
              <w:rPr>
                <w:rFonts w:ascii="ＭＳ Ｐゴシック" w:eastAsia="ＭＳ Ｐゴシック" w:hAnsi="ＭＳ Ｐゴシック"/>
                <w:sz w:val="20"/>
                <w:szCs w:val="20"/>
              </w:rPr>
              <w:t>0</w:t>
            </w:r>
          </w:p>
        </w:tc>
        <w:tc>
          <w:tcPr>
            <w:tcW w:w="898" w:type="dxa"/>
            <w:tcBorders>
              <w:top w:val="dotted" w:sz="4" w:space="0" w:color="auto"/>
              <w:left w:val="nil"/>
              <w:bottom w:val="single" w:sz="12" w:space="0" w:color="auto"/>
              <w:right w:val="single" w:sz="4" w:space="0" w:color="auto"/>
            </w:tcBorders>
            <w:noWrap/>
            <w:hideMark/>
          </w:tcPr>
          <w:p w14:paraId="058ED4C5" w14:textId="460C3F69" w:rsidR="00AE6E4D" w:rsidRPr="0053156F" w:rsidRDefault="004755A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7611D2" w:rsidRPr="0053156F">
              <w:rPr>
                <w:rFonts w:ascii="ＭＳ Ｐゴシック" w:eastAsia="ＭＳ Ｐゴシック" w:hAnsi="ＭＳ Ｐゴシック"/>
                <w:sz w:val="20"/>
                <w:szCs w:val="20"/>
              </w:rPr>
              <w:t>0</w:t>
            </w:r>
          </w:p>
        </w:tc>
        <w:tc>
          <w:tcPr>
            <w:tcW w:w="896" w:type="dxa"/>
            <w:tcBorders>
              <w:top w:val="dotted" w:sz="4" w:space="0" w:color="auto"/>
              <w:left w:val="nil"/>
              <w:bottom w:val="single" w:sz="12" w:space="0" w:color="auto"/>
              <w:right w:val="single" w:sz="4" w:space="0" w:color="auto"/>
            </w:tcBorders>
            <w:noWrap/>
            <w:hideMark/>
          </w:tcPr>
          <w:p w14:paraId="53853FE3" w14:textId="00F7BFD5" w:rsidR="00AE6E4D" w:rsidRPr="0053156F" w:rsidRDefault="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w:t>
            </w:r>
            <w:r w:rsidR="00085DEE" w:rsidRPr="0053156F">
              <w:rPr>
                <w:rFonts w:ascii="ＭＳ Ｐゴシック" w:eastAsia="ＭＳ Ｐゴシック" w:hAnsi="ＭＳ Ｐゴシック"/>
                <w:sz w:val="20"/>
                <w:szCs w:val="20"/>
              </w:rPr>
              <w:t>0.0</w:t>
            </w:r>
          </w:p>
        </w:tc>
        <w:tc>
          <w:tcPr>
            <w:tcW w:w="632" w:type="dxa"/>
            <w:tcBorders>
              <w:top w:val="dotted" w:sz="4" w:space="0" w:color="auto"/>
              <w:left w:val="nil"/>
              <w:bottom w:val="single" w:sz="12" w:space="0" w:color="auto"/>
              <w:right w:val="single" w:sz="4" w:space="0" w:color="auto"/>
            </w:tcBorders>
          </w:tcPr>
          <w:p w14:paraId="39F0DBC1" w14:textId="7861BAC1" w:rsidR="00AE6E4D" w:rsidRPr="0053156F" w:rsidRDefault="00085DEE">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722" w:type="dxa"/>
            <w:tcBorders>
              <w:top w:val="dotted" w:sz="4" w:space="0" w:color="auto"/>
              <w:left w:val="single" w:sz="4" w:space="0" w:color="auto"/>
              <w:bottom w:val="single" w:sz="12" w:space="0" w:color="auto"/>
              <w:right w:val="single" w:sz="12" w:space="0" w:color="auto"/>
            </w:tcBorders>
            <w:noWrap/>
            <w:hideMark/>
          </w:tcPr>
          <w:p w14:paraId="682B515B" w14:textId="65DB8EAF" w:rsidR="00AE6E4D" w:rsidRPr="0053156F" w:rsidRDefault="00085DEE">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r>
    </w:tbl>
    <w:p w14:paraId="5C2C2C81" w14:textId="359B6732" w:rsidR="00B42ADD" w:rsidRPr="0053156F" w:rsidRDefault="00B42ADD" w:rsidP="003756AF">
      <w:pPr>
        <w:spacing w:line="0" w:lineRule="atLeast"/>
        <w:jc w:val="left"/>
        <w:rPr>
          <w:rFonts w:asciiTheme="majorEastAsia" w:eastAsiaTheme="majorEastAsia" w:hAnsiTheme="majorEastAsia"/>
        </w:rPr>
      </w:pPr>
    </w:p>
    <w:p w14:paraId="25D2C4BA" w14:textId="77777777" w:rsidR="00B42ADD" w:rsidRPr="0053156F" w:rsidRDefault="00B42ADD">
      <w:pPr>
        <w:widowControl/>
        <w:jc w:val="left"/>
        <w:rPr>
          <w:rFonts w:asciiTheme="majorEastAsia" w:eastAsiaTheme="majorEastAsia" w:hAnsiTheme="majorEastAsia"/>
        </w:rPr>
      </w:pPr>
      <w:r w:rsidRPr="0053156F">
        <w:rPr>
          <w:rFonts w:asciiTheme="majorEastAsia" w:eastAsiaTheme="majorEastAsia" w:hAnsiTheme="majorEastAsia"/>
        </w:rPr>
        <w:br w:type="page"/>
      </w:r>
    </w:p>
    <w:p w14:paraId="103D921C" w14:textId="2DC72276" w:rsidR="002B22D6" w:rsidRPr="0053156F" w:rsidRDefault="00436715" w:rsidP="000F0D10">
      <w:pPr>
        <w:pStyle w:val="a1"/>
        <w:numPr>
          <w:ilvl w:val="0"/>
          <w:numId w:val="0"/>
        </w:numPr>
      </w:pPr>
      <w:bookmarkStart w:id="17" w:name="_Toc102991055"/>
      <w:r w:rsidRPr="0053156F">
        <w:rPr>
          <w:rFonts w:hint="eastAsia"/>
        </w:rPr>
        <w:lastRenderedPageBreak/>
        <w:t>（５</w:t>
      </w:r>
      <w:r w:rsidR="002B22D6" w:rsidRPr="0053156F">
        <w:rPr>
          <w:rFonts w:hint="eastAsia"/>
        </w:rPr>
        <w:t>）</w:t>
      </w:r>
      <w:r w:rsidR="00100B7A" w:rsidRPr="0053156F">
        <w:rPr>
          <w:rFonts w:hint="eastAsia"/>
        </w:rPr>
        <w:t>こども</w:t>
      </w:r>
      <w:r w:rsidR="002B22D6" w:rsidRPr="0053156F">
        <w:rPr>
          <w:rFonts w:hint="eastAsia"/>
        </w:rPr>
        <w:t>がケアを行っている状況</w:t>
      </w:r>
      <w:bookmarkEnd w:id="17"/>
    </w:p>
    <w:p w14:paraId="0930AD21" w14:textId="319D25D1" w:rsidR="00337DC9" w:rsidRPr="0053156F" w:rsidRDefault="002B22D6" w:rsidP="000F0D10">
      <w:pPr>
        <w:pStyle w:val="af1"/>
        <w:ind w:leftChars="200" w:left="420"/>
        <w:rPr>
          <w:rFonts w:asciiTheme="minorEastAsia" w:hAnsiTheme="minorEastAsia"/>
        </w:rPr>
      </w:pPr>
      <w:r w:rsidRPr="0053156F">
        <w:rPr>
          <w:rFonts w:asciiTheme="minorEastAsia" w:hAnsiTheme="minorEastAsia" w:hint="eastAsia"/>
        </w:rPr>
        <w:t>ケアを行っている対象者については、「きょうだい」が</w:t>
      </w:r>
      <w:r w:rsidR="0063790A" w:rsidRPr="0053156F">
        <w:rPr>
          <w:rFonts w:asciiTheme="minorEastAsia" w:hAnsiTheme="minorEastAsia" w:hint="eastAsia"/>
        </w:rPr>
        <w:t>7</w:t>
      </w:r>
      <w:r w:rsidR="00085DEE" w:rsidRPr="0053156F">
        <w:rPr>
          <w:rFonts w:asciiTheme="minorEastAsia" w:hAnsiTheme="minorEastAsia"/>
        </w:rPr>
        <w:t>0.</w:t>
      </w:r>
      <w:r w:rsidR="0063790A" w:rsidRPr="0053156F">
        <w:rPr>
          <w:rFonts w:asciiTheme="minorEastAsia" w:hAnsiTheme="minorEastAsia" w:hint="eastAsia"/>
        </w:rPr>
        <w:t>1</w:t>
      </w:r>
      <w:r w:rsidR="0076383B" w:rsidRPr="0053156F">
        <w:rPr>
          <w:rFonts w:asciiTheme="minorEastAsia" w:hAnsiTheme="minorEastAsia" w:hint="eastAsia"/>
        </w:rPr>
        <w:t>%</w:t>
      </w:r>
      <w:r w:rsidRPr="0053156F">
        <w:rPr>
          <w:rFonts w:asciiTheme="minorEastAsia" w:hAnsiTheme="minorEastAsia" w:hint="eastAsia"/>
        </w:rPr>
        <w:t>と最も高く、次いで「母親」（3</w:t>
      </w:r>
      <w:r w:rsidR="00680307" w:rsidRPr="0053156F">
        <w:rPr>
          <w:rFonts w:asciiTheme="minorEastAsia" w:hAnsiTheme="minorEastAsia"/>
        </w:rPr>
        <w:t>9</w:t>
      </w:r>
      <w:r w:rsidRPr="0053156F">
        <w:rPr>
          <w:rFonts w:asciiTheme="minorEastAsia" w:hAnsiTheme="minorEastAsia" w:hint="eastAsia"/>
        </w:rPr>
        <w:t>.</w:t>
      </w:r>
      <w:r w:rsidR="0063790A" w:rsidRPr="0053156F">
        <w:rPr>
          <w:rFonts w:asciiTheme="minorEastAsia" w:hAnsiTheme="minorEastAsia" w:hint="eastAsia"/>
        </w:rPr>
        <w:t>3</w:t>
      </w:r>
      <w:r w:rsidR="0076383B" w:rsidRPr="0053156F">
        <w:rPr>
          <w:rFonts w:asciiTheme="minorEastAsia" w:hAnsiTheme="minorEastAsia" w:hint="eastAsia"/>
        </w:rPr>
        <w:t>%</w:t>
      </w:r>
      <w:r w:rsidRPr="0053156F">
        <w:rPr>
          <w:rFonts w:asciiTheme="minorEastAsia" w:hAnsiTheme="minorEastAsia" w:hint="eastAsia"/>
        </w:rPr>
        <w:t>）となっている。</w:t>
      </w:r>
    </w:p>
    <w:p w14:paraId="76FD6ADB" w14:textId="68308BBA" w:rsidR="0063790A" w:rsidRPr="0053156F" w:rsidRDefault="0063790A">
      <w:pPr>
        <w:widowControl/>
        <w:jc w:val="left"/>
      </w:pPr>
    </w:p>
    <w:p w14:paraId="3ABFB447" w14:textId="1E31176D" w:rsidR="00FC0F1F" w:rsidRPr="0053156F" w:rsidRDefault="002B22D6" w:rsidP="0063790A">
      <w:pPr>
        <w:pStyle w:val="af1"/>
        <w:rPr>
          <w:rFonts w:asciiTheme="majorEastAsia" w:eastAsiaTheme="majorEastAsia" w:hAnsiTheme="majorEastAsia"/>
        </w:rPr>
      </w:pPr>
      <w:r w:rsidRPr="0053156F">
        <w:rPr>
          <w:rFonts w:asciiTheme="majorEastAsia" w:eastAsiaTheme="majorEastAsia" w:hAnsiTheme="majorEastAsia" w:hint="eastAsia"/>
        </w:rPr>
        <w:t>図表</w:t>
      </w:r>
      <w:r w:rsidR="00B42ADD" w:rsidRPr="0053156F">
        <w:rPr>
          <w:rFonts w:asciiTheme="majorEastAsia" w:eastAsiaTheme="majorEastAsia" w:hAnsiTheme="majorEastAsia" w:hint="eastAsia"/>
        </w:rPr>
        <w:t>５</w:t>
      </w:r>
      <w:r w:rsidRPr="0053156F">
        <w:rPr>
          <w:rFonts w:asciiTheme="majorEastAsia" w:eastAsiaTheme="majorEastAsia" w:hAnsiTheme="majorEastAsia" w:hint="eastAsia"/>
        </w:rPr>
        <w:t>－</w:t>
      </w:r>
      <w:r w:rsidR="00B42ADD" w:rsidRPr="0053156F">
        <w:rPr>
          <w:rFonts w:asciiTheme="majorEastAsia" w:eastAsiaTheme="majorEastAsia" w:hAnsiTheme="majorEastAsia" w:hint="eastAsia"/>
        </w:rPr>
        <w:t>１</w:t>
      </w:r>
      <w:r w:rsidRPr="0053156F">
        <w:rPr>
          <w:rFonts w:asciiTheme="majorEastAsia" w:eastAsiaTheme="majorEastAsia" w:hAnsiTheme="majorEastAsia"/>
        </w:rPr>
        <w:t xml:space="preserve">　ケアを行っている対象者（複数回答）</w:t>
      </w:r>
    </w:p>
    <w:p w14:paraId="45E511CB" w14:textId="16DA6221" w:rsidR="00FC0F1F" w:rsidRPr="0053156F" w:rsidRDefault="00B42ADD" w:rsidP="00FC0F1F">
      <w:pPr>
        <w:pStyle w:val="af1"/>
        <w:ind w:leftChars="0" w:left="0" w:firstLineChars="0" w:firstLine="0"/>
        <w:rPr>
          <w:rFonts w:asciiTheme="majorEastAsia" w:eastAsiaTheme="majorEastAsia" w:hAnsiTheme="majorEastAsia"/>
        </w:rPr>
      </w:pPr>
      <w:r w:rsidRPr="0053156F">
        <w:rPr>
          <w:noProof/>
        </w:rPr>
        <w:drawing>
          <wp:anchor distT="0" distB="0" distL="114300" distR="114300" simplePos="0" relativeHeight="251703296" behindDoc="0" locked="0" layoutInCell="1" allowOverlap="1" wp14:anchorId="44E1B18D" wp14:editId="3797B68D">
            <wp:simplePos x="0" y="0"/>
            <wp:positionH relativeFrom="margin">
              <wp:posOffset>461010</wp:posOffset>
            </wp:positionH>
            <wp:positionV relativeFrom="paragraph">
              <wp:posOffset>20320</wp:posOffset>
            </wp:positionV>
            <wp:extent cx="5116195" cy="3168015"/>
            <wp:effectExtent l="0" t="0" r="8255" b="13335"/>
            <wp:wrapSquare wrapText="bothSides"/>
            <wp:docPr id="66" name="グラフ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p w14:paraId="5DD05918" w14:textId="373BE295" w:rsidR="00FC0F1F" w:rsidRPr="0053156F" w:rsidRDefault="00FC0F1F" w:rsidP="00FC0F1F">
      <w:pPr>
        <w:pStyle w:val="af1"/>
        <w:ind w:leftChars="0" w:left="0" w:firstLineChars="0" w:firstLine="0"/>
        <w:rPr>
          <w:rFonts w:asciiTheme="majorEastAsia" w:eastAsiaTheme="majorEastAsia" w:hAnsiTheme="majorEastAsia"/>
        </w:rPr>
      </w:pPr>
    </w:p>
    <w:p w14:paraId="0F7036AA" w14:textId="593C6C79" w:rsidR="00FC0F1F" w:rsidRPr="0053156F" w:rsidRDefault="00FC0F1F" w:rsidP="00FC0F1F">
      <w:pPr>
        <w:pStyle w:val="af1"/>
        <w:ind w:leftChars="0" w:left="0" w:firstLineChars="0" w:firstLine="0"/>
        <w:rPr>
          <w:rFonts w:asciiTheme="majorEastAsia" w:eastAsiaTheme="majorEastAsia" w:hAnsiTheme="majorEastAsia"/>
        </w:rPr>
      </w:pPr>
    </w:p>
    <w:p w14:paraId="7E1A48CD" w14:textId="7272FA55" w:rsidR="00FC0F1F" w:rsidRPr="0053156F" w:rsidRDefault="00FC0F1F" w:rsidP="00FC0F1F">
      <w:pPr>
        <w:pStyle w:val="af1"/>
        <w:ind w:leftChars="0" w:left="0" w:firstLineChars="0" w:firstLine="0"/>
        <w:rPr>
          <w:rFonts w:asciiTheme="majorEastAsia" w:eastAsiaTheme="majorEastAsia" w:hAnsiTheme="majorEastAsia"/>
        </w:rPr>
      </w:pPr>
    </w:p>
    <w:p w14:paraId="3FFA8C02" w14:textId="0A7338F1" w:rsidR="00FC0F1F" w:rsidRPr="0053156F" w:rsidRDefault="00FC0F1F" w:rsidP="00FC0F1F">
      <w:pPr>
        <w:pStyle w:val="af1"/>
        <w:ind w:leftChars="0" w:left="0" w:firstLineChars="0" w:firstLine="0"/>
        <w:rPr>
          <w:rFonts w:asciiTheme="majorEastAsia" w:eastAsiaTheme="majorEastAsia" w:hAnsiTheme="majorEastAsia"/>
        </w:rPr>
      </w:pPr>
    </w:p>
    <w:p w14:paraId="015C38FE" w14:textId="63EB479D" w:rsidR="00FC0F1F" w:rsidRPr="0053156F" w:rsidRDefault="00FC0F1F" w:rsidP="00FC0F1F">
      <w:pPr>
        <w:pStyle w:val="af1"/>
        <w:ind w:leftChars="0" w:left="0" w:firstLineChars="0" w:firstLine="0"/>
        <w:rPr>
          <w:rFonts w:asciiTheme="majorEastAsia" w:eastAsiaTheme="majorEastAsia" w:hAnsiTheme="majorEastAsia"/>
        </w:rPr>
      </w:pPr>
    </w:p>
    <w:p w14:paraId="54273910" w14:textId="28551166" w:rsidR="00FC0F1F" w:rsidRPr="0053156F" w:rsidRDefault="00FC0F1F" w:rsidP="00FC0F1F">
      <w:pPr>
        <w:pStyle w:val="af1"/>
        <w:ind w:leftChars="0" w:left="0" w:firstLineChars="0" w:firstLine="0"/>
        <w:rPr>
          <w:rFonts w:asciiTheme="majorEastAsia" w:eastAsiaTheme="majorEastAsia" w:hAnsiTheme="majorEastAsia"/>
        </w:rPr>
      </w:pPr>
    </w:p>
    <w:p w14:paraId="62894002" w14:textId="24102790" w:rsidR="00FC0F1F" w:rsidRPr="0053156F" w:rsidRDefault="00FC0F1F" w:rsidP="00FC0F1F">
      <w:pPr>
        <w:pStyle w:val="af1"/>
        <w:ind w:leftChars="0" w:left="0" w:firstLineChars="0" w:firstLine="0"/>
        <w:rPr>
          <w:rFonts w:asciiTheme="majorEastAsia" w:eastAsiaTheme="majorEastAsia" w:hAnsiTheme="majorEastAsia"/>
        </w:rPr>
      </w:pPr>
    </w:p>
    <w:p w14:paraId="1ACA8393" w14:textId="0533AEF5" w:rsidR="00FC0F1F" w:rsidRPr="0053156F" w:rsidRDefault="00FC0F1F" w:rsidP="00FC0F1F">
      <w:pPr>
        <w:pStyle w:val="af1"/>
        <w:ind w:leftChars="0" w:left="0" w:firstLineChars="0" w:firstLine="0"/>
        <w:rPr>
          <w:rFonts w:asciiTheme="majorEastAsia" w:eastAsiaTheme="majorEastAsia" w:hAnsiTheme="majorEastAsia"/>
        </w:rPr>
      </w:pPr>
    </w:p>
    <w:p w14:paraId="2ACBB337" w14:textId="6F641404" w:rsidR="00FC0F1F" w:rsidRPr="0053156F" w:rsidRDefault="00FC0F1F" w:rsidP="00FC0F1F">
      <w:pPr>
        <w:pStyle w:val="af1"/>
        <w:ind w:leftChars="0" w:left="0" w:firstLineChars="0" w:firstLine="0"/>
        <w:rPr>
          <w:rFonts w:asciiTheme="majorEastAsia" w:eastAsiaTheme="majorEastAsia" w:hAnsiTheme="majorEastAsia"/>
        </w:rPr>
      </w:pPr>
    </w:p>
    <w:p w14:paraId="6D60C0A8" w14:textId="1B65B306" w:rsidR="00FC0F1F" w:rsidRPr="0053156F" w:rsidRDefault="00FC0F1F" w:rsidP="00FC0F1F">
      <w:pPr>
        <w:pStyle w:val="af1"/>
        <w:ind w:leftChars="0" w:left="0" w:firstLineChars="0" w:firstLine="0"/>
        <w:rPr>
          <w:rFonts w:asciiTheme="majorEastAsia" w:eastAsiaTheme="majorEastAsia" w:hAnsiTheme="majorEastAsia"/>
        </w:rPr>
      </w:pPr>
    </w:p>
    <w:p w14:paraId="2791AD18" w14:textId="3DFBCF93" w:rsidR="00FC0F1F" w:rsidRPr="0053156F" w:rsidRDefault="00FC0F1F" w:rsidP="00FC0F1F">
      <w:pPr>
        <w:pStyle w:val="af1"/>
        <w:ind w:leftChars="0" w:left="0" w:firstLineChars="0" w:firstLine="0"/>
        <w:rPr>
          <w:rFonts w:asciiTheme="majorEastAsia" w:eastAsiaTheme="majorEastAsia" w:hAnsiTheme="majorEastAsia"/>
        </w:rPr>
      </w:pPr>
    </w:p>
    <w:p w14:paraId="59E207B9" w14:textId="3F3187B5" w:rsidR="0063790A" w:rsidRPr="0053156F" w:rsidRDefault="0063790A">
      <w:pPr>
        <w:widowControl/>
        <w:jc w:val="left"/>
        <w:rPr>
          <w:rFonts w:asciiTheme="majorEastAsia" w:eastAsiaTheme="majorEastAsia" w:hAnsiTheme="majorEastAsia"/>
        </w:rPr>
      </w:pPr>
    </w:p>
    <w:p w14:paraId="6A2FEFC3" w14:textId="791EC32A" w:rsidR="00B42ADD" w:rsidRPr="0053156F" w:rsidRDefault="00B42ADD">
      <w:pPr>
        <w:widowControl/>
        <w:jc w:val="left"/>
        <w:rPr>
          <w:rFonts w:asciiTheme="majorEastAsia" w:eastAsiaTheme="majorEastAsia" w:hAnsiTheme="majorEastAsia"/>
        </w:rPr>
      </w:pPr>
    </w:p>
    <w:p w14:paraId="2C32126D" w14:textId="77777777" w:rsidR="00B42ADD" w:rsidRPr="0053156F" w:rsidRDefault="00B42ADD">
      <w:pPr>
        <w:widowControl/>
        <w:jc w:val="left"/>
        <w:rPr>
          <w:rFonts w:asciiTheme="majorEastAsia" w:eastAsiaTheme="majorEastAsia" w:hAnsiTheme="majorEastAsia"/>
        </w:rPr>
      </w:pPr>
    </w:p>
    <w:p w14:paraId="6EC17BF0" w14:textId="74D3C68A" w:rsidR="002B22D6" w:rsidRPr="0053156F" w:rsidRDefault="00445143" w:rsidP="00BC1DE3">
      <w:pPr>
        <w:pStyle w:val="af1"/>
        <w:rPr>
          <w:rFonts w:asciiTheme="majorEastAsia" w:eastAsiaTheme="majorEastAsia" w:hAnsiTheme="majorEastAsia"/>
        </w:rPr>
      </w:pPr>
      <w:r w:rsidRPr="0053156F">
        <w:rPr>
          <w:rFonts w:asciiTheme="majorEastAsia" w:eastAsiaTheme="majorEastAsia" w:hAnsiTheme="majorEastAsia" w:hint="eastAsia"/>
        </w:rPr>
        <w:t>図表</w:t>
      </w:r>
      <w:r w:rsidR="00B42ADD" w:rsidRPr="0053156F">
        <w:rPr>
          <w:rFonts w:asciiTheme="majorEastAsia" w:eastAsiaTheme="majorEastAsia" w:hAnsiTheme="majorEastAsia" w:hint="eastAsia"/>
        </w:rPr>
        <w:t>５</w:t>
      </w:r>
      <w:r w:rsidRPr="0053156F">
        <w:rPr>
          <w:rFonts w:asciiTheme="majorEastAsia" w:eastAsiaTheme="majorEastAsia" w:hAnsiTheme="majorEastAsia" w:hint="eastAsia"/>
        </w:rPr>
        <w:t>－</w:t>
      </w:r>
      <w:r w:rsidR="00B42ADD" w:rsidRPr="0053156F">
        <w:rPr>
          <w:rFonts w:asciiTheme="majorEastAsia" w:eastAsiaTheme="majorEastAsia" w:hAnsiTheme="majorEastAsia" w:hint="eastAsia"/>
        </w:rPr>
        <w:t>２</w:t>
      </w:r>
      <w:r w:rsidRPr="0053156F">
        <w:rPr>
          <w:rFonts w:hint="eastAsia"/>
        </w:rPr>
        <w:t xml:space="preserve">　</w:t>
      </w:r>
      <w:r w:rsidRPr="0053156F">
        <w:rPr>
          <w:rFonts w:asciiTheme="majorEastAsia" w:eastAsiaTheme="majorEastAsia" w:hAnsiTheme="majorEastAsia" w:hint="eastAsia"/>
        </w:rPr>
        <w:t>学年別ケアを行っている対象者（複数回答）</w:t>
      </w:r>
      <w:r w:rsidR="00B42ADD" w:rsidRPr="0053156F">
        <w:rPr>
          <w:rFonts w:asciiTheme="majorEastAsia" w:eastAsiaTheme="majorEastAsia" w:hAnsiTheme="majorEastAsia" w:hint="eastAsia"/>
        </w:rPr>
        <w:t xml:space="preserve">　</w:t>
      </w:r>
      <w:r w:rsidRPr="0053156F">
        <w:rPr>
          <w:rFonts w:asciiTheme="majorEastAsia" w:eastAsiaTheme="majorEastAsia" w:hAnsiTheme="majorEastAsia" w:hint="eastAsia"/>
        </w:rPr>
        <w:t>(単位：％)</w:t>
      </w:r>
    </w:p>
    <w:tbl>
      <w:tblPr>
        <w:tblW w:w="7191" w:type="dxa"/>
        <w:jc w:val="center"/>
        <w:tblLayout w:type="fixed"/>
        <w:tblCellMar>
          <w:left w:w="99" w:type="dxa"/>
          <w:right w:w="99" w:type="dxa"/>
        </w:tblCellMar>
        <w:tblLook w:val="04A0" w:firstRow="1" w:lastRow="0" w:firstColumn="1" w:lastColumn="0" w:noHBand="0" w:noVBand="1"/>
      </w:tblPr>
      <w:tblGrid>
        <w:gridCol w:w="2825"/>
        <w:gridCol w:w="895"/>
        <w:gridCol w:w="694"/>
        <w:gridCol w:w="694"/>
        <w:gridCol w:w="693"/>
        <w:gridCol w:w="694"/>
        <w:gridCol w:w="696"/>
      </w:tblGrid>
      <w:tr w:rsidR="0053156F" w:rsidRPr="0053156F" w14:paraId="2140D65A" w14:textId="77777777" w:rsidTr="008A5FB5">
        <w:trPr>
          <w:trHeight w:val="1181"/>
          <w:jc w:val="center"/>
        </w:trPr>
        <w:tc>
          <w:tcPr>
            <w:tcW w:w="2825" w:type="dxa"/>
            <w:tcBorders>
              <w:top w:val="single" w:sz="12" w:space="0" w:color="auto"/>
              <w:left w:val="single" w:sz="12" w:space="0" w:color="auto"/>
              <w:bottom w:val="single" w:sz="8" w:space="0" w:color="auto"/>
              <w:right w:val="single" w:sz="12" w:space="0" w:color="auto"/>
            </w:tcBorders>
            <w:noWrap/>
            <w:vAlign w:val="center"/>
            <w:hideMark/>
          </w:tcPr>
          <w:p w14:paraId="3D276D20" w14:textId="77777777" w:rsidR="00445143" w:rsidRPr="0053156F" w:rsidRDefault="00445143" w:rsidP="00445143">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　</w:t>
            </w:r>
          </w:p>
        </w:tc>
        <w:tc>
          <w:tcPr>
            <w:tcW w:w="895" w:type="dxa"/>
            <w:tcBorders>
              <w:top w:val="single" w:sz="12" w:space="0" w:color="auto"/>
              <w:left w:val="single" w:sz="12" w:space="0" w:color="auto"/>
              <w:bottom w:val="single" w:sz="8" w:space="0" w:color="auto"/>
              <w:right w:val="single" w:sz="4" w:space="0" w:color="auto"/>
            </w:tcBorders>
            <w:noWrap/>
            <w:textDirection w:val="tbRlV"/>
            <w:vAlign w:val="center"/>
            <w:hideMark/>
          </w:tcPr>
          <w:p w14:paraId="2C923C25" w14:textId="77777777" w:rsidR="00445143" w:rsidRPr="0053156F" w:rsidRDefault="00445143" w:rsidP="00445143">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母親</w:t>
            </w:r>
          </w:p>
        </w:tc>
        <w:tc>
          <w:tcPr>
            <w:tcW w:w="694" w:type="dxa"/>
            <w:tcBorders>
              <w:top w:val="single" w:sz="12" w:space="0" w:color="auto"/>
              <w:left w:val="nil"/>
              <w:bottom w:val="single" w:sz="8" w:space="0" w:color="auto"/>
              <w:right w:val="single" w:sz="4" w:space="0" w:color="auto"/>
            </w:tcBorders>
            <w:noWrap/>
            <w:textDirection w:val="tbRlV"/>
            <w:vAlign w:val="center"/>
            <w:hideMark/>
          </w:tcPr>
          <w:p w14:paraId="011A10EA" w14:textId="77777777" w:rsidR="00445143" w:rsidRPr="0053156F" w:rsidRDefault="00445143" w:rsidP="00445143">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父親</w:t>
            </w:r>
          </w:p>
        </w:tc>
        <w:tc>
          <w:tcPr>
            <w:tcW w:w="694" w:type="dxa"/>
            <w:tcBorders>
              <w:top w:val="single" w:sz="12" w:space="0" w:color="auto"/>
              <w:left w:val="nil"/>
              <w:bottom w:val="single" w:sz="8" w:space="0" w:color="auto"/>
              <w:right w:val="single" w:sz="4" w:space="0" w:color="auto"/>
            </w:tcBorders>
            <w:noWrap/>
            <w:textDirection w:val="tbRlV"/>
            <w:vAlign w:val="center"/>
            <w:hideMark/>
          </w:tcPr>
          <w:p w14:paraId="6007A0B2" w14:textId="77777777" w:rsidR="00445143" w:rsidRPr="0053156F" w:rsidRDefault="00445143" w:rsidP="00445143">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きょうだい</w:t>
            </w:r>
          </w:p>
        </w:tc>
        <w:tc>
          <w:tcPr>
            <w:tcW w:w="693" w:type="dxa"/>
            <w:tcBorders>
              <w:top w:val="single" w:sz="12" w:space="0" w:color="auto"/>
              <w:left w:val="nil"/>
              <w:bottom w:val="single" w:sz="8" w:space="0" w:color="auto"/>
              <w:right w:val="single" w:sz="4" w:space="0" w:color="auto"/>
            </w:tcBorders>
            <w:noWrap/>
            <w:textDirection w:val="tbRlV"/>
            <w:vAlign w:val="center"/>
            <w:hideMark/>
          </w:tcPr>
          <w:p w14:paraId="1FACB5A4" w14:textId="77777777" w:rsidR="00445143" w:rsidRPr="0053156F" w:rsidRDefault="00445143" w:rsidP="00445143">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祖母</w:t>
            </w:r>
          </w:p>
        </w:tc>
        <w:tc>
          <w:tcPr>
            <w:tcW w:w="694" w:type="dxa"/>
            <w:tcBorders>
              <w:top w:val="single" w:sz="12" w:space="0" w:color="auto"/>
              <w:left w:val="nil"/>
              <w:bottom w:val="single" w:sz="8" w:space="0" w:color="auto"/>
              <w:right w:val="single" w:sz="4" w:space="0" w:color="auto"/>
            </w:tcBorders>
            <w:noWrap/>
            <w:textDirection w:val="tbRlV"/>
            <w:vAlign w:val="center"/>
            <w:hideMark/>
          </w:tcPr>
          <w:p w14:paraId="3FC125E0" w14:textId="77777777" w:rsidR="00445143" w:rsidRPr="0053156F" w:rsidRDefault="00445143" w:rsidP="00445143">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祖父</w:t>
            </w:r>
          </w:p>
        </w:tc>
        <w:tc>
          <w:tcPr>
            <w:tcW w:w="696" w:type="dxa"/>
            <w:tcBorders>
              <w:top w:val="single" w:sz="12" w:space="0" w:color="auto"/>
              <w:left w:val="nil"/>
              <w:bottom w:val="single" w:sz="8" w:space="0" w:color="auto"/>
              <w:right w:val="single" w:sz="12" w:space="0" w:color="auto"/>
            </w:tcBorders>
            <w:noWrap/>
            <w:textDirection w:val="tbRlV"/>
            <w:vAlign w:val="center"/>
            <w:hideMark/>
          </w:tcPr>
          <w:p w14:paraId="6FD6DF49" w14:textId="77777777" w:rsidR="00445143" w:rsidRPr="0053156F" w:rsidRDefault="00445143" w:rsidP="00445143">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その他</w:t>
            </w:r>
          </w:p>
        </w:tc>
      </w:tr>
      <w:tr w:rsidR="0053156F" w:rsidRPr="0053156F" w14:paraId="4B49C777" w14:textId="77777777" w:rsidTr="00D322AB">
        <w:trPr>
          <w:trHeight w:val="340"/>
          <w:jc w:val="center"/>
        </w:trPr>
        <w:tc>
          <w:tcPr>
            <w:tcW w:w="2825" w:type="dxa"/>
            <w:tcBorders>
              <w:top w:val="single" w:sz="8" w:space="0" w:color="auto"/>
              <w:left w:val="single" w:sz="12" w:space="0" w:color="auto"/>
              <w:bottom w:val="single" w:sz="4" w:space="0" w:color="auto"/>
              <w:right w:val="single" w:sz="12" w:space="0" w:color="auto"/>
            </w:tcBorders>
            <w:noWrap/>
            <w:vAlign w:val="center"/>
            <w:hideMark/>
          </w:tcPr>
          <w:p w14:paraId="4F6C04A6" w14:textId="0F0C8438" w:rsidR="005B1231" w:rsidRPr="0053156F" w:rsidRDefault="005B1231" w:rsidP="005B1231">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全体（n=</w:t>
            </w:r>
            <w:r w:rsidR="009B55BF" w:rsidRPr="0053156F">
              <w:rPr>
                <w:rFonts w:ascii="ＭＳ Ｐゴシック" w:eastAsia="ＭＳ Ｐゴシック" w:hAnsi="ＭＳ Ｐゴシック" w:cs="ＭＳ Ｐゴシック"/>
                <w:kern w:val="0"/>
                <w:sz w:val="20"/>
                <w:szCs w:val="20"/>
              </w:rPr>
              <w:t>117</w:t>
            </w:r>
            <w:r w:rsidRPr="0053156F">
              <w:rPr>
                <w:rFonts w:ascii="ＭＳ Ｐゴシック" w:eastAsia="ＭＳ Ｐゴシック" w:hAnsi="ＭＳ Ｐゴシック" w:cs="ＭＳ Ｐゴシック" w:hint="eastAsia"/>
                <w:kern w:val="0"/>
                <w:sz w:val="20"/>
                <w:szCs w:val="20"/>
              </w:rPr>
              <w:t>ケース）</w:t>
            </w:r>
          </w:p>
        </w:tc>
        <w:tc>
          <w:tcPr>
            <w:tcW w:w="895" w:type="dxa"/>
            <w:tcBorders>
              <w:top w:val="single" w:sz="8" w:space="0" w:color="auto"/>
              <w:left w:val="single" w:sz="12" w:space="0" w:color="auto"/>
              <w:bottom w:val="single" w:sz="4" w:space="0" w:color="auto"/>
              <w:right w:val="single" w:sz="4" w:space="0" w:color="auto"/>
            </w:tcBorders>
            <w:noWrap/>
            <w:hideMark/>
          </w:tcPr>
          <w:p w14:paraId="7DFB38DB" w14:textId="5839F313" w:rsidR="005B1231" w:rsidRPr="0053156F" w:rsidRDefault="005B1231" w:rsidP="009B55B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39.</w:t>
            </w:r>
            <w:r w:rsidR="009B55BF" w:rsidRPr="0053156F">
              <w:rPr>
                <w:rFonts w:ascii="ＭＳ Ｐゴシック" w:eastAsia="ＭＳ Ｐゴシック" w:hAnsi="ＭＳ Ｐゴシック"/>
                <w:sz w:val="20"/>
                <w:szCs w:val="20"/>
              </w:rPr>
              <w:t>3</w:t>
            </w:r>
          </w:p>
        </w:tc>
        <w:tc>
          <w:tcPr>
            <w:tcW w:w="694" w:type="dxa"/>
            <w:tcBorders>
              <w:top w:val="single" w:sz="8" w:space="0" w:color="auto"/>
              <w:left w:val="nil"/>
              <w:bottom w:val="single" w:sz="4" w:space="0" w:color="auto"/>
              <w:right w:val="single" w:sz="4" w:space="0" w:color="auto"/>
            </w:tcBorders>
            <w:noWrap/>
            <w:hideMark/>
          </w:tcPr>
          <w:p w14:paraId="29C1209F" w14:textId="43E2C547" w:rsidR="005B1231" w:rsidRPr="0053156F" w:rsidRDefault="009B55BF" w:rsidP="009B55B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11</w:t>
            </w:r>
            <w:r w:rsidR="005B1231"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r w:rsidR="005B1231" w:rsidRPr="0053156F" w:rsidDel="00A27406">
              <w:rPr>
                <w:rFonts w:ascii="ＭＳ Ｐゴシック" w:eastAsia="ＭＳ Ｐゴシック" w:hAnsi="ＭＳ Ｐゴシック"/>
                <w:sz w:val="20"/>
                <w:szCs w:val="20"/>
              </w:rPr>
              <w:t xml:space="preserve"> </w:t>
            </w:r>
          </w:p>
        </w:tc>
        <w:tc>
          <w:tcPr>
            <w:tcW w:w="694" w:type="dxa"/>
            <w:tcBorders>
              <w:top w:val="single" w:sz="8" w:space="0" w:color="auto"/>
              <w:left w:val="nil"/>
              <w:bottom w:val="single" w:sz="4" w:space="0" w:color="auto"/>
              <w:right w:val="single" w:sz="4" w:space="0" w:color="auto"/>
            </w:tcBorders>
            <w:noWrap/>
            <w:hideMark/>
          </w:tcPr>
          <w:p w14:paraId="710D3F5D" w14:textId="34B40CDD" w:rsidR="005B1231" w:rsidRPr="0053156F" w:rsidRDefault="009B55BF" w:rsidP="009B55B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7</w:t>
            </w:r>
            <w:r w:rsidR="005B1231"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sz w:val="20"/>
                <w:szCs w:val="20"/>
              </w:rPr>
              <w:t>1</w:t>
            </w:r>
          </w:p>
        </w:tc>
        <w:tc>
          <w:tcPr>
            <w:tcW w:w="693" w:type="dxa"/>
            <w:tcBorders>
              <w:top w:val="single" w:sz="8" w:space="0" w:color="auto"/>
              <w:left w:val="nil"/>
              <w:bottom w:val="single" w:sz="4" w:space="0" w:color="auto"/>
              <w:right w:val="single" w:sz="4" w:space="0" w:color="auto"/>
            </w:tcBorders>
            <w:noWrap/>
            <w:hideMark/>
          </w:tcPr>
          <w:p w14:paraId="2444B731" w14:textId="19A2C8DA" w:rsidR="005B1231" w:rsidRPr="0053156F" w:rsidRDefault="00482DAD"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w:t>
            </w:r>
            <w:r w:rsidR="005B1231"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6</w:t>
            </w:r>
          </w:p>
        </w:tc>
        <w:tc>
          <w:tcPr>
            <w:tcW w:w="694" w:type="dxa"/>
            <w:tcBorders>
              <w:top w:val="single" w:sz="8" w:space="0" w:color="auto"/>
              <w:left w:val="nil"/>
              <w:bottom w:val="single" w:sz="4" w:space="0" w:color="auto"/>
              <w:right w:val="single" w:sz="4" w:space="0" w:color="auto"/>
            </w:tcBorders>
            <w:noWrap/>
            <w:hideMark/>
          </w:tcPr>
          <w:p w14:paraId="7B34958F" w14:textId="7D48D9B3" w:rsidR="005B1231" w:rsidRPr="0053156F" w:rsidRDefault="00482DAD" w:rsidP="005B1231">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1</w:t>
            </w:r>
            <w:r w:rsidRPr="0053156F">
              <w:rPr>
                <w:rFonts w:ascii="ＭＳ Ｐゴシック" w:eastAsia="ＭＳ Ｐゴシック" w:hAnsi="ＭＳ Ｐゴシック" w:cs="ＭＳ Ｐゴシック"/>
                <w:kern w:val="0"/>
                <w:sz w:val="20"/>
                <w:szCs w:val="20"/>
              </w:rPr>
              <w:t>.7</w:t>
            </w:r>
          </w:p>
        </w:tc>
        <w:tc>
          <w:tcPr>
            <w:tcW w:w="696" w:type="dxa"/>
            <w:tcBorders>
              <w:top w:val="single" w:sz="8" w:space="0" w:color="auto"/>
              <w:left w:val="nil"/>
              <w:bottom w:val="single" w:sz="4" w:space="0" w:color="auto"/>
              <w:right w:val="single" w:sz="12" w:space="0" w:color="auto"/>
            </w:tcBorders>
            <w:noWrap/>
            <w:hideMark/>
          </w:tcPr>
          <w:p w14:paraId="2B5A8915" w14:textId="4B566D53" w:rsidR="005B1231" w:rsidRPr="0053156F" w:rsidRDefault="00482DAD"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w:t>
            </w:r>
            <w:r w:rsidR="005B1231"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6</w:t>
            </w:r>
          </w:p>
        </w:tc>
      </w:tr>
      <w:tr w:rsidR="0053156F" w:rsidRPr="0053156F" w14:paraId="4FCEA4AF" w14:textId="77777777" w:rsidTr="00D322AB">
        <w:trPr>
          <w:trHeight w:val="340"/>
          <w:jc w:val="center"/>
        </w:trPr>
        <w:tc>
          <w:tcPr>
            <w:tcW w:w="2825" w:type="dxa"/>
            <w:tcBorders>
              <w:top w:val="single" w:sz="4" w:space="0" w:color="auto"/>
              <w:left w:val="single" w:sz="12" w:space="0" w:color="auto"/>
              <w:bottom w:val="dotted" w:sz="4" w:space="0" w:color="auto"/>
              <w:right w:val="single" w:sz="12" w:space="0" w:color="auto"/>
            </w:tcBorders>
          </w:tcPr>
          <w:p w14:paraId="1154F2B9" w14:textId="24A4F718" w:rsidR="005B1231" w:rsidRPr="0053156F" w:rsidRDefault="005B1231" w:rsidP="009B55BF">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小学生（n=</w:t>
            </w:r>
            <w:r w:rsidR="009B55BF" w:rsidRPr="0053156F">
              <w:rPr>
                <w:rFonts w:ascii="ＭＳ Ｐゴシック" w:eastAsia="ＭＳ Ｐゴシック" w:hAnsi="ＭＳ Ｐゴシック"/>
                <w:sz w:val="20"/>
                <w:szCs w:val="20"/>
              </w:rPr>
              <w:t>42</w:t>
            </w:r>
            <w:r w:rsidRPr="0053156F">
              <w:rPr>
                <w:rFonts w:ascii="ＭＳ Ｐゴシック" w:eastAsia="ＭＳ Ｐゴシック" w:hAnsi="ＭＳ Ｐゴシック" w:hint="eastAsia"/>
                <w:sz w:val="20"/>
                <w:szCs w:val="20"/>
              </w:rPr>
              <w:t>）</w:t>
            </w:r>
          </w:p>
        </w:tc>
        <w:tc>
          <w:tcPr>
            <w:tcW w:w="895" w:type="dxa"/>
            <w:tcBorders>
              <w:top w:val="single" w:sz="4" w:space="0" w:color="auto"/>
              <w:left w:val="single" w:sz="12" w:space="0" w:color="auto"/>
              <w:bottom w:val="dotted" w:sz="4" w:space="0" w:color="auto"/>
              <w:right w:val="single" w:sz="4" w:space="0" w:color="auto"/>
            </w:tcBorders>
            <w:noWrap/>
            <w:hideMark/>
          </w:tcPr>
          <w:p w14:paraId="02F05A0F" w14:textId="6061D261" w:rsidR="005B1231" w:rsidRPr="0053156F" w:rsidRDefault="005B1231"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9B55BF" w:rsidRPr="0053156F">
              <w:rPr>
                <w:rFonts w:ascii="ＭＳ Ｐゴシック" w:eastAsia="ＭＳ Ｐゴシック" w:hAnsi="ＭＳ Ｐゴシック"/>
                <w:sz w:val="20"/>
                <w:szCs w:val="20"/>
              </w:rPr>
              <w:t>2</w:t>
            </w:r>
            <w:r w:rsidRPr="0053156F">
              <w:rPr>
                <w:rFonts w:ascii="ＭＳ Ｐゴシック" w:eastAsia="ＭＳ Ｐゴシック" w:hAnsi="ＭＳ Ｐゴシック"/>
                <w:sz w:val="20"/>
                <w:szCs w:val="20"/>
              </w:rPr>
              <w:t>.</w:t>
            </w:r>
            <w:r w:rsidR="009B55BF" w:rsidRPr="0053156F">
              <w:rPr>
                <w:rFonts w:ascii="ＭＳ Ｐゴシック" w:eastAsia="ＭＳ Ｐゴシック" w:hAnsi="ＭＳ Ｐゴシック"/>
                <w:sz w:val="20"/>
                <w:szCs w:val="20"/>
              </w:rPr>
              <w:t>9</w:t>
            </w:r>
          </w:p>
        </w:tc>
        <w:tc>
          <w:tcPr>
            <w:tcW w:w="694" w:type="dxa"/>
            <w:tcBorders>
              <w:top w:val="single" w:sz="4" w:space="0" w:color="auto"/>
              <w:left w:val="nil"/>
              <w:bottom w:val="dotted" w:sz="4" w:space="0" w:color="auto"/>
              <w:right w:val="single" w:sz="4" w:space="0" w:color="auto"/>
            </w:tcBorders>
            <w:noWrap/>
            <w:hideMark/>
          </w:tcPr>
          <w:p w14:paraId="59BBA36D" w14:textId="5D739BF7" w:rsidR="005B1231" w:rsidRPr="0053156F" w:rsidRDefault="009B55BF"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7</w:t>
            </w:r>
            <w:r w:rsidR="005B1231"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c>
          <w:tcPr>
            <w:tcW w:w="694" w:type="dxa"/>
            <w:tcBorders>
              <w:top w:val="single" w:sz="4" w:space="0" w:color="auto"/>
              <w:left w:val="nil"/>
              <w:bottom w:val="dotted" w:sz="4" w:space="0" w:color="auto"/>
              <w:right w:val="single" w:sz="4" w:space="0" w:color="auto"/>
            </w:tcBorders>
            <w:noWrap/>
            <w:hideMark/>
          </w:tcPr>
          <w:p w14:paraId="0E796C5D" w14:textId="2852DDE4" w:rsidR="005B1231" w:rsidRPr="0053156F" w:rsidRDefault="009B55BF"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69</w:t>
            </w:r>
            <w:r w:rsidR="005B1231"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693" w:type="dxa"/>
            <w:tcBorders>
              <w:top w:val="single" w:sz="4" w:space="0" w:color="auto"/>
              <w:left w:val="nil"/>
              <w:bottom w:val="dotted" w:sz="4" w:space="0" w:color="auto"/>
              <w:right w:val="single" w:sz="4" w:space="0" w:color="auto"/>
            </w:tcBorders>
            <w:noWrap/>
            <w:hideMark/>
          </w:tcPr>
          <w:p w14:paraId="633ED525" w14:textId="7919A1EB" w:rsidR="005B1231" w:rsidRPr="0053156F" w:rsidRDefault="00482DAD"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5B1231" w:rsidRPr="0053156F">
              <w:rPr>
                <w:rFonts w:ascii="ＭＳ Ｐゴシック" w:eastAsia="ＭＳ Ｐゴシック" w:hAnsi="ＭＳ Ｐゴシック"/>
                <w:sz w:val="20"/>
                <w:szCs w:val="20"/>
              </w:rPr>
              <w:t>0</w:t>
            </w:r>
          </w:p>
        </w:tc>
        <w:tc>
          <w:tcPr>
            <w:tcW w:w="694" w:type="dxa"/>
            <w:tcBorders>
              <w:top w:val="single" w:sz="4" w:space="0" w:color="auto"/>
              <w:left w:val="nil"/>
              <w:bottom w:val="dotted" w:sz="4" w:space="0" w:color="auto"/>
              <w:right w:val="single" w:sz="4" w:space="0" w:color="auto"/>
            </w:tcBorders>
            <w:noWrap/>
            <w:hideMark/>
          </w:tcPr>
          <w:p w14:paraId="7C83D078" w14:textId="0331AE93" w:rsidR="005B1231" w:rsidRPr="0053156F" w:rsidRDefault="00482DAD"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5B1231" w:rsidRPr="0053156F">
              <w:rPr>
                <w:rFonts w:ascii="ＭＳ Ｐゴシック" w:eastAsia="ＭＳ Ｐゴシック" w:hAnsi="ＭＳ Ｐゴシック"/>
                <w:sz w:val="20"/>
                <w:szCs w:val="20"/>
              </w:rPr>
              <w:t>0</w:t>
            </w:r>
          </w:p>
        </w:tc>
        <w:tc>
          <w:tcPr>
            <w:tcW w:w="696" w:type="dxa"/>
            <w:tcBorders>
              <w:top w:val="single" w:sz="4" w:space="0" w:color="auto"/>
              <w:left w:val="nil"/>
              <w:bottom w:val="dotted" w:sz="4" w:space="0" w:color="auto"/>
              <w:right w:val="single" w:sz="12" w:space="0" w:color="auto"/>
            </w:tcBorders>
            <w:noWrap/>
            <w:hideMark/>
          </w:tcPr>
          <w:p w14:paraId="67E1783D" w14:textId="734D465C" w:rsidR="005B1231" w:rsidRPr="0053156F" w:rsidRDefault="00482DAD" w:rsidP="00482DAD">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2.4</w:t>
            </w:r>
          </w:p>
        </w:tc>
      </w:tr>
      <w:tr w:rsidR="0053156F" w:rsidRPr="0053156F" w14:paraId="58C17C58" w14:textId="77777777" w:rsidTr="00D322AB">
        <w:trPr>
          <w:trHeight w:val="340"/>
          <w:jc w:val="center"/>
        </w:trPr>
        <w:tc>
          <w:tcPr>
            <w:tcW w:w="2825" w:type="dxa"/>
            <w:tcBorders>
              <w:top w:val="dotted" w:sz="4" w:space="0" w:color="auto"/>
              <w:left w:val="single" w:sz="12" w:space="0" w:color="auto"/>
              <w:bottom w:val="dotted" w:sz="4" w:space="0" w:color="auto"/>
              <w:right w:val="single" w:sz="12" w:space="0" w:color="auto"/>
            </w:tcBorders>
          </w:tcPr>
          <w:p w14:paraId="50A8E69F" w14:textId="5FB3A7EA" w:rsidR="005B1231" w:rsidRPr="0053156F" w:rsidRDefault="005B1231" w:rsidP="005B1231">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中学生（n=</w:t>
            </w:r>
            <w:r w:rsidR="009B55BF" w:rsidRPr="0053156F">
              <w:rPr>
                <w:rFonts w:ascii="ＭＳ Ｐゴシック" w:eastAsia="ＭＳ Ｐゴシック" w:hAnsi="ＭＳ Ｐゴシック"/>
                <w:sz w:val="20"/>
                <w:szCs w:val="20"/>
              </w:rPr>
              <w:t>49</w:t>
            </w:r>
            <w:r w:rsidRPr="0053156F">
              <w:rPr>
                <w:rFonts w:ascii="ＭＳ Ｐゴシック" w:eastAsia="ＭＳ Ｐゴシック" w:hAnsi="ＭＳ Ｐゴシック" w:hint="eastAsia"/>
                <w:sz w:val="20"/>
                <w:szCs w:val="20"/>
              </w:rPr>
              <w:t>）</w:t>
            </w:r>
          </w:p>
        </w:tc>
        <w:tc>
          <w:tcPr>
            <w:tcW w:w="895" w:type="dxa"/>
            <w:tcBorders>
              <w:top w:val="dotted" w:sz="4" w:space="0" w:color="auto"/>
              <w:left w:val="single" w:sz="12" w:space="0" w:color="auto"/>
              <w:bottom w:val="dotted" w:sz="4" w:space="0" w:color="auto"/>
              <w:right w:val="single" w:sz="4" w:space="0" w:color="auto"/>
            </w:tcBorders>
            <w:noWrap/>
          </w:tcPr>
          <w:p w14:paraId="7AA445AD" w14:textId="788F1636" w:rsidR="005B1231" w:rsidRPr="0053156F" w:rsidRDefault="005B1231"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34.</w:t>
            </w:r>
            <w:r w:rsidR="009B55BF" w:rsidRPr="0053156F">
              <w:rPr>
                <w:rFonts w:ascii="ＭＳ Ｐゴシック" w:eastAsia="ＭＳ Ｐゴシック" w:hAnsi="ＭＳ Ｐゴシック"/>
                <w:sz w:val="20"/>
                <w:szCs w:val="20"/>
              </w:rPr>
              <w:t>7</w:t>
            </w:r>
          </w:p>
        </w:tc>
        <w:tc>
          <w:tcPr>
            <w:tcW w:w="694" w:type="dxa"/>
            <w:tcBorders>
              <w:top w:val="dotted" w:sz="4" w:space="0" w:color="auto"/>
              <w:left w:val="nil"/>
              <w:bottom w:val="dotted" w:sz="4" w:space="0" w:color="auto"/>
              <w:right w:val="single" w:sz="4" w:space="0" w:color="auto"/>
            </w:tcBorders>
            <w:noWrap/>
          </w:tcPr>
          <w:p w14:paraId="0B11F330" w14:textId="7D539530" w:rsidR="005B1231" w:rsidRPr="0053156F" w:rsidRDefault="009B55BF"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5B1231" w:rsidRPr="0053156F">
              <w:rPr>
                <w:rFonts w:ascii="ＭＳ Ｐゴシック" w:eastAsia="ＭＳ Ｐゴシック" w:hAnsi="ＭＳ Ｐゴシック"/>
                <w:sz w:val="20"/>
                <w:szCs w:val="20"/>
              </w:rPr>
              <w:t>4.3</w:t>
            </w:r>
          </w:p>
        </w:tc>
        <w:tc>
          <w:tcPr>
            <w:tcW w:w="694" w:type="dxa"/>
            <w:tcBorders>
              <w:top w:val="dotted" w:sz="4" w:space="0" w:color="auto"/>
              <w:left w:val="nil"/>
              <w:bottom w:val="dotted" w:sz="4" w:space="0" w:color="auto"/>
              <w:right w:val="single" w:sz="4" w:space="0" w:color="auto"/>
            </w:tcBorders>
            <w:noWrap/>
          </w:tcPr>
          <w:p w14:paraId="4AAB3D4C" w14:textId="2815F0BE" w:rsidR="005B1231" w:rsidRPr="0053156F" w:rsidRDefault="009B55BF"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73</w:t>
            </w:r>
            <w:r w:rsidR="005B1231"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c>
          <w:tcPr>
            <w:tcW w:w="693" w:type="dxa"/>
            <w:tcBorders>
              <w:top w:val="dotted" w:sz="4" w:space="0" w:color="auto"/>
              <w:left w:val="nil"/>
              <w:bottom w:val="dotted" w:sz="4" w:space="0" w:color="auto"/>
              <w:right w:val="single" w:sz="4" w:space="0" w:color="auto"/>
            </w:tcBorders>
            <w:noWrap/>
          </w:tcPr>
          <w:p w14:paraId="265B63AE" w14:textId="5FAAF9DF" w:rsidR="005B1231" w:rsidRPr="0053156F" w:rsidRDefault="00482DAD"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5B1231" w:rsidRPr="0053156F">
              <w:rPr>
                <w:rFonts w:ascii="ＭＳ Ｐゴシック" w:eastAsia="ＭＳ Ｐゴシック" w:hAnsi="ＭＳ Ｐゴシック"/>
                <w:sz w:val="20"/>
                <w:szCs w:val="20"/>
              </w:rPr>
              <w:t>0</w:t>
            </w:r>
          </w:p>
        </w:tc>
        <w:tc>
          <w:tcPr>
            <w:tcW w:w="694" w:type="dxa"/>
            <w:tcBorders>
              <w:top w:val="dotted" w:sz="4" w:space="0" w:color="auto"/>
              <w:left w:val="nil"/>
              <w:bottom w:val="dotted" w:sz="4" w:space="0" w:color="auto"/>
              <w:right w:val="single" w:sz="4" w:space="0" w:color="auto"/>
            </w:tcBorders>
            <w:noWrap/>
          </w:tcPr>
          <w:p w14:paraId="1B0BC03D" w14:textId="7A69C341" w:rsidR="005B1231" w:rsidRPr="0053156F" w:rsidRDefault="00482DAD"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w:t>
            </w:r>
            <w:r w:rsidR="005B1231" w:rsidRPr="0053156F">
              <w:rPr>
                <w:rFonts w:ascii="ＭＳ Ｐゴシック" w:eastAsia="ＭＳ Ｐゴシック" w:hAnsi="ＭＳ Ｐゴシック"/>
                <w:sz w:val="20"/>
                <w:szCs w:val="20"/>
              </w:rPr>
              <w:t>0</w:t>
            </w:r>
          </w:p>
        </w:tc>
        <w:tc>
          <w:tcPr>
            <w:tcW w:w="696" w:type="dxa"/>
            <w:tcBorders>
              <w:top w:val="dotted" w:sz="4" w:space="0" w:color="auto"/>
              <w:left w:val="nil"/>
              <w:bottom w:val="dotted" w:sz="4" w:space="0" w:color="auto"/>
              <w:right w:val="single" w:sz="12" w:space="0" w:color="auto"/>
            </w:tcBorders>
            <w:noWrap/>
          </w:tcPr>
          <w:p w14:paraId="2CDA9637" w14:textId="4A3DDD56" w:rsidR="005B1231" w:rsidRPr="0053156F" w:rsidRDefault="00482DAD"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4.1</w:t>
            </w:r>
          </w:p>
        </w:tc>
      </w:tr>
      <w:tr w:rsidR="0053156F" w:rsidRPr="0053156F" w14:paraId="3BF9D719" w14:textId="77777777" w:rsidTr="00D322AB">
        <w:trPr>
          <w:trHeight w:val="340"/>
          <w:jc w:val="center"/>
        </w:trPr>
        <w:tc>
          <w:tcPr>
            <w:tcW w:w="2825" w:type="dxa"/>
            <w:tcBorders>
              <w:top w:val="dotted" w:sz="4" w:space="0" w:color="auto"/>
              <w:left w:val="single" w:sz="12" w:space="0" w:color="auto"/>
              <w:bottom w:val="dotted" w:sz="4" w:space="0" w:color="auto"/>
              <w:right w:val="single" w:sz="12" w:space="0" w:color="auto"/>
            </w:tcBorders>
            <w:hideMark/>
          </w:tcPr>
          <w:p w14:paraId="5BAF6571" w14:textId="682C9E07" w:rsidR="005B1231" w:rsidRPr="0053156F" w:rsidRDefault="005B1231" w:rsidP="005B1231">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高校生（</w:t>
            </w:r>
            <w:r w:rsidR="009B55BF" w:rsidRPr="0053156F">
              <w:rPr>
                <w:rFonts w:ascii="ＭＳ Ｐゴシック" w:eastAsia="ＭＳ Ｐゴシック" w:hAnsi="ＭＳ Ｐゴシック" w:hint="eastAsia"/>
                <w:sz w:val="20"/>
                <w:szCs w:val="20"/>
              </w:rPr>
              <w:t>n=</w:t>
            </w:r>
            <w:r w:rsidR="009B55BF" w:rsidRPr="0053156F">
              <w:rPr>
                <w:rFonts w:ascii="ＭＳ Ｐゴシック" w:eastAsia="ＭＳ Ｐゴシック" w:hAnsi="ＭＳ Ｐゴシック"/>
                <w:sz w:val="20"/>
                <w:szCs w:val="20"/>
              </w:rPr>
              <w:t>22</w:t>
            </w:r>
            <w:r w:rsidRPr="0053156F">
              <w:rPr>
                <w:rFonts w:ascii="ＭＳ Ｐゴシック" w:eastAsia="ＭＳ Ｐゴシック" w:hAnsi="ＭＳ Ｐゴシック" w:hint="eastAsia"/>
                <w:sz w:val="20"/>
                <w:szCs w:val="20"/>
              </w:rPr>
              <w:t>）</w:t>
            </w:r>
          </w:p>
        </w:tc>
        <w:tc>
          <w:tcPr>
            <w:tcW w:w="895" w:type="dxa"/>
            <w:tcBorders>
              <w:top w:val="dotted" w:sz="4" w:space="0" w:color="auto"/>
              <w:left w:val="single" w:sz="12" w:space="0" w:color="auto"/>
              <w:bottom w:val="dotted" w:sz="4" w:space="0" w:color="auto"/>
              <w:right w:val="single" w:sz="4" w:space="0" w:color="auto"/>
            </w:tcBorders>
            <w:noWrap/>
            <w:hideMark/>
          </w:tcPr>
          <w:p w14:paraId="72D39157" w14:textId="7290DC95" w:rsidR="005B1231" w:rsidRPr="0053156F" w:rsidRDefault="009B55BF"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50</w:t>
            </w:r>
            <w:r w:rsidR="005B1231"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694" w:type="dxa"/>
            <w:tcBorders>
              <w:top w:val="dotted" w:sz="4" w:space="0" w:color="auto"/>
              <w:left w:val="nil"/>
              <w:bottom w:val="dotted" w:sz="4" w:space="0" w:color="auto"/>
              <w:right w:val="single" w:sz="4" w:space="0" w:color="auto"/>
            </w:tcBorders>
            <w:noWrap/>
            <w:hideMark/>
          </w:tcPr>
          <w:p w14:paraId="397BA906" w14:textId="5771BE3F" w:rsidR="005B1231" w:rsidRPr="0053156F" w:rsidRDefault="005B1231" w:rsidP="009B55BF">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9B55BF" w:rsidRPr="0053156F">
              <w:rPr>
                <w:rFonts w:ascii="ＭＳ Ｐゴシック" w:eastAsia="ＭＳ Ｐゴシック" w:hAnsi="ＭＳ Ｐゴシック"/>
                <w:sz w:val="20"/>
                <w:szCs w:val="20"/>
              </w:rPr>
              <w:t>3.6</w:t>
            </w:r>
          </w:p>
        </w:tc>
        <w:tc>
          <w:tcPr>
            <w:tcW w:w="694" w:type="dxa"/>
            <w:tcBorders>
              <w:top w:val="dotted" w:sz="4" w:space="0" w:color="auto"/>
              <w:left w:val="nil"/>
              <w:bottom w:val="dotted" w:sz="4" w:space="0" w:color="auto"/>
              <w:right w:val="single" w:sz="4" w:space="0" w:color="auto"/>
            </w:tcBorders>
            <w:noWrap/>
            <w:hideMark/>
          </w:tcPr>
          <w:p w14:paraId="58100CBE" w14:textId="54C0B0A7" w:rsidR="005B1231" w:rsidRPr="0053156F" w:rsidRDefault="009B55BF"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68.2</w:t>
            </w:r>
          </w:p>
        </w:tc>
        <w:tc>
          <w:tcPr>
            <w:tcW w:w="693" w:type="dxa"/>
            <w:tcBorders>
              <w:top w:val="dotted" w:sz="4" w:space="0" w:color="auto"/>
              <w:left w:val="nil"/>
              <w:bottom w:val="dotted" w:sz="4" w:space="0" w:color="auto"/>
              <w:right w:val="single" w:sz="4" w:space="0" w:color="auto"/>
            </w:tcBorders>
            <w:noWrap/>
            <w:hideMark/>
          </w:tcPr>
          <w:p w14:paraId="7AC5AC63" w14:textId="5564C1D5" w:rsidR="005B1231" w:rsidRPr="0053156F" w:rsidRDefault="00482DAD" w:rsidP="00482DAD">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13</w:t>
            </w:r>
            <w:r w:rsidR="005B1231"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6</w:t>
            </w:r>
          </w:p>
        </w:tc>
        <w:tc>
          <w:tcPr>
            <w:tcW w:w="694" w:type="dxa"/>
            <w:tcBorders>
              <w:top w:val="dotted" w:sz="4" w:space="0" w:color="auto"/>
              <w:left w:val="nil"/>
              <w:bottom w:val="dotted" w:sz="4" w:space="0" w:color="auto"/>
              <w:right w:val="single" w:sz="4" w:space="0" w:color="auto"/>
            </w:tcBorders>
            <w:noWrap/>
            <w:hideMark/>
          </w:tcPr>
          <w:p w14:paraId="0C734A3A" w14:textId="081C5138" w:rsidR="005B1231" w:rsidRPr="0053156F" w:rsidRDefault="00482DAD" w:rsidP="00482DAD">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4.5</w:t>
            </w:r>
          </w:p>
        </w:tc>
        <w:tc>
          <w:tcPr>
            <w:tcW w:w="696" w:type="dxa"/>
            <w:tcBorders>
              <w:top w:val="dotted" w:sz="4" w:space="0" w:color="auto"/>
              <w:left w:val="nil"/>
              <w:bottom w:val="dotted" w:sz="4" w:space="0" w:color="auto"/>
              <w:right w:val="single" w:sz="12" w:space="0" w:color="auto"/>
            </w:tcBorders>
            <w:noWrap/>
            <w:hideMark/>
          </w:tcPr>
          <w:p w14:paraId="3DF35B14" w14:textId="32183350" w:rsidR="005B1231" w:rsidRPr="0053156F" w:rsidRDefault="00482DAD"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5B1231" w:rsidRPr="0053156F">
              <w:rPr>
                <w:rFonts w:ascii="ＭＳ Ｐゴシック" w:eastAsia="ＭＳ Ｐゴシック" w:hAnsi="ＭＳ Ｐゴシック"/>
                <w:sz w:val="20"/>
                <w:szCs w:val="20"/>
              </w:rPr>
              <w:t>0</w:t>
            </w:r>
          </w:p>
        </w:tc>
      </w:tr>
      <w:tr w:rsidR="005B1231" w:rsidRPr="0053156F" w14:paraId="13A0E241" w14:textId="77777777" w:rsidTr="00D322AB">
        <w:trPr>
          <w:trHeight w:val="340"/>
          <w:jc w:val="center"/>
        </w:trPr>
        <w:tc>
          <w:tcPr>
            <w:tcW w:w="2825" w:type="dxa"/>
            <w:tcBorders>
              <w:top w:val="dotted" w:sz="4" w:space="0" w:color="auto"/>
              <w:left w:val="single" w:sz="12" w:space="0" w:color="auto"/>
              <w:bottom w:val="single" w:sz="12" w:space="0" w:color="auto"/>
              <w:right w:val="single" w:sz="12" w:space="0" w:color="auto"/>
            </w:tcBorders>
            <w:hideMark/>
          </w:tcPr>
          <w:p w14:paraId="581CD3E4" w14:textId="6C8A76C1" w:rsidR="005B1231" w:rsidRPr="0053156F" w:rsidRDefault="005B1231" w:rsidP="009B55BF">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所属なし（15～17歳）（n=</w:t>
            </w:r>
            <w:r w:rsidR="009B55BF" w:rsidRPr="0053156F">
              <w:rPr>
                <w:rFonts w:ascii="ＭＳ Ｐゴシック" w:eastAsia="ＭＳ Ｐゴシック" w:hAnsi="ＭＳ Ｐゴシック"/>
                <w:sz w:val="20"/>
                <w:szCs w:val="20"/>
              </w:rPr>
              <w:t>4</w:t>
            </w:r>
            <w:r w:rsidRPr="0053156F">
              <w:rPr>
                <w:rFonts w:ascii="ＭＳ Ｐゴシック" w:eastAsia="ＭＳ Ｐゴシック" w:hAnsi="ＭＳ Ｐゴシック" w:hint="eastAsia"/>
                <w:sz w:val="20"/>
                <w:szCs w:val="20"/>
              </w:rPr>
              <w:t>）</w:t>
            </w:r>
          </w:p>
        </w:tc>
        <w:tc>
          <w:tcPr>
            <w:tcW w:w="895" w:type="dxa"/>
            <w:tcBorders>
              <w:top w:val="dotted" w:sz="4" w:space="0" w:color="auto"/>
              <w:left w:val="single" w:sz="12" w:space="0" w:color="auto"/>
              <w:bottom w:val="single" w:sz="12" w:space="0" w:color="auto"/>
              <w:right w:val="single" w:sz="4" w:space="0" w:color="auto"/>
            </w:tcBorders>
            <w:noWrap/>
            <w:hideMark/>
          </w:tcPr>
          <w:p w14:paraId="64F9BE3F" w14:textId="76CEACF0" w:rsidR="005B1231" w:rsidRPr="0053156F" w:rsidRDefault="005B1231"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694" w:type="dxa"/>
            <w:tcBorders>
              <w:top w:val="dotted" w:sz="4" w:space="0" w:color="auto"/>
              <w:left w:val="nil"/>
              <w:bottom w:val="single" w:sz="12" w:space="0" w:color="auto"/>
              <w:right w:val="single" w:sz="4" w:space="0" w:color="auto"/>
            </w:tcBorders>
            <w:noWrap/>
            <w:hideMark/>
          </w:tcPr>
          <w:p w14:paraId="5C0470B8" w14:textId="3B650127" w:rsidR="005B1231" w:rsidRPr="0053156F" w:rsidRDefault="009B55BF"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5B1231" w:rsidRPr="0053156F">
              <w:rPr>
                <w:rFonts w:ascii="ＭＳ Ｐゴシック" w:eastAsia="ＭＳ Ｐゴシック" w:hAnsi="ＭＳ Ｐゴシック"/>
                <w:sz w:val="20"/>
                <w:szCs w:val="20"/>
              </w:rPr>
              <w:t>0</w:t>
            </w:r>
          </w:p>
        </w:tc>
        <w:tc>
          <w:tcPr>
            <w:tcW w:w="694" w:type="dxa"/>
            <w:tcBorders>
              <w:top w:val="dotted" w:sz="4" w:space="0" w:color="auto"/>
              <w:left w:val="nil"/>
              <w:bottom w:val="single" w:sz="12" w:space="0" w:color="auto"/>
              <w:right w:val="single" w:sz="4" w:space="0" w:color="auto"/>
            </w:tcBorders>
            <w:noWrap/>
            <w:hideMark/>
          </w:tcPr>
          <w:p w14:paraId="31652A05" w14:textId="0DFEB621" w:rsidR="005B1231" w:rsidRPr="0053156F" w:rsidRDefault="005B1231"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50.0</w:t>
            </w:r>
          </w:p>
        </w:tc>
        <w:tc>
          <w:tcPr>
            <w:tcW w:w="693" w:type="dxa"/>
            <w:tcBorders>
              <w:top w:val="dotted" w:sz="4" w:space="0" w:color="auto"/>
              <w:left w:val="nil"/>
              <w:bottom w:val="single" w:sz="12" w:space="0" w:color="auto"/>
              <w:right w:val="single" w:sz="4" w:space="0" w:color="auto"/>
            </w:tcBorders>
            <w:noWrap/>
            <w:hideMark/>
          </w:tcPr>
          <w:p w14:paraId="1109E03B" w14:textId="2DCADAD4" w:rsidR="005B1231" w:rsidRPr="0053156F" w:rsidRDefault="00482DAD"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5B1231" w:rsidRPr="0053156F">
              <w:rPr>
                <w:rFonts w:ascii="ＭＳ Ｐゴシック" w:eastAsia="ＭＳ Ｐゴシック" w:hAnsi="ＭＳ Ｐゴシック"/>
                <w:sz w:val="20"/>
                <w:szCs w:val="20"/>
              </w:rPr>
              <w:t>0</w:t>
            </w:r>
          </w:p>
        </w:tc>
        <w:tc>
          <w:tcPr>
            <w:tcW w:w="694" w:type="dxa"/>
            <w:tcBorders>
              <w:top w:val="dotted" w:sz="4" w:space="0" w:color="auto"/>
              <w:left w:val="nil"/>
              <w:bottom w:val="single" w:sz="12" w:space="0" w:color="auto"/>
              <w:right w:val="single" w:sz="4" w:space="0" w:color="auto"/>
            </w:tcBorders>
            <w:noWrap/>
            <w:hideMark/>
          </w:tcPr>
          <w:p w14:paraId="42EBE5D0" w14:textId="09CFA172" w:rsidR="005B1231" w:rsidRPr="0053156F" w:rsidRDefault="00482DAD"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5B1231" w:rsidRPr="0053156F">
              <w:rPr>
                <w:rFonts w:ascii="ＭＳ Ｐゴシック" w:eastAsia="ＭＳ Ｐゴシック" w:hAnsi="ＭＳ Ｐゴシック"/>
                <w:sz w:val="20"/>
                <w:szCs w:val="20"/>
              </w:rPr>
              <w:t>0</w:t>
            </w:r>
          </w:p>
        </w:tc>
        <w:tc>
          <w:tcPr>
            <w:tcW w:w="696" w:type="dxa"/>
            <w:tcBorders>
              <w:top w:val="dotted" w:sz="4" w:space="0" w:color="auto"/>
              <w:left w:val="nil"/>
              <w:bottom w:val="single" w:sz="12" w:space="0" w:color="auto"/>
              <w:right w:val="single" w:sz="12" w:space="0" w:color="auto"/>
            </w:tcBorders>
            <w:noWrap/>
            <w:hideMark/>
          </w:tcPr>
          <w:p w14:paraId="6EDC471C" w14:textId="3FAE6F87" w:rsidR="005B1231" w:rsidRPr="0053156F" w:rsidRDefault="00482DAD" w:rsidP="005B1231">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5B1231" w:rsidRPr="0053156F">
              <w:rPr>
                <w:rFonts w:ascii="ＭＳ Ｐゴシック" w:eastAsia="ＭＳ Ｐゴシック" w:hAnsi="ＭＳ Ｐゴシック"/>
                <w:sz w:val="20"/>
                <w:szCs w:val="20"/>
              </w:rPr>
              <w:t>0</w:t>
            </w:r>
          </w:p>
        </w:tc>
      </w:tr>
    </w:tbl>
    <w:p w14:paraId="3DAA580A" w14:textId="09CB229D" w:rsidR="00B42ADD" w:rsidRPr="0053156F" w:rsidRDefault="00B42ADD" w:rsidP="008C6F1E">
      <w:pPr>
        <w:jc w:val="left"/>
        <w:rPr>
          <w:rFonts w:asciiTheme="majorEastAsia" w:eastAsiaTheme="majorEastAsia" w:hAnsiTheme="majorEastAsia" w:cs="ＭＳ Ｐゴシック"/>
          <w:kern w:val="0"/>
          <w:szCs w:val="21"/>
        </w:rPr>
      </w:pPr>
    </w:p>
    <w:p w14:paraId="50FB8C58" w14:textId="77777777" w:rsidR="00B42ADD" w:rsidRPr="0053156F" w:rsidRDefault="00B42ADD">
      <w:pPr>
        <w:widowControl/>
        <w:jc w:val="left"/>
        <w:rPr>
          <w:rFonts w:asciiTheme="majorEastAsia" w:eastAsiaTheme="majorEastAsia" w:hAnsiTheme="majorEastAsia" w:cs="ＭＳ Ｐゴシック"/>
          <w:kern w:val="0"/>
          <w:szCs w:val="21"/>
        </w:rPr>
      </w:pPr>
      <w:r w:rsidRPr="0053156F">
        <w:rPr>
          <w:rFonts w:asciiTheme="majorEastAsia" w:eastAsiaTheme="majorEastAsia" w:hAnsiTheme="majorEastAsia" w:cs="ＭＳ Ｐゴシック"/>
          <w:kern w:val="0"/>
          <w:szCs w:val="21"/>
        </w:rPr>
        <w:br w:type="page"/>
      </w:r>
    </w:p>
    <w:p w14:paraId="0E88BB8A" w14:textId="7EBA28BB" w:rsidR="00700F23" w:rsidRPr="0053156F" w:rsidRDefault="00700F23" w:rsidP="0063790A">
      <w:pPr>
        <w:pStyle w:val="af1"/>
        <w:ind w:leftChars="0" w:left="0" w:firstLineChars="200" w:firstLine="420"/>
        <w:rPr>
          <w:rFonts w:asciiTheme="majorEastAsia" w:eastAsiaTheme="majorEastAsia" w:hAnsiTheme="majorEastAsia"/>
        </w:rPr>
      </w:pPr>
      <w:r w:rsidRPr="0053156F">
        <w:rPr>
          <w:rFonts w:asciiTheme="majorEastAsia" w:eastAsiaTheme="majorEastAsia" w:hAnsiTheme="majorEastAsia" w:hint="eastAsia"/>
        </w:rPr>
        <w:lastRenderedPageBreak/>
        <w:t>図表</w:t>
      </w:r>
      <w:r w:rsidR="00B42ADD" w:rsidRPr="0053156F">
        <w:rPr>
          <w:rFonts w:asciiTheme="majorEastAsia" w:eastAsiaTheme="majorEastAsia" w:hAnsiTheme="majorEastAsia" w:hint="eastAsia"/>
        </w:rPr>
        <w:t>５</w:t>
      </w:r>
      <w:r w:rsidR="008965E1" w:rsidRPr="0053156F">
        <w:rPr>
          <w:rFonts w:asciiTheme="majorEastAsia" w:eastAsiaTheme="majorEastAsia" w:hAnsiTheme="majorEastAsia" w:hint="eastAsia"/>
        </w:rPr>
        <w:t>－</w:t>
      </w:r>
      <w:r w:rsidR="00B42ADD" w:rsidRPr="0053156F">
        <w:rPr>
          <w:rFonts w:asciiTheme="majorEastAsia" w:eastAsiaTheme="majorEastAsia" w:hAnsiTheme="majorEastAsia" w:hint="eastAsia"/>
        </w:rPr>
        <w:t>３</w:t>
      </w:r>
      <w:r w:rsidRPr="0053156F">
        <w:rPr>
          <w:rFonts w:asciiTheme="majorEastAsia" w:eastAsiaTheme="majorEastAsia" w:hAnsiTheme="majorEastAsia"/>
        </w:rPr>
        <w:t xml:space="preserve">　</w:t>
      </w:r>
      <w:r w:rsidRPr="0053156F">
        <w:rPr>
          <w:rFonts w:asciiTheme="majorEastAsia" w:eastAsiaTheme="majorEastAsia" w:hAnsiTheme="majorEastAsia" w:hint="eastAsia"/>
        </w:rPr>
        <w:t>学年別ケアの内容（複数回答）</w:t>
      </w:r>
      <w:r w:rsidR="0063790A" w:rsidRPr="0053156F">
        <w:rPr>
          <w:rFonts w:asciiTheme="majorEastAsia" w:eastAsiaTheme="majorEastAsia" w:hAnsiTheme="majorEastAsia" w:hint="eastAsia"/>
        </w:rPr>
        <w:t xml:space="preserve">　　　　　　　　　　　　　　　　(単位：％)</w:t>
      </w:r>
    </w:p>
    <w:tbl>
      <w:tblPr>
        <w:tblW w:w="8349"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82"/>
        <w:gridCol w:w="729"/>
        <w:gridCol w:w="730"/>
        <w:gridCol w:w="730"/>
        <w:gridCol w:w="729"/>
        <w:gridCol w:w="730"/>
        <w:gridCol w:w="730"/>
        <w:gridCol w:w="729"/>
        <w:gridCol w:w="730"/>
        <w:gridCol w:w="730"/>
      </w:tblGrid>
      <w:tr w:rsidR="0053156F" w:rsidRPr="0053156F" w14:paraId="32B46B8B" w14:textId="77777777" w:rsidTr="0063790A">
        <w:trPr>
          <w:trHeight w:val="2078"/>
          <w:jc w:val="right"/>
        </w:trPr>
        <w:tc>
          <w:tcPr>
            <w:tcW w:w="1782" w:type="dxa"/>
            <w:tcBorders>
              <w:right w:val="single" w:sz="12" w:space="0" w:color="auto"/>
            </w:tcBorders>
            <w:noWrap/>
            <w:textDirection w:val="tbRlV"/>
            <w:hideMark/>
          </w:tcPr>
          <w:p w14:paraId="335A0351" w14:textId="77777777" w:rsidR="002F5B60" w:rsidRPr="0053156F" w:rsidRDefault="002F5B60" w:rsidP="00700F23">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　</w:t>
            </w:r>
          </w:p>
        </w:tc>
        <w:tc>
          <w:tcPr>
            <w:tcW w:w="729" w:type="dxa"/>
            <w:tcBorders>
              <w:left w:val="single" w:sz="12" w:space="0" w:color="auto"/>
            </w:tcBorders>
            <w:noWrap/>
            <w:textDirection w:val="tbRlV"/>
            <w:vAlign w:val="center"/>
            <w:hideMark/>
          </w:tcPr>
          <w:p w14:paraId="1F3E1025" w14:textId="77777777" w:rsidR="002F5B60" w:rsidRPr="0053156F" w:rsidRDefault="002F5B60"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食事の世話</w:t>
            </w:r>
          </w:p>
        </w:tc>
        <w:tc>
          <w:tcPr>
            <w:tcW w:w="730" w:type="dxa"/>
            <w:noWrap/>
            <w:textDirection w:val="tbRlV"/>
            <w:vAlign w:val="center"/>
            <w:hideMark/>
          </w:tcPr>
          <w:p w14:paraId="2AFE2D7D" w14:textId="77777777" w:rsidR="002F5B60" w:rsidRPr="0053156F" w:rsidRDefault="002F5B60"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家事</w:t>
            </w:r>
          </w:p>
        </w:tc>
        <w:tc>
          <w:tcPr>
            <w:tcW w:w="730" w:type="dxa"/>
            <w:noWrap/>
            <w:textDirection w:val="tbRlV"/>
            <w:vAlign w:val="center"/>
            <w:hideMark/>
          </w:tcPr>
          <w:p w14:paraId="7423EA46" w14:textId="7A11914B" w:rsidR="002F5B60" w:rsidRPr="0053156F" w:rsidRDefault="002F5B60"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身の回りの世話</w:t>
            </w:r>
          </w:p>
        </w:tc>
        <w:tc>
          <w:tcPr>
            <w:tcW w:w="729" w:type="dxa"/>
            <w:noWrap/>
            <w:textDirection w:val="tbRlV"/>
            <w:vAlign w:val="center"/>
            <w:hideMark/>
          </w:tcPr>
          <w:p w14:paraId="20DF85C7" w14:textId="77777777" w:rsidR="002F5B60" w:rsidRPr="0053156F" w:rsidRDefault="002F5B60"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トイレや入浴の介助</w:t>
            </w:r>
          </w:p>
        </w:tc>
        <w:tc>
          <w:tcPr>
            <w:tcW w:w="730" w:type="dxa"/>
            <w:noWrap/>
            <w:textDirection w:val="tbRlV"/>
            <w:vAlign w:val="center"/>
            <w:hideMark/>
          </w:tcPr>
          <w:p w14:paraId="5CF927F9" w14:textId="77777777" w:rsidR="002F5B60" w:rsidRPr="0053156F" w:rsidRDefault="002F5B60"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感情面のケア</w:t>
            </w:r>
          </w:p>
        </w:tc>
        <w:tc>
          <w:tcPr>
            <w:tcW w:w="730" w:type="dxa"/>
            <w:noWrap/>
            <w:textDirection w:val="tbRlV"/>
            <w:vAlign w:val="center"/>
            <w:hideMark/>
          </w:tcPr>
          <w:p w14:paraId="7B36FC6A" w14:textId="77777777" w:rsidR="002F5B60" w:rsidRPr="0053156F" w:rsidRDefault="002F5B60"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通院の付き添い</w:t>
            </w:r>
          </w:p>
        </w:tc>
        <w:tc>
          <w:tcPr>
            <w:tcW w:w="729" w:type="dxa"/>
            <w:noWrap/>
            <w:textDirection w:val="tbRlV"/>
            <w:vAlign w:val="center"/>
            <w:hideMark/>
          </w:tcPr>
          <w:p w14:paraId="077E5BAF" w14:textId="77777777" w:rsidR="002F5B60" w:rsidRPr="0053156F" w:rsidRDefault="002F5B60"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通訳</w:t>
            </w:r>
          </w:p>
        </w:tc>
        <w:tc>
          <w:tcPr>
            <w:tcW w:w="730" w:type="dxa"/>
            <w:noWrap/>
            <w:textDirection w:val="tbRlV"/>
            <w:vAlign w:val="center"/>
            <w:hideMark/>
          </w:tcPr>
          <w:p w14:paraId="158FEEB7" w14:textId="77777777" w:rsidR="002F5B60" w:rsidRPr="0053156F" w:rsidRDefault="002F5B60"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金銭管理</w:t>
            </w:r>
          </w:p>
        </w:tc>
        <w:tc>
          <w:tcPr>
            <w:tcW w:w="730" w:type="dxa"/>
            <w:noWrap/>
            <w:textDirection w:val="tbRlV"/>
            <w:vAlign w:val="center"/>
            <w:hideMark/>
          </w:tcPr>
          <w:p w14:paraId="4DC5A76A" w14:textId="77777777" w:rsidR="002F5B60" w:rsidRPr="0053156F" w:rsidRDefault="002F5B60"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その他</w:t>
            </w:r>
          </w:p>
        </w:tc>
      </w:tr>
      <w:tr w:rsidR="0053156F" w:rsidRPr="0053156F" w14:paraId="13076344" w14:textId="77777777" w:rsidTr="0063790A">
        <w:trPr>
          <w:trHeight w:val="317"/>
          <w:jc w:val="right"/>
        </w:trPr>
        <w:tc>
          <w:tcPr>
            <w:tcW w:w="1782" w:type="dxa"/>
            <w:tcBorders>
              <w:bottom w:val="single" w:sz="4" w:space="0" w:color="auto"/>
              <w:right w:val="single" w:sz="12" w:space="0" w:color="auto"/>
            </w:tcBorders>
            <w:noWrap/>
            <w:vAlign w:val="center"/>
            <w:hideMark/>
          </w:tcPr>
          <w:p w14:paraId="4E8E8BC3" w14:textId="16D54477" w:rsidR="002F5B60" w:rsidRPr="0053156F" w:rsidRDefault="002F5B60" w:rsidP="00482DAD">
            <w:pPr>
              <w:widowControl/>
              <w:spacing w:line="0" w:lineRule="atLeast"/>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全体</w:t>
            </w:r>
            <w:r w:rsidRPr="0053156F">
              <w:rPr>
                <w:rFonts w:ascii="ＭＳ Ｐゴシック" w:eastAsia="ＭＳ Ｐゴシック" w:hAnsi="ＭＳ Ｐゴシック" w:cs="ＭＳ Ｐゴシック"/>
                <w:kern w:val="0"/>
                <w:sz w:val="20"/>
                <w:szCs w:val="20"/>
              </w:rPr>
              <w:t>(n=1</w:t>
            </w:r>
            <w:r w:rsidR="00482DAD" w:rsidRPr="0053156F">
              <w:rPr>
                <w:rFonts w:ascii="ＭＳ Ｐゴシック" w:eastAsia="ＭＳ Ｐゴシック" w:hAnsi="ＭＳ Ｐゴシック" w:cs="ＭＳ Ｐゴシック"/>
                <w:kern w:val="0"/>
                <w:sz w:val="20"/>
                <w:szCs w:val="20"/>
              </w:rPr>
              <w:t>17</w:t>
            </w:r>
            <w:r w:rsidRPr="0053156F">
              <w:rPr>
                <w:rFonts w:ascii="ＭＳ Ｐゴシック" w:eastAsia="ＭＳ Ｐゴシック" w:hAnsi="ＭＳ Ｐゴシック" w:cs="ＭＳ Ｐゴシック"/>
                <w:kern w:val="0"/>
                <w:sz w:val="20"/>
                <w:szCs w:val="20"/>
              </w:rPr>
              <w:t>)</w:t>
            </w:r>
          </w:p>
        </w:tc>
        <w:tc>
          <w:tcPr>
            <w:tcW w:w="729" w:type="dxa"/>
            <w:tcBorders>
              <w:left w:val="single" w:sz="12" w:space="0" w:color="auto"/>
              <w:bottom w:val="single" w:sz="4" w:space="0" w:color="auto"/>
            </w:tcBorders>
            <w:noWrap/>
            <w:vAlign w:val="center"/>
            <w:hideMark/>
          </w:tcPr>
          <w:p w14:paraId="4D9490A1" w14:textId="622C9AEA" w:rsidR="002F5B60" w:rsidRPr="0053156F" w:rsidRDefault="00482DAD"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56</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730" w:type="dxa"/>
            <w:tcBorders>
              <w:bottom w:val="single" w:sz="4" w:space="0" w:color="auto"/>
            </w:tcBorders>
            <w:noWrap/>
            <w:vAlign w:val="center"/>
            <w:hideMark/>
          </w:tcPr>
          <w:p w14:paraId="577D53B1" w14:textId="1A13EE0A" w:rsidR="002F5B60" w:rsidRPr="0053156F" w:rsidRDefault="003770AA"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7</w:t>
            </w:r>
            <w:r w:rsidR="00482DAD" w:rsidRPr="0053156F">
              <w:rPr>
                <w:rFonts w:ascii="ＭＳ Ｐゴシック" w:eastAsia="ＭＳ Ｐゴシック" w:hAnsi="ＭＳ Ｐゴシック"/>
                <w:sz w:val="20"/>
                <w:szCs w:val="20"/>
              </w:rPr>
              <w:t>7</w:t>
            </w:r>
            <w:r w:rsidRPr="0053156F">
              <w:rPr>
                <w:rFonts w:ascii="ＭＳ Ｐゴシック" w:eastAsia="ＭＳ Ｐゴシック" w:hAnsi="ＭＳ Ｐゴシック"/>
                <w:sz w:val="20"/>
                <w:szCs w:val="20"/>
              </w:rPr>
              <w:t>.</w:t>
            </w:r>
            <w:r w:rsidR="00482DAD" w:rsidRPr="0053156F">
              <w:rPr>
                <w:rFonts w:ascii="ＭＳ Ｐゴシック" w:eastAsia="ＭＳ Ｐゴシック" w:hAnsi="ＭＳ Ｐゴシック"/>
                <w:sz w:val="20"/>
                <w:szCs w:val="20"/>
              </w:rPr>
              <w:t>8</w:t>
            </w:r>
          </w:p>
        </w:tc>
        <w:tc>
          <w:tcPr>
            <w:tcW w:w="730" w:type="dxa"/>
            <w:tcBorders>
              <w:bottom w:val="single" w:sz="4" w:space="0" w:color="auto"/>
            </w:tcBorders>
            <w:noWrap/>
            <w:vAlign w:val="center"/>
            <w:hideMark/>
          </w:tcPr>
          <w:p w14:paraId="7E009A05" w14:textId="5D31442D" w:rsidR="002F5B60" w:rsidRPr="0053156F" w:rsidRDefault="00482DAD"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82.1</w:t>
            </w:r>
          </w:p>
        </w:tc>
        <w:tc>
          <w:tcPr>
            <w:tcW w:w="729" w:type="dxa"/>
            <w:tcBorders>
              <w:bottom w:val="single" w:sz="4" w:space="0" w:color="auto"/>
            </w:tcBorders>
            <w:noWrap/>
            <w:vAlign w:val="center"/>
            <w:hideMark/>
          </w:tcPr>
          <w:p w14:paraId="7821A128" w14:textId="3483CF9F" w:rsidR="002F5B60" w:rsidRPr="0053156F" w:rsidRDefault="005145FC" w:rsidP="005145FC">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23</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9</w:t>
            </w:r>
          </w:p>
        </w:tc>
        <w:tc>
          <w:tcPr>
            <w:tcW w:w="730" w:type="dxa"/>
            <w:tcBorders>
              <w:bottom w:val="single" w:sz="4" w:space="0" w:color="auto"/>
            </w:tcBorders>
            <w:noWrap/>
            <w:vAlign w:val="center"/>
            <w:hideMark/>
          </w:tcPr>
          <w:p w14:paraId="0794B238" w14:textId="5BAF5FC4" w:rsidR="002F5B60" w:rsidRPr="0053156F" w:rsidRDefault="003770AA"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3</w:t>
            </w:r>
            <w:r w:rsidR="001F7B50" w:rsidRPr="0053156F">
              <w:rPr>
                <w:rFonts w:ascii="ＭＳ Ｐゴシック" w:eastAsia="ＭＳ Ｐゴシック" w:hAnsi="ＭＳ Ｐゴシック"/>
                <w:sz w:val="20"/>
                <w:szCs w:val="20"/>
              </w:rPr>
              <w:t>1</w:t>
            </w:r>
            <w:r w:rsidRPr="0053156F">
              <w:rPr>
                <w:rFonts w:ascii="ＭＳ Ｐゴシック" w:eastAsia="ＭＳ Ｐゴシック" w:hAnsi="ＭＳ Ｐゴシック"/>
                <w:sz w:val="20"/>
                <w:szCs w:val="20"/>
              </w:rPr>
              <w:t>.</w:t>
            </w:r>
            <w:r w:rsidR="001F7B50" w:rsidRPr="0053156F">
              <w:rPr>
                <w:rFonts w:ascii="ＭＳ Ｐゴシック" w:eastAsia="ＭＳ Ｐゴシック" w:hAnsi="ＭＳ Ｐゴシック"/>
                <w:sz w:val="20"/>
                <w:szCs w:val="20"/>
              </w:rPr>
              <w:t>6</w:t>
            </w:r>
          </w:p>
        </w:tc>
        <w:tc>
          <w:tcPr>
            <w:tcW w:w="730" w:type="dxa"/>
            <w:tcBorders>
              <w:bottom w:val="single" w:sz="4" w:space="0" w:color="auto"/>
            </w:tcBorders>
            <w:noWrap/>
            <w:vAlign w:val="center"/>
            <w:hideMark/>
          </w:tcPr>
          <w:p w14:paraId="1F18680E" w14:textId="4F846364" w:rsidR="002F5B60" w:rsidRPr="0053156F" w:rsidRDefault="003770AA"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1</w:t>
            </w:r>
            <w:r w:rsidR="001F7B50" w:rsidRPr="0053156F">
              <w:rPr>
                <w:rFonts w:ascii="ＭＳ Ｐゴシック" w:eastAsia="ＭＳ Ｐゴシック" w:hAnsi="ＭＳ Ｐゴシック"/>
                <w:sz w:val="20"/>
                <w:szCs w:val="20"/>
              </w:rPr>
              <w:t>8</w:t>
            </w:r>
            <w:r w:rsidRPr="0053156F">
              <w:rPr>
                <w:rFonts w:ascii="ＭＳ Ｐゴシック" w:eastAsia="ＭＳ Ｐゴシック" w:hAnsi="ＭＳ Ｐゴシック"/>
                <w:sz w:val="20"/>
                <w:szCs w:val="20"/>
              </w:rPr>
              <w:t>.</w:t>
            </w:r>
            <w:r w:rsidR="001F7B50" w:rsidRPr="0053156F">
              <w:rPr>
                <w:rFonts w:ascii="ＭＳ Ｐゴシック" w:eastAsia="ＭＳ Ｐゴシック" w:hAnsi="ＭＳ Ｐゴシック"/>
                <w:sz w:val="20"/>
                <w:szCs w:val="20"/>
              </w:rPr>
              <w:t>8</w:t>
            </w:r>
          </w:p>
        </w:tc>
        <w:tc>
          <w:tcPr>
            <w:tcW w:w="729" w:type="dxa"/>
            <w:tcBorders>
              <w:bottom w:val="single" w:sz="4" w:space="0" w:color="auto"/>
            </w:tcBorders>
            <w:noWrap/>
            <w:vAlign w:val="center"/>
            <w:hideMark/>
          </w:tcPr>
          <w:p w14:paraId="065CA0B4" w14:textId="5D0BC6F4" w:rsidR="002F5B60" w:rsidRPr="0053156F" w:rsidRDefault="001F7B50"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DD54C8"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9</w:t>
            </w:r>
          </w:p>
        </w:tc>
        <w:tc>
          <w:tcPr>
            <w:tcW w:w="730" w:type="dxa"/>
            <w:tcBorders>
              <w:bottom w:val="single" w:sz="4" w:space="0" w:color="auto"/>
            </w:tcBorders>
            <w:noWrap/>
            <w:vAlign w:val="center"/>
            <w:hideMark/>
          </w:tcPr>
          <w:p w14:paraId="2A8DD509" w14:textId="4E6C083C" w:rsidR="002F5B60" w:rsidRPr="0053156F" w:rsidRDefault="00B817DC"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3770AA" w:rsidRPr="0053156F">
              <w:rPr>
                <w:rFonts w:ascii="ＭＳ Ｐゴシック" w:eastAsia="ＭＳ Ｐゴシック" w:hAnsi="ＭＳ Ｐゴシック"/>
                <w:sz w:val="20"/>
                <w:szCs w:val="20"/>
              </w:rPr>
              <w:t>.9</w:t>
            </w:r>
          </w:p>
        </w:tc>
        <w:tc>
          <w:tcPr>
            <w:tcW w:w="730" w:type="dxa"/>
            <w:tcBorders>
              <w:bottom w:val="single" w:sz="4" w:space="0" w:color="auto"/>
            </w:tcBorders>
            <w:noWrap/>
            <w:vAlign w:val="center"/>
            <w:hideMark/>
          </w:tcPr>
          <w:p w14:paraId="1E32843A" w14:textId="433216CA" w:rsidR="002F5B60" w:rsidRPr="0053156F" w:rsidRDefault="00CF61AB" w:rsidP="00B817DC">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1</w:t>
            </w:r>
            <w:r w:rsidR="00B817DC" w:rsidRPr="0053156F">
              <w:rPr>
                <w:rFonts w:ascii="ＭＳ Ｐゴシック" w:eastAsia="ＭＳ Ｐゴシック" w:hAnsi="ＭＳ Ｐゴシック"/>
                <w:sz w:val="20"/>
                <w:szCs w:val="20"/>
              </w:rPr>
              <w:t>6</w:t>
            </w:r>
            <w:r w:rsidRPr="0053156F">
              <w:rPr>
                <w:rFonts w:ascii="ＭＳ Ｐゴシック" w:eastAsia="ＭＳ Ｐゴシック" w:hAnsi="ＭＳ Ｐゴシック"/>
                <w:sz w:val="20"/>
                <w:szCs w:val="20"/>
              </w:rPr>
              <w:t>.</w:t>
            </w:r>
            <w:r w:rsidR="00B817DC" w:rsidRPr="0053156F">
              <w:rPr>
                <w:rFonts w:ascii="ＭＳ Ｐゴシック" w:eastAsia="ＭＳ Ｐゴシック" w:hAnsi="ＭＳ Ｐゴシック"/>
                <w:sz w:val="20"/>
                <w:szCs w:val="20"/>
              </w:rPr>
              <w:t>2</w:t>
            </w:r>
          </w:p>
        </w:tc>
      </w:tr>
      <w:tr w:rsidR="0053156F" w:rsidRPr="0053156F" w14:paraId="7280C371" w14:textId="77777777" w:rsidTr="0063790A">
        <w:trPr>
          <w:trHeight w:val="317"/>
          <w:jc w:val="right"/>
        </w:trPr>
        <w:tc>
          <w:tcPr>
            <w:tcW w:w="1782" w:type="dxa"/>
            <w:tcBorders>
              <w:top w:val="single" w:sz="4" w:space="0" w:color="auto"/>
              <w:bottom w:val="dotted" w:sz="4" w:space="0" w:color="auto"/>
              <w:right w:val="single" w:sz="12" w:space="0" w:color="auto"/>
            </w:tcBorders>
            <w:noWrap/>
            <w:vAlign w:val="center"/>
            <w:hideMark/>
          </w:tcPr>
          <w:p w14:paraId="1D77D20A" w14:textId="1E0749C1" w:rsidR="002F5B60" w:rsidRPr="0053156F" w:rsidRDefault="002F5B60" w:rsidP="00482DAD">
            <w:pPr>
              <w:widowControl/>
              <w:spacing w:line="0" w:lineRule="atLeast"/>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小学生（</w:t>
            </w:r>
            <w:r w:rsidRPr="0053156F">
              <w:rPr>
                <w:rFonts w:ascii="ＭＳ Ｐゴシック" w:eastAsia="ＭＳ Ｐゴシック" w:hAnsi="ＭＳ Ｐゴシック"/>
                <w:sz w:val="20"/>
                <w:szCs w:val="20"/>
              </w:rPr>
              <w:t>n=</w:t>
            </w:r>
            <w:r w:rsidR="00482DAD" w:rsidRPr="0053156F">
              <w:rPr>
                <w:rFonts w:ascii="ＭＳ Ｐゴシック" w:eastAsia="ＭＳ Ｐゴシック" w:hAnsi="ＭＳ Ｐゴシック"/>
                <w:sz w:val="20"/>
                <w:szCs w:val="20"/>
              </w:rPr>
              <w:t>42</w:t>
            </w:r>
            <w:r w:rsidRPr="0053156F">
              <w:rPr>
                <w:rFonts w:ascii="ＭＳ Ｐゴシック" w:eastAsia="ＭＳ Ｐゴシック" w:hAnsi="ＭＳ Ｐゴシック" w:hint="eastAsia"/>
                <w:sz w:val="20"/>
                <w:szCs w:val="20"/>
              </w:rPr>
              <w:t>）</w:t>
            </w:r>
          </w:p>
        </w:tc>
        <w:tc>
          <w:tcPr>
            <w:tcW w:w="729" w:type="dxa"/>
            <w:tcBorders>
              <w:top w:val="single" w:sz="4" w:space="0" w:color="auto"/>
              <w:left w:val="single" w:sz="12" w:space="0" w:color="auto"/>
              <w:bottom w:val="dotted" w:sz="4" w:space="0" w:color="auto"/>
            </w:tcBorders>
            <w:noWrap/>
            <w:vAlign w:val="center"/>
            <w:hideMark/>
          </w:tcPr>
          <w:p w14:paraId="18C1952A" w14:textId="0788DB5E" w:rsidR="002F5B60" w:rsidRPr="0053156F" w:rsidRDefault="00482DAD"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45</w:t>
            </w:r>
            <w:r w:rsidR="003770AA" w:rsidRPr="0053156F">
              <w:rPr>
                <w:rFonts w:ascii="ＭＳ Ｐゴシック" w:eastAsia="ＭＳ Ｐゴシック" w:hAnsi="ＭＳ Ｐゴシック"/>
                <w:sz w:val="20"/>
                <w:szCs w:val="20"/>
              </w:rPr>
              <w:t>.2</w:t>
            </w:r>
          </w:p>
        </w:tc>
        <w:tc>
          <w:tcPr>
            <w:tcW w:w="730" w:type="dxa"/>
            <w:tcBorders>
              <w:top w:val="single" w:sz="4" w:space="0" w:color="auto"/>
              <w:bottom w:val="dotted" w:sz="4" w:space="0" w:color="auto"/>
            </w:tcBorders>
            <w:noWrap/>
            <w:vAlign w:val="center"/>
            <w:hideMark/>
          </w:tcPr>
          <w:p w14:paraId="55842354" w14:textId="3DD240BB" w:rsidR="002F5B60" w:rsidRPr="0053156F" w:rsidRDefault="00482DAD"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71</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730" w:type="dxa"/>
            <w:tcBorders>
              <w:top w:val="single" w:sz="4" w:space="0" w:color="auto"/>
              <w:bottom w:val="dotted" w:sz="4" w:space="0" w:color="auto"/>
            </w:tcBorders>
            <w:noWrap/>
            <w:vAlign w:val="center"/>
            <w:hideMark/>
          </w:tcPr>
          <w:p w14:paraId="494C3AC3" w14:textId="462B4FDD" w:rsidR="002F5B60" w:rsidRPr="0053156F" w:rsidRDefault="00482DAD"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83</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3</w:t>
            </w:r>
          </w:p>
        </w:tc>
        <w:tc>
          <w:tcPr>
            <w:tcW w:w="729" w:type="dxa"/>
            <w:tcBorders>
              <w:top w:val="single" w:sz="4" w:space="0" w:color="auto"/>
              <w:bottom w:val="dotted" w:sz="4" w:space="0" w:color="auto"/>
            </w:tcBorders>
            <w:noWrap/>
            <w:vAlign w:val="center"/>
            <w:hideMark/>
          </w:tcPr>
          <w:p w14:paraId="0C771E3D" w14:textId="349E26B1" w:rsidR="002F5B60" w:rsidRPr="0053156F" w:rsidRDefault="003770AA"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1</w:t>
            </w:r>
            <w:r w:rsidR="001F7B50" w:rsidRPr="0053156F">
              <w:rPr>
                <w:rFonts w:ascii="ＭＳ Ｐゴシック" w:eastAsia="ＭＳ Ｐゴシック" w:hAnsi="ＭＳ Ｐゴシック"/>
                <w:sz w:val="20"/>
                <w:szCs w:val="20"/>
              </w:rPr>
              <w:t>9</w:t>
            </w:r>
            <w:r w:rsidRPr="0053156F">
              <w:rPr>
                <w:rFonts w:ascii="ＭＳ Ｐゴシック" w:eastAsia="ＭＳ Ｐゴシック" w:hAnsi="ＭＳ Ｐゴシック"/>
                <w:sz w:val="20"/>
                <w:szCs w:val="20"/>
              </w:rPr>
              <w:t>.</w:t>
            </w:r>
            <w:r w:rsidR="001F7B50" w:rsidRPr="0053156F">
              <w:rPr>
                <w:rFonts w:ascii="ＭＳ Ｐゴシック" w:eastAsia="ＭＳ Ｐゴシック" w:hAnsi="ＭＳ Ｐゴシック"/>
                <w:sz w:val="20"/>
                <w:szCs w:val="20"/>
              </w:rPr>
              <w:t>0</w:t>
            </w:r>
          </w:p>
        </w:tc>
        <w:tc>
          <w:tcPr>
            <w:tcW w:w="730" w:type="dxa"/>
            <w:tcBorders>
              <w:top w:val="single" w:sz="4" w:space="0" w:color="auto"/>
              <w:bottom w:val="dotted" w:sz="4" w:space="0" w:color="auto"/>
            </w:tcBorders>
            <w:noWrap/>
            <w:vAlign w:val="center"/>
            <w:hideMark/>
          </w:tcPr>
          <w:p w14:paraId="4D9F3CE5" w14:textId="5A3C2605" w:rsidR="002F5B60" w:rsidRPr="0053156F" w:rsidRDefault="003770AA"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3</w:t>
            </w:r>
            <w:r w:rsidR="001F7B50" w:rsidRPr="0053156F">
              <w:rPr>
                <w:rFonts w:ascii="ＭＳ Ｐゴシック" w:eastAsia="ＭＳ Ｐゴシック" w:hAnsi="ＭＳ Ｐゴシック"/>
                <w:sz w:val="20"/>
                <w:szCs w:val="20"/>
              </w:rPr>
              <w:t>5</w:t>
            </w:r>
            <w:r w:rsidRPr="0053156F">
              <w:rPr>
                <w:rFonts w:ascii="ＭＳ Ｐゴシック" w:eastAsia="ＭＳ Ｐゴシック" w:hAnsi="ＭＳ Ｐゴシック"/>
                <w:sz w:val="20"/>
                <w:szCs w:val="20"/>
              </w:rPr>
              <w:t>.</w:t>
            </w:r>
            <w:r w:rsidR="001F7B50" w:rsidRPr="0053156F">
              <w:rPr>
                <w:rFonts w:ascii="ＭＳ Ｐゴシック" w:eastAsia="ＭＳ Ｐゴシック" w:hAnsi="ＭＳ Ｐゴシック"/>
                <w:sz w:val="20"/>
                <w:szCs w:val="20"/>
              </w:rPr>
              <w:t>7</w:t>
            </w:r>
          </w:p>
        </w:tc>
        <w:tc>
          <w:tcPr>
            <w:tcW w:w="730" w:type="dxa"/>
            <w:tcBorders>
              <w:top w:val="single" w:sz="4" w:space="0" w:color="auto"/>
              <w:bottom w:val="dotted" w:sz="4" w:space="0" w:color="auto"/>
            </w:tcBorders>
            <w:noWrap/>
            <w:vAlign w:val="center"/>
            <w:hideMark/>
          </w:tcPr>
          <w:p w14:paraId="4012E905" w14:textId="5AA43A9E" w:rsidR="002F5B60" w:rsidRPr="0053156F" w:rsidRDefault="001F7B50"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21</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729" w:type="dxa"/>
            <w:tcBorders>
              <w:top w:val="single" w:sz="4" w:space="0" w:color="auto"/>
              <w:bottom w:val="dotted" w:sz="4" w:space="0" w:color="auto"/>
            </w:tcBorders>
            <w:noWrap/>
            <w:vAlign w:val="center"/>
            <w:hideMark/>
          </w:tcPr>
          <w:p w14:paraId="30823836" w14:textId="3C1121E1" w:rsidR="002F5B60" w:rsidRPr="0053156F" w:rsidRDefault="00B817DC"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730" w:type="dxa"/>
            <w:tcBorders>
              <w:top w:val="single" w:sz="4" w:space="0" w:color="auto"/>
              <w:bottom w:val="dotted" w:sz="4" w:space="0" w:color="auto"/>
            </w:tcBorders>
            <w:noWrap/>
            <w:vAlign w:val="center"/>
            <w:hideMark/>
          </w:tcPr>
          <w:p w14:paraId="0EB34FD4" w14:textId="51ABE6D1" w:rsidR="002F5B60" w:rsidRPr="0053156F" w:rsidRDefault="00B817DC" w:rsidP="00B817DC">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CF61AB"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30" w:type="dxa"/>
            <w:tcBorders>
              <w:top w:val="single" w:sz="4" w:space="0" w:color="auto"/>
              <w:bottom w:val="dotted" w:sz="4" w:space="0" w:color="auto"/>
            </w:tcBorders>
            <w:noWrap/>
            <w:vAlign w:val="center"/>
            <w:hideMark/>
          </w:tcPr>
          <w:p w14:paraId="100A3430" w14:textId="6322D814" w:rsidR="002F5B60" w:rsidRPr="0053156F" w:rsidRDefault="00CF61AB" w:rsidP="00B817DC">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1</w:t>
            </w:r>
            <w:r w:rsidR="00B817DC" w:rsidRPr="0053156F">
              <w:rPr>
                <w:rFonts w:ascii="ＭＳ Ｐゴシック" w:eastAsia="ＭＳ Ｐゴシック" w:hAnsi="ＭＳ Ｐゴシック"/>
                <w:sz w:val="20"/>
                <w:szCs w:val="20"/>
              </w:rPr>
              <w:t>4</w:t>
            </w:r>
            <w:r w:rsidRPr="0053156F">
              <w:rPr>
                <w:rFonts w:ascii="ＭＳ Ｐゴシック" w:eastAsia="ＭＳ Ｐゴシック" w:hAnsi="ＭＳ Ｐゴシック"/>
                <w:sz w:val="20"/>
                <w:szCs w:val="20"/>
              </w:rPr>
              <w:t>.</w:t>
            </w:r>
            <w:r w:rsidR="00B817DC" w:rsidRPr="0053156F">
              <w:rPr>
                <w:rFonts w:ascii="ＭＳ Ｐゴシック" w:eastAsia="ＭＳ Ｐゴシック" w:hAnsi="ＭＳ Ｐゴシック"/>
                <w:sz w:val="20"/>
                <w:szCs w:val="20"/>
              </w:rPr>
              <w:t>3</w:t>
            </w:r>
          </w:p>
        </w:tc>
      </w:tr>
      <w:tr w:rsidR="0053156F" w:rsidRPr="0053156F" w14:paraId="31F17CAC" w14:textId="77777777" w:rsidTr="0063790A">
        <w:trPr>
          <w:trHeight w:val="317"/>
          <w:jc w:val="right"/>
        </w:trPr>
        <w:tc>
          <w:tcPr>
            <w:tcW w:w="1782" w:type="dxa"/>
            <w:tcBorders>
              <w:top w:val="dotted" w:sz="4" w:space="0" w:color="auto"/>
              <w:bottom w:val="dotted" w:sz="4" w:space="0" w:color="auto"/>
              <w:right w:val="single" w:sz="12" w:space="0" w:color="auto"/>
            </w:tcBorders>
            <w:noWrap/>
            <w:vAlign w:val="center"/>
            <w:hideMark/>
          </w:tcPr>
          <w:p w14:paraId="50D6B41F" w14:textId="49D72FEE" w:rsidR="002F5B60" w:rsidRPr="0053156F" w:rsidRDefault="002F5B60" w:rsidP="00755F6E">
            <w:pPr>
              <w:widowControl/>
              <w:spacing w:line="0" w:lineRule="atLeast"/>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中学生（</w:t>
            </w:r>
            <w:r w:rsidRPr="0053156F">
              <w:rPr>
                <w:rFonts w:ascii="ＭＳ Ｐゴシック" w:eastAsia="ＭＳ Ｐゴシック" w:hAnsi="ＭＳ Ｐゴシック"/>
                <w:sz w:val="20"/>
                <w:szCs w:val="20"/>
              </w:rPr>
              <w:t>n=</w:t>
            </w:r>
            <w:r w:rsidR="00482DAD" w:rsidRPr="0053156F">
              <w:rPr>
                <w:rFonts w:ascii="ＭＳ Ｐゴシック" w:eastAsia="ＭＳ Ｐゴシック" w:hAnsi="ＭＳ Ｐゴシック"/>
                <w:sz w:val="20"/>
                <w:szCs w:val="20"/>
              </w:rPr>
              <w:t>49</w:t>
            </w:r>
            <w:r w:rsidRPr="0053156F">
              <w:rPr>
                <w:rFonts w:ascii="ＭＳ Ｐゴシック" w:eastAsia="ＭＳ Ｐゴシック" w:hAnsi="ＭＳ Ｐゴシック" w:hint="eastAsia"/>
                <w:sz w:val="20"/>
                <w:szCs w:val="20"/>
              </w:rPr>
              <w:t>）</w:t>
            </w:r>
          </w:p>
        </w:tc>
        <w:tc>
          <w:tcPr>
            <w:tcW w:w="729" w:type="dxa"/>
            <w:tcBorders>
              <w:top w:val="dotted" w:sz="4" w:space="0" w:color="auto"/>
              <w:left w:val="single" w:sz="12" w:space="0" w:color="auto"/>
              <w:bottom w:val="dotted" w:sz="4" w:space="0" w:color="auto"/>
            </w:tcBorders>
            <w:noWrap/>
            <w:vAlign w:val="center"/>
            <w:hideMark/>
          </w:tcPr>
          <w:p w14:paraId="57C8DCA8" w14:textId="275C8CB7" w:rsidR="002F5B60" w:rsidRPr="0053156F" w:rsidRDefault="00482DAD"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55</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c>
          <w:tcPr>
            <w:tcW w:w="730" w:type="dxa"/>
            <w:tcBorders>
              <w:top w:val="dotted" w:sz="4" w:space="0" w:color="auto"/>
              <w:bottom w:val="dotted" w:sz="4" w:space="0" w:color="auto"/>
            </w:tcBorders>
            <w:noWrap/>
            <w:vAlign w:val="center"/>
            <w:hideMark/>
          </w:tcPr>
          <w:p w14:paraId="4FC5F93D" w14:textId="47C0E04D" w:rsidR="002F5B60" w:rsidRPr="0053156F" w:rsidRDefault="00482DAD"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85</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c>
          <w:tcPr>
            <w:tcW w:w="730" w:type="dxa"/>
            <w:tcBorders>
              <w:top w:val="dotted" w:sz="4" w:space="0" w:color="auto"/>
              <w:bottom w:val="dotted" w:sz="4" w:space="0" w:color="auto"/>
            </w:tcBorders>
            <w:noWrap/>
            <w:vAlign w:val="center"/>
            <w:hideMark/>
          </w:tcPr>
          <w:p w14:paraId="78F77BB0" w14:textId="52B22738" w:rsidR="002F5B60" w:rsidRPr="0053156F" w:rsidRDefault="003770AA"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8</w:t>
            </w:r>
            <w:r w:rsidR="00482DAD" w:rsidRPr="0053156F">
              <w:rPr>
                <w:rFonts w:ascii="ＭＳ Ｐゴシック" w:eastAsia="ＭＳ Ｐゴシック" w:hAnsi="ＭＳ Ｐゴシック"/>
                <w:sz w:val="20"/>
                <w:szCs w:val="20"/>
              </w:rPr>
              <w:t>1</w:t>
            </w:r>
            <w:r w:rsidRPr="0053156F">
              <w:rPr>
                <w:rFonts w:ascii="ＭＳ Ｐゴシック" w:eastAsia="ＭＳ Ｐゴシック" w:hAnsi="ＭＳ Ｐゴシック"/>
                <w:sz w:val="20"/>
                <w:szCs w:val="20"/>
              </w:rPr>
              <w:t>.6</w:t>
            </w:r>
          </w:p>
        </w:tc>
        <w:tc>
          <w:tcPr>
            <w:tcW w:w="729" w:type="dxa"/>
            <w:tcBorders>
              <w:top w:val="dotted" w:sz="4" w:space="0" w:color="auto"/>
              <w:bottom w:val="dotted" w:sz="4" w:space="0" w:color="auto"/>
            </w:tcBorders>
            <w:noWrap/>
            <w:vAlign w:val="center"/>
            <w:hideMark/>
          </w:tcPr>
          <w:p w14:paraId="495109AB" w14:textId="2A9445D0" w:rsidR="002F5B60" w:rsidRPr="0053156F" w:rsidRDefault="001F7B50"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24</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c>
          <w:tcPr>
            <w:tcW w:w="730" w:type="dxa"/>
            <w:tcBorders>
              <w:top w:val="dotted" w:sz="4" w:space="0" w:color="auto"/>
              <w:bottom w:val="dotted" w:sz="4" w:space="0" w:color="auto"/>
            </w:tcBorders>
            <w:noWrap/>
            <w:vAlign w:val="center"/>
            <w:hideMark/>
          </w:tcPr>
          <w:p w14:paraId="4C7491DD" w14:textId="3FFFF5E7" w:rsidR="002F5B60" w:rsidRPr="0053156F" w:rsidRDefault="001F7B50"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28</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6</w:t>
            </w:r>
          </w:p>
        </w:tc>
        <w:tc>
          <w:tcPr>
            <w:tcW w:w="730" w:type="dxa"/>
            <w:tcBorders>
              <w:top w:val="dotted" w:sz="4" w:space="0" w:color="auto"/>
              <w:bottom w:val="dotted" w:sz="4" w:space="0" w:color="auto"/>
            </w:tcBorders>
            <w:noWrap/>
            <w:vAlign w:val="center"/>
            <w:hideMark/>
          </w:tcPr>
          <w:p w14:paraId="11D45D8F" w14:textId="4DCA97AB" w:rsidR="002F5B60" w:rsidRPr="0053156F" w:rsidRDefault="003770AA"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10.</w:t>
            </w:r>
            <w:r w:rsidR="001F7B50" w:rsidRPr="0053156F">
              <w:rPr>
                <w:rFonts w:ascii="ＭＳ Ｐゴシック" w:eastAsia="ＭＳ Ｐゴシック" w:hAnsi="ＭＳ Ｐゴシック"/>
                <w:sz w:val="20"/>
                <w:szCs w:val="20"/>
              </w:rPr>
              <w:t>2</w:t>
            </w:r>
          </w:p>
        </w:tc>
        <w:tc>
          <w:tcPr>
            <w:tcW w:w="729" w:type="dxa"/>
            <w:tcBorders>
              <w:top w:val="dotted" w:sz="4" w:space="0" w:color="auto"/>
              <w:bottom w:val="dotted" w:sz="4" w:space="0" w:color="auto"/>
            </w:tcBorders>
            <w:noWrap/>
            <w:vAlign w:val="center"/>
            <w:hideMark/>
          </w:tcPr>
          <w:p w14:paraId="1B1603E7" w14:textId="55A31038" w:rsidR="002F5B60" w:rsidRPr="0053156F" w:rsidRDefault="001F7B50"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3770AA" w:rsidRPr="0053156F">
              <w:rPr>
                <w:rFonts w:ascii="ＭＳ Ｐゴシック" w:eastAsia="ＭＳ Ｐゴシック" w:hAnsi="ＭＳ Ｐゴシック"/>
                <w:sz w:val="20"/>
                <w:szCs w:val="20"/>
              </w:rPr>
              <w:t>0</w:t>
            </w:r>
          </w:p>
        </w:tc>
        <w:tc>
          <w:tcPr>
            <w:tcW w:w="730" w:type="dxa"/>
            <w:tcBorders>
              <w:top w:val="dotted" w:sz="4" w:space="0" w:color="auto"/>
              <w:bottom w:val="dotted" w:sz="4" w:space="0" w:color="auto"/>
            </w:tcBorders>
            <w:noWrap/>
            <w:vAlign w:val="center"/>
            <w:hideMark/>
          </w:tcPr>
          <w:p w14:paraId="36A07D4D" w14:textId="312A2CBE" w:rsidR="002F5B60" w:rsidRPr="0053156F" w:rsidRDefault="00B817DC" w:rsidP="00B817DC">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CF61AB"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30" w:type="dxa"/>
            <w:tcBorders>
              <w:top w:val="dotted" w:sz="4" w:space="0" w:color="auto"/>
              <w:bottom w:val="dotted" w:sz="4" w:space="0" w:color="auto"/>
            </w:tcBorders>
            <w:noWrap/>
            <w:vAlign w:val="center"/>
            <w:hideMark/>
          </w:tcPr>
          <w:p w14:paraId="45F3B848" w14:textId="2FC8928A" w:rsidR="002F5B60" w:rsidRPr="0053156F" w:rsidRDefault="00CF61AB" w:rsidP="00B817DC">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1</w:t>
            </w:r>
            <w:r w:rsidR="00B817DC" w:rsidRPr="0053156F">
              <w:rPr>
                <w:rFonts w:ascii="ＭＳ Ｐゴシック" w:eastAsia="ＭＳ Ｐゴシック" w:hAnsi="ＭＳ Ｐゴシック"/>
                <w:sz w:val="20"/>
                <w:szCs w:val="20"/>
              </w:rPr>
              <w:t>4.3</w:t>
            </w:r>
          </w:p>
        </w:tc>
      </w:tr>
      <w:tr w:rsidR="0053156F" w:rsidRPr="0053156F" w14:paraId="296E2719" w14:textId="77777777" w:rsidTr="0063790A">
        <w:trPr>
          <w:trHeight w:val="317"/>
          <w:jc w:val="right"/>
        </w:trPr>
        <w:tc>
          <w:tcPr>
            <w:tcW w:w="1782" w:type="dxa"/>
            <w:tcBorders>
              <w:top w:val="dotted" w:sz="4" w:space="0" w:color="auto"/>
              <w:bottom w:val="dotted" w:sz="4" w:space="0" w:color="auto"/>
              <w:right w:val="single" w:sz="12" w:space="0" w:color="auto"/>
            </w:tcBorders>
            <w:noWrap/>
            <w:vAlign w:val="center"/>
            <w:hideMark/>
          </w:tcPr>
          <w:p w14:paraId="18489626" w14:textId="5E1D2872" w:rsidR="002F5B60" w:rsidRPr="0053156F" w:rsidRDefault="002F5B60" w:rsidP="00755F6E">
            <w:pPr>
              <w:widowControl/>
              <w:spacing w:line="0" w:lineRule="atLeast"/>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高校生（</w:t>
            </w:r>
            <w:r w:rsidR="00482DAD" w:rsidRPr="0053156F">
              <w:rPr>
                <w:rFonts w:ascii="ＭＳ Ｐゴシック" w:eastAsia="ＭＳ Ｐゴシック" w:hAnsi="ＭＳ Ｐゴシック"/>
                <w:sz w:val="20"/>
                <w:szCs w:val="20"/>
              </w:rPr>
              <w:t>n=22</w:t>
            </w:r>
            <w:r w:rsidRPr="0053156F">
              <w:rPr>
                <w:rFonts w:ascii="ＭＳ Ｐゴシック" w:eastAsia="ＭＳ Ｐゴシック" w:hAnsi="ＭＳ Ｐゴシック" w:hint="eastAsia"/>
                <w:sz w:val="20"/>
                <w:szCs w:val="20"/>
              </w:rPr>
              <w:t>）</w:t>
            </w:r>
          </w:p>
        </w:tc>
        <w:tc>
          <w:tcPr>
            <w:tcW w:w="729" w:type="dxa"/>
            <w:tcBorders>
              <w:top w:val="dotted" w:sz="4" w:space="0" w:color="auto"/>
              <w:left w:val="single" w:sz="12" w:space="0" w:color="auto"/>
              <w:bottom w:val="dotted" w:sz="4" w:space="0" w:color="auto"/>
            </w:tcBorders>
            <w:noWrap/>
            <w:vAlign w:val="center"/>
            <w:hideMark/>
          </w:tcPr>
          <w:p w14:paraId="33B4E41B" w14:textId="12DCAE81" w:rsidR="002F5B60" w:rsidRPr="0053156F" w:rsidRDefault="00482DAD"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90</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9</w:t>
            </w:r>
          </w:p>
        </w:tc>
        <w:tc>
          <w:tcPr>
            <w:tcW w:w="730" w:type="dxa"/>
            <w:tcBorders>
              <w:top w:val="dotted" w:sz="4" w:space="0" w:color="auto"/>
              <w:bottom w:val="dotted" w:sz="4" w:space="0" w:color="auto"/>
            </w:tcBorders>
            <w:noWrap/>
            <w:vAlign w:val="center"/>
            <w:hideMark/>
          </w:tcPr>
          <w:p w14:paraId="3D9FB168" w14:textId="07322F3C" w:rsidR="002F5B60" w:rsidRPr="0053156F" w:rsidRDefault="00482DAD"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81</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8</w:t>
            </w:r>
          </w:p>
        </w:tc>
        <w:tc>
          <w:tcPr>
            <w:tcW w:w="730" w:type="dxa"/>
            <w:tcBorders>
              <w:top w:val="dotted" w:sz="4" w:space="0" w:color="auto"/>
              <w:bottom w:val="dotted" w:sz="4" w:space="0" w:color="auto"/>
            </w:tcBorders>
            <w:noWrap/>
            <w:vAlign w:val="center"/>
            <w:hideMark/>
          </w:tcPr>
          <w:p w14:paraId="3265B534" w14:textId="1D7072B1" w:rsidR="002F5B60" w:rsidRPr="0053156F" w:rsidRDefault="00482DAD" w:rsidP="00482DAD">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86</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729" w:type="dxa"/>
            <w:tcBorders>
              <w:top w:val="dotted" w:sz="4" w:space="0" w:color="auto"/>
              <w:bottom w:val="dotted" w:sz="4" w:space="0" w:color="auto"/>
            </w:tcBorders>
            <w:noWrap/>
            <w:vAlign w:val="center"/>
            <w:hideMark/>
          </w:tcPr>
          <w:p w14:paraId="02E55E3E" w14:textId="2338B372" w:rsidR="002F5B60" w:rsidRPr="0053156F" w:rsidRDefault="001F7B50"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31</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8</w:t>
            </w:r>
          </w:p>
        </w:tc>
        <w:tc>
          <w:tcPr>
            <w:tcW w:w="730" w:type="dxa"/>
            <w:tcBorders>
              <w:top w:val="dotted" w:sz="4" w:space="0" w:color="auto"/>
              <w:bottom w:val="dotted" w:sz="4" w:space="0" w:color="auto"/>
            </w:tcBorders>
            <w:noWrap/>
            <w:vAlign w:val="center"/>
            <w:hideMark/>
          </w:tcPr>
          <w:p w14:paraId="72101EA2" w14:textId="16AAD42E" w:rsidR="002F5B60" w:rsidRPr="0053156F" w:rsidRDefault="003770AA"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3</w:t>
            </w:r>
            <w:r w:rsidR="001F7B50" w:rsidRPr="0053156F">
              <w:rPr>
                <w:rFonts w:ascii="ＭＳ Ｐゴシック" w:eastAsia="ＭＳ Ｐゴシック" w:hAnsi="ＭＳ Ｐゴシック"/>
                <w:sz w:val="20"/>
                <w:szCs w:val="20"/>
              </w:rPr>
              <w:t>6</w:t>
            </w:r>
            <w:r w:rsidRPr="0053156F">
              <w:rPr>
                <w:rFonts w:ascii="ＭＳ Ｐゴシック" w:eastAsia="ＭＳ Ｐゴシック" w:hAnsi="ＭＳ Ｐゴシック"/>
                <w:sz w:val="20"/>
                <w:szCs w:val="20"/>
              </w:rPr>
              <w:t>.</w:t>
            </w:r>
            <w:r w:rsidR="001F7B50" w:rsidRPr="0053156F">
              <w:rPr>
                <w:rFonts w:ascii="ＭＳ Ｐゴシック" w:eastAsia="ＭＳ Ｐゴシック" w:hAnsi="ＭＳ Ｐゴシック"/>
                <w:sz w:val="20"/>
                <w:szCs w:val="20"/>
              </w:rPr>
              <w:t>4</w:t>
            </w:r>
          </w:p>
        </w:tc>
        <w:tc>
          <w:tcPr>
            <w:tcW w:w="730" w:type="dxa"/>
            <w:tcBorders>
              <w:top w:val="dotted" w:sz="4" w:space="0" w:color="auto"/>
              <w:bottom w:val="dotted" w:sz="4" w:space="0" w:color="auto"/>
            </w:tcBorders>
            <w:noWrap/>
            <w:vAlign w:val="center"/>
            <w:hideMark/>
          </w:tcPr>
          <w:p w14:paraId="5308F0D6" w14:textId="2D8CF42F" w:rsidR="002F5B60" w:rsidRPr="0053156F" w:rsidRDefault="001F7B50"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36</w:t>
            </w:r>
            <w:r w:rsidR="003770AA"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729" w:type="dxa"/>
            <w:tcBorders>
              <w:top w:val="dotted" w:sz="4" w:space="0" w:color="auto"/>
              <w:bottom w:val="dotted" w:sz="4" w:space="0" w:color="auto"/>
            </w:tcBorders>
            <w:noWrap/>
            <w:vAlign w:val="center"/>
            <w:hideMark/>
          </w:tcPr>
          <w:p w14:paraId="190C30DD" w14:textId="09D208F0" w:rsidR="002F5B60" w:rsidRPr="0053156F" w:rsidRDefault="00B817DC" w:rsidP="00B817DC">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0</w:t>
            </w:r>
            <w:r w:rsidR="001F7B50" w:rsidRPr="0053156F">
              <w:rPr>
                <w:rFonts w:ascii="ＭＳ Ｐゴシック" w:eastAsia="ＭＳ Ｐゴシック" w:hAnsi="ＭＳ Ｐゴシック" w:cs="ＭＳ Ｐゴシック"/>
                <w:kern w:val="0"/>
                <w:sz w:val="20"/>
                <w:szCs w:val="20"/>
              </w:rPr>
              <w:t>.</w:t>
            </w:r>
            <w:r w:rsidRPr="0053156F">
              <w:rPr>
                <w:rFonts w:ascii="ＭＳ Ｐゴシック" w:eastAsia="ＭＳ Ｐゴシック" w:hAnsi="ＭＳ Ｐゴシック" w:cs="ＭＳ Ｐゴシック"/>
                <w:kern w:val="0"/>
                <w:sz w:val="20"/>
                <w:szCs w:val="20"/>
              </w:rPr>
              <w:t>0</w:t>
            </w:r>
          </w:p>
        </w:tc>
        <w:tc>
          <w:tcPr>
            <w:tcW w:w="730" w:type="dxa"/>
            <w:tcBorders>
              <w:top w:val="dotted" w:sz="4" w:space="0" w:color="auto"/>
              <w:bottom w:val="dotted" w:sz="4" w:space="0" w:color="auto"/>
            </w:tcBorders>
            <w:noWrap/>
            <w:vAlign w:val="center"/>
            <w:hideMark/>
          </w:tcPr>
          <w:p w14:paraId="03BB5014" w14:textId="4730F1EF" w:rsidR="002F5B60" w:rsidRPr="0053156F" w:rsidRDefault="00B817DC"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4.5</w:t>
            </w:r>
          </w:p>
        </w:tc>
        <w:tc>
          <w:tcPr>
            <w:tcW w:w="730" w:type="dxa"/>
            <w:tcBorders>
              <w:top w:val="dotted" w:sz="4" w:space="0" w:color="auto"/>
              <w:bottom w:val="dotted" w:sz="4" w:space="0" w:color="auto"/>
            </w:tcBorders>
            <w:noWrap/>
            <w:vAlign w:val="center"/>
            <w:hideMark/>
          </w:tcPr>
          <w:p w14:paraId="43FBAECF" w14:textId="4949CF9E" w:rsidR="002F5B60" w:rsidRPr="0053156F" w:rsidRDefault="00CF61AB" w:rsidP="00B817DC">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1</w:t>
            </w:r>
            <w:r w:rsidR="00B817DC" w:rsidRPr="0053156F">
              <w:rPr>
                <w:rFonts w:ascii="ＭＳ Ｐゴシック" w:eastAsia="ＭＳ Ｐゴシック" w:hAnsi="ＭＳ Ｐゴシック"/>
                <w:sz w:val="20"/>
                <w:szCs w:val="20"/>
              </w:rPr>
              <w:t>3</w:t>
            </w:r>
            <w:r w:rsidRPr="0053156F">
              <w:rPr>
                <w:rFonts w:ascii="ＭＳ Ｐゴシック" w:eastAsia="ＭＳ Ｐゴシック" w:hAnsi="ＭＳ Ｐゴシック"/>
                <w:sz w:val="20"/>
                <w:szCs w:val="20"/>
              </w:rPr>
              <w:t>.</w:t>
            </w:r>
            <w:r w:rsidR="00B817DC" w:rsidRPr="0053156F">
              <w:rPr>
                <w:rFonts w:ascii="ＭＳ Ｐゴシック" w:eastAsia="ＭＳ Ｐゴシック" w:hAnsi="ＭＳ Ｐゴシック"/>
                <w:sz w:val="20"/>
                <w:szCs w:val="20"/>
              </w:rPr>
              <w:t>6</w:t>
            </w:r>
          </w:p>
        </w:tc>
      </w:tr>
      <w:tr w:rsidR="0053156F" w:rsidRPr="0053156F" w14:paraId="540EED3F" w14:textId="77777777" w:rsidTr="0063790A">
        <w:trPr>
          <w:trHeight w:val="822"/>
          <w:jc w:val="right"/>
        </w:trPr>
        <w:tc>
          <w:tcPr>
            <w:tcW w:w="1782" w:type="dxa"/>
            <w:tcBorders>
              <w:top w:val="dotted" w:sz="4" w:space="0" w:color="auto"/>
              <w:bottom w:val="single" w:sz="12" w:space="0" w:color="auto"/>
              <w:right w:val="single" w:sz="12" w:space="0" w:color="auto"/>
            </w:tcBorders>
            <w:noWrap/>
            <w:vAlign w:val="center"/>
            <w:hideMark/>
          </w:tcPr>
          <w:p w14:paraId="01DEB324" w14:textId="4822E66E" w:rsidR="002F5B60" w:rsidRPr="0053156F" w:rsidRDefault="002F5B60" w:rsidP="00755F6E">
            <w:pPr>
              <w:widowControl/>
              <w:spacing w:line="0" w:lineRule="atLeast"/>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所属なし（</w:t>
            </w:r>
            <w:r w:rsidRPr="0053156F">
              <w:rPr>
                <w:rFonts w:ascii="ＭＳ Ｐゴシック" w:eastAsia="ＭＳ Ｐゴシック" w:hAnsi="ＭＳ Ｐゴシック"/>
                <w:sz w:val="20"/>
                <w:szCs w:val="20"/>
              </w:rPr>
              <w:t>15～17歳）</w:t>
            </w:r>
            <w:r w:rsidRPr="0053156F">
              <w:rPr>
                <w:rFonts w:ascii="ＭＳ Ｐゴシック" w:eastAsia="ＭＳ Ｐゴシック" w:hAnsi="ＭＳ Ｐゴシック" w:hint="eastAsia"/>
                <w:sz w:val="20"/>
                <w:szCs w:val="20"/>
              </w:rPr>
              <w:t>（</w:t>
            </w:r>
            <w:r w:rsidRPr="0053156F">
              <w:rPr>
                <w:rFonts w:ascii="ＭＳ Ｐゴシック" w:eastAsia="ＭＳ Ｐゴシック" w:hAnsi="ＭＳ Ｐゴシック"/>
                <w:sz w:val="20"/>
                <w:szCs w:val="20"/>
              </w:rPr>
              <w:t>n=</w:t>
            </w:r>
            <w:r w:rsidR="00482DAD" w:rsidRPr="0053156F">
              <w:rPr>
                <w:rFonts w:ascii="ＭＳ Ｐゴシック" w:eastAsia="ＭＳ Ｐゴシック" w:hAnsi="ＭＳ Ｐゴシック"/>
                <w:sz w:val="20"/>
                <w:szCs w:val="20"/>
              </w:rPr>
              <w:t>4</w:t>
            </w:r>
            <w:r w:rsidRPr="0053156F">
              <w:rPr>
                <w:rFonts w:ascii="ＭＳ Ｐゴシック" w:eastAsia="ＭＳ Ｐゴシック" w:hAnsi="ＭＳ Ｐゴシック" w:hint="eastAsia"/>
                <w:sz w:val="20"/>
                <w:szCs w:val="20"/>
              </w:rPr>
              <w:t>）</w:t>
            </w:r>
          </w:p>
        </w:tc>
        <w:tc>
          <w:tcPr>
            <w:tcW w:w="729" w:type="dxa"/>
            <w:tcBorders>
              <w:top w:val="dotted" w:sz="4" w:space="0" w:color="auto"/>
              <w:left w:val="single" w:sz="12" w:space="0" w:color="auto"/>
              <w:bottom w:val="single" w:sz="12" w:space="0" w:color="auto"/>
            </w:tcBorders>
            <w:noWrap/>
            <w:vAlign w:val="center"/>
            <w:hideMark/>
          </w:tcPr>
          <w:p w14:paraId="578B2360" w14:textId="3C85DFC1" w:rsidR="002F5B60" w:rsidRPr="0053156F" w:rsidRDefault="003770AA"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0.0</w:t>
            </w:r>
          </w:p>
        </w:tc>
        <w:tc>
          <w:tcPr>
            <w:tcW w:w="730" w:type="dxa"/>
            <w:tcBorders>
              <w:top w:val="dotted" w:sz="4" w:space="0" w:color="auto"/>
              <w:bottom w:val="single" w:sz="12" w:space="0" w:color="auto"/>
            </w:tcBorders>
            <w:noWrap/>
            <w:vAlign w:val="center"/>
            <w:hideMark/>
          </w:tcPr>
          <w:p w14:paraId="0FD8F5AB" w14:textId="06E8C112" w:rsidR="002F5B60" w:rsidRPr="0053156F" w:rsidRDefault="00482DAD"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25</w:t>
            </w:r>
            <w:r w:rsidR="003770AA" w:rsidRPr="0053156F">
              <w:rPr>
                <w:rFonts w:ascii="ＭＳ Ｐゴシック" w:eastAsia="ＭＳ Ｐゴシック" w:hAnsi="ＭＳ Ｐゴシック"/>
                <w:sz w:val="20"/>
                <w:szCs w:val="20"/>
              </w:rPr>
              <w:t>.0</w:t>
            </w:r>
          </w:p>
        </w:tc>
        <w:tc>
          <w:tcPr>
            <w:tcW w:w="730" w:type="dxa"/>
            <w:tcBorders>
              <w:top w:val="dotted" w:sz="4" w:space="0" w:color="auto"/>
              <w:bottom w:val="single" w:sz="12" w:space="0" w:color="auto"/>
            </w:tcBorders>
            <w:noWrap/>
            <w:vAlign w:val="center"/>
            <w:hideMark/>
          </w:tcPr>
          <w:p w14:paraId="115558CC" w14:textId="2B647EE0" w:rsidR="002F5B60" w:rsidRPr="0053156F" w:rsidRDefault="00482DAD"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5</w:t>
            </w:r>
            <w:r w:rsidR="003770AA" w:rsidRPr="0053156F">
              <w:rPr>
                <w:rFonts w:ascii="ＭＳ Ｐゴシック" w:eastAsia="ＭＳ Ｐゴシック" w:hAnsi="ＭＳ Ｐゴシック"/>
                <w:sz w:val="20"/>
                <w:szCs w:val="20"/>
              </w:rPr>
              <w:t>0.0</w:t>
            </w:r>
          </w:p>
        </w:tc>
        <w:tc>
          <w:tcPr>
            <w:tcW w:w="729" w:type="dxa"/>
            <w:tcBorders>
              <w:top w:val="dotted" w:sz="4" w:space="0" w:color="auto"/>
              <w:bottom w:val="single" w:sz="12" w:space="0" w:color="auto"/>
            </w:tcBorders>
            <w:noWrap/>
            <w:vAlign w:val="center"/>
            <w:hideMark/>
          </w:tcPr>
          <w:p w14:paraId="123C3C04" w14:textId="1D8A43D0" w:rsidR="002F5B60" w:rsidRPr="0053156F" w:rsidRDefault="001F7B50" w:rsidP="001F7B5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25</w:t>
            </w:r>
            <w:r w:rsidR="003770AA" w:rsidRPr="0053156F">
              <w:rPr>
                <w:rFonts w:ascii="ＭＳ Ｐゴシック" w:eastAsia="ＭＳ Ｐゴシック" w:hAnsi="ＭＳ Ｐゴシック"/>
                <w:sz w:val="20"/>
                <w:szCs w:val="20"/>
              </w:rPr>
              <w:t>.0</w:t>
            </w:r>
          </w:p>
        </w:tc>
        <w:tc>
          <w:tcPr>
            <w:tcW w:w="730" w:type="dxa"/>
            <w:tcBorders>
              <w:top w:val="dotted" w:sz="4" w:space="0" w:color="auto"/>
              <w:bottom w:val="single" w:sz="12" w:space="0" w:color="auto"/>
            </w:tcBorders>
            <w:noWrap/>
            <w:vAlign w:val="center"/>
            <w:hideMark/>
          </w:tcPr>
          <w:p w14:paraId="75BBF5F1" w14:textId="40728E83" w:rsidR="002F5B60" w:rsidRPr="0053156F" w:rsidRDefault="003770AA"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0.0</w:t>
            </w:r>
          </w:p>
        </w:tc>
        <w:tc>
          <w:tcPr>
            <w:tcW w:w="730" w:type="dxa"/>
            <w:tcBorders>
              <w:top w:val="dotted" w:sz="4" w:space="0" w:color="auto"/>
              <w:bottom w:val="single" w:sz="12" w:space="0" w:color="auto"/>
            </w:tcBorders>
            <w:noWrap/>
            <w:vAlign w:val="center"/>
            <w:hideMark/>
          </w:tcPr>
          <w:p w14:paraId="42D8457C" w14:textId="558E78E3" w:rsidR="002F5B60" w:rsidRPr="0053156F" w:rsidRDefault="003770AA"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0.0</w:t>
            </w:r>
          </w:p>
        </w:tc>
        <w:tc>
          <w:tcPr>
            <w:tcW w:w="729" w:type="dxa"/>
            <w:tcBorders>
              <w:top w:val="dotted" w:sz="4" w:space="0" w:color="auto"/>
              <w:bottom w:val="single" w:sz="12" w:space="0" w:color="auto"/>
            </w:tcBorders>
            <w:noWrap/>
            <w:vAlign w:val="center"/>
            <w:hideMark/>
          </w:tcPr>
          <w:p w14:paraId="7DEE83B4" w14:textId="6C788410" w:rsidR="002F5B60" w:rsidRPr="0053156F" w:rsidRDefault="001F7B50" w:rsidP="00F6151F">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DD54C8" w:rsidRPr="0053156F">
              <w:rPr>
                <w:rFonts w:ascii="ＭＳ Ｐゴシック" w:eastAsia="ＭＳ Ｐゴシック" w:hAnsi="ＭＳ Ｐゴシック"/>
                <w:sz w:val="20"/>
                <w:szCs w:val="20"/>
              </w:rPr>
              <w:t>0</w:t>
            </w:r>
          </w:p>
        </w:tc>
        <w:tc>
          <w:tcPr>
            <w:tcW w:w="730" w:type="dxa"/>
            <w:tcBorders>
              <w:top w:val="dotted" w:sz="4" w:space="0" w:color="auto"/>
              <w:bottom w:val="single" w:sz="12" w:space="0" w:color="auto"/>
            </w:tcBorders>
            <w:noWrap/>
            <w:vAlign w:val="center"/>
            <w:hideMark/>
          </w:tcPr>
          <w:p w14:paraId="423F928B" w14:textId="01B11C38" w:rsidR="002F5B60" w:rsidRPr="0053156F" w:rsidRDefault="00CF61AB">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0.0</w:t>
            </w:r>
          </w:p>
        </w:tc>
        <w:tc>
          <w:tcPr>
            <w:tcW w:w="730" w:type="dxa"/>
            <w:tcBorders>
              <w:top w:val="dotted" w:sz="4" w:space="0" w:color="auto"/>
              <w:bottom w:val="single" w:sz="12" w:space="0" w:color="auto"/>
            </w:tcBorders>
            <w:noWrap/>
            <w:vAlign w:val="center"/>
            <w:hideMark/>
          </w:tcPr>
          <w:p w14:paraId="1BE5A59B" w14:textId="0557529A" w:rsidR="002F5B60" w:rsidRPr="0053156F" w:rsidRDefault="00B817DC" w:rsidP="00B817DC">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75</w:t>
            </w:r>
            <w:r w:rsidR="00CF61AB" w:rsidRPr="0053156F">
              <w:rPr>
                <w:rFonts w:ascii="ＭＳ Ｐゴシック" w:eastAsia="ＭＳ Ｐゴシック" w:hAnsi="ＭＳ Ｐゴシック"/>
                <w:sz w:val="20"/>
                <w:szCs w:val="20"/>
              </w:rPr>
              <w:t>.</w:t>
            </w:r>
            <w:r w:rsidR="00A807A0" w:rsidRPr="0053156F">
              <w:rPr>
                <w:rFonts w:ascii="ＭＳ Ｐゴシック" w:eastAsia="ＭＳ Ｐゴシック" w:hAnsi="ＭＳ Ｐゴシック"/>
                <w:sz w:val="20"/>
                <w:szCs w:val="20"/>
              </w:rPr>
              <w:t>0</w:t>
            </w:r>
          </w:p>
        </w:tc>
      </w:tr>
    </w:tbl>
    <w:p w14:paraId="29C96435" w14:textId="74C46BFA" w:rsidR="00427B9B" w:rsidRPr="0053156F" w:rsidRDefault="00F61F8E" w:rsidP="008A6C34">
      <w:pPr>
        <w:jc w:val="left"/>
      </w:pPr>
      <w:r w:rsidRPr="0053156F">
        <w:t xml:space="preserve">　　　</w:t>
      </w:r>
    </w:p>
    <w:p w14:paraId="19EC5D19" w14:textId="26170AFB" w:rsidR="000F0D10" w:rsidRPr="0053156F" w:rsidRDefault="002B22D6" w:rsidP="000F0D10">
      <w:pPr>
        <w:pStyle w:val="ad"/>
        <w:ind w:leftChars="200" w:left="420" w:firstLineChars="100" w:firstLine="210"/>
        <w:rPr>
          <w:rFonts w:asciiTheme="minorEastAsia" w:hAnsiTheme="minorEastAsia"/>
          <w:color w:val="auto"/>
        </w:rPr>
      </w:pPr>
      <w:r w:rsidRPr="0053156F">
        <w:rPr>
          <w:rFonts w:asciiTheme="minorEastAsia" w:hAnsiTheme="minorEastAsia" w:hint="eastAsia"/>
          <w:color w:val="auto"/>
        </w:rPr>
        <w:t>ケアを行っている対象別に要介護・障がい等の有無をみると、母親では「精神障がい」（</w:t>
      </w:r>
      <w:r w:rsidR="0063790A" w:rsidRPr="0053156F">
        <w:rPr>
          <w:rFonts w:asciiTheme="minorEastAsia" w:hAnsiTheme="minorEastAsia"/>
          <w:color w:val="auto"/>
        </w:rPr>
        <w:t>4</w:t>
      </w:r>
      <w:r w:rsidR="0063790A" w:rsidRPr="0053156F">
        <w:rPr>
          <w:rFonts w:asciiTheme="minorEastAsia" w:hAnsiTheme="minorEastAsia" w:hint="eastAsia"/>
          <w:color w:val="auto"/>
        </w:rPr>
        <w:t>0</w:t>
      </w:r>
      <w:r w:rsidR="000A7C57" w:rsidRPr="0053156F">
        <w:rPr>
          <w:rFonts w:asciiTheme="minorEastAsia" w:hAnsiTheme="minorEastAsia"/>
          <w:color w:val="auto"/>
        </w:rPr>
        <w:t>.8</w:t>
      </w:r>
      <w:r w:rsidR="008965E1" w:rsidRPr="0053156F">
        <w:rPr>
          <w:rFonts w:asciiTheme="minorEastAsia" w:hAnsiTheme="minorEastAsia" w:hint="eastAsia"/>
          <w:color w:val="auto"/>
        </w:rPr>
        <w:t>%</w:t>
      </w:r>
      <w:r w:rsidR="00572572" w:rsidRPr="0053156F">
        <w:rPr>
          <w:rFonts w:asciiTheme="minorEastAsia" w:hAnsiTheme="minorEastAsia" w:hint="eastAsia"/>
          <w:color w:val="auto"/>
        </w:rPr>
        <w:t>）、父親でも「精神障</w:t>
      </w:r>
      <w:r w:rsidR="000F0D10" w:rsidRPr="0053156F">
        <w:rPr>
          <w:rFonts w:asciiTheme="minorEastAsia" w:hAnsiTheme="minorEastAsia" w:hint="eastAsia"/>
          <w:color w:val="auto"/>
        </w:rPr>
        <w:t>がい</w:t>
      </w:r>
      <w:r w:rsidRPr="0053156F">
        <w:rPr>
          <w:rFonts w:asciiTheme="minorEastAsia" w:hAnsiTheme="minorEastAsia" w:hint="eastAsia"/>
          <w:color w:val="auto"/>
        </w:rPr>
        <w:t>」（</w:t>
      </w:r>
      <w:r w:rsidR="0063790A" w:rsidRPr="0053156F">
        <w:rPr>
          <w:rFonts w:asciiTheme="minorEastAsia" w:hAnsiTheme="minorEastAsia" w:hint="eastAsia"/>
          <w:color w:val="auto"/>
        </w:rPr>
        <w:t>31</w:t>
      </w:r>
      <w:r w:rsidR="0063790A" w:rsidRPr="0053156F">
        <w:rPr>
          <w:rFonts w:asciiTheme="minorEastAsia" w:hAnsiTheme="minorEastAsia"/>
          <w:color w:val="auto"/>
        </w:rPr>
        <w:t>.</w:t>
      </w:r>
      <w:r w:rsidR="0063790A" w:rsidRPr="0053156F">
        <w:rPr>
          <w:rFonts w:asciiTheme="minorEastAsia" w:hAnsiTheme="minorEastAsia" w:hint="eastAsia"/>
          <w:color w:val="auto"/>
        </w:rPr>
        <w:t>3</w:t>
      </w:r>
      <w:r w:rsidR="008965E1" w:rsidRPr="0053156F">
        <w:rPr>
          <w:rFonts w:asciiTheme="minorEastAsia" w:hAnsiTheme="minorEastAsia" w:hint="eastAsia"/>
          <w:color w:val="auto"/>
        </w:rPr>
        <w:t>%</w:t>
      </w:r>
      <w:r w:rsidRPr="0053156F">
        <w:rPr>
          <w:rFonts w:asciiTheme="minorEastAsia" w:hAnsiTheme="minorEastAsia" w:hint="eastAsia"/>
          <w:color w:val="auto"/>
        </w:rPr>
        <w:t>）の割合が他に比べて高くなっている。また、きょうだいでは「幼い」（</w:t>
      </w:r>
      <w:r w:rsidR="0063790A" w:rsidRPr="0053156F">
        <w:rPr>
          <w:rFonts w:asciiTheme="minorEastAsia" w:hAnsiTheme="minorEastAsia"/>
          <w:color w:val="auto"/>
        </w:rPr>
        <w:t>5</w:t>
      </w:r>
      <w:r w:rsidR="0063790A" w:rsidRPr="0053156F">
        <w:rPr>
          <w:rFonts w:asciiTheme="minorEastAsia" w:hAnsiTheme="minorEastAsia" w:hint="eastAsia"/>
          <w:color w:val="auto"/>
        </w:rPr>
        <w:t>9</w:t>
      </w:r>
      <w:r w:rsidR="00486CCA" w:rsidRPr="0053156F">
        <w:rPr>
          <w:rFonts w:asciiTheme="minorEastAsia" w:hAnsiTheme="minorEastAsia"/>
          <w:color w:val="auto"/>
        </w:rPr>
        <w:t>.</w:t>
      </w:r>
      <w:r w:rsidR="0063790A" w:rsidRPr="0053156F">
        <w:rPr>
          <w:rFonts w:asciiTheme="minorEastAsia" w:hAnsiTheme="minorEastAsia" w:hint="eastAsia"/>
          <w:color w:val="auto"/>
        </w:rPr>
        <w:t>3</w:t>
      </w:r>
      <w:r w:rsidR="008965E1" w:rsidRPr="0053156F">
        <w:rPr>
          <w:rFonts w:asciiTheme="minorEastAsia" w:hAnsiTheme="minorEastAsia" w:hint="eastAsia"/>
          <w:color w:val="auto"/>
        </w:rPr>
        <w:t>%</w:t>
      </w:r>
      <w:r w:rsidRPr="0053156F">
        <w:rPr>
          <w:rFonts w:asciiTheme="minorEastAsia" w:hAnsiTheme="minorEastAsia" w:hint="eastAsia"/>
          <w:color w:val="auto"/>
        </w:rPr>
        <w:t>）が半数以上を占めている。</w:t>
      </w:r>
    </w:p>
    <w:p w14:paraId="33BC157A" w14:textId="1E95D92C" w:rsidR="002B22D6" w:rsidRPr="0053156F" w:rsidRDefault="002B22D6" w:rsidP="000F0D10">
      <w:pPr>
        <w:pStyle w:val="ad"/>
        <w:ind w:leftChars="200" w:left="420" w:firstLineChars="100" w:firstLine="210"/>
        <w:rPr>
          <w:rFonts w:asciiTheme="minorEastAsia" w:hAnsiTheme="minorEastAsia"/>
          <w:color w:val="auto"/>
        </w:rPr>
      </w:pPr>
      <w:r w:rsidRPr="0053156F">
        <w:rPr>
          <w:rFonts w:asciiTheme="minorEastAsia" w:hAnsiTheme="minorEastAsia" w:hint="eastAsia"/>
          <w:color w:val="auto"/>
        </w:rPr>
        <w:t>また、ケアを行っている対象者別のケアの内容をみると、母親では「家事（</w:t>
      </w:r>
      <w:r w:rsidR="00D34E07" w:rsidRPr="0053156F">
        <w:rPr>
          <w:rFonts w:asciiTheme="minorEastAsia" w:hAnsiTheme="minorEastAsia" w:hint="eastAsia"/>
          <w:color w:val="auto"/>
        </w:rPr>
        <w:t>54</w:t>
      </w:r>
      <w:r w:rsidR="00D34E07" w:rsidRPr="0053156F">
        <w:rPr>
          <w:rFonts w:asciiTheme="minorEastAsia" w:hAnsiTheme="minorEastAsia"/>
          <w:color w:val="auto"/>
        </w:rPr>
        <w:t>.</w:t>
      </w:r>
      <w:r w:rsidR="00D34E07" w:rsidRPr="0053156F">
        <w:rPr>
          <w:rFonts w:asciiTheme="minorEastAsia" w:hAnsiTheme="minorEastAsia" w:hint="eastAsia"/>
          <w:color w:val="auto"/>
        </w:rPr>
        <w:t>9</w:t>
      </w:r>
      <w:r w:rsidR="008965E1" w:rsidRPr="0053156F">
        <w:rPr>
          <w:rFonts w:asciiTheme="minorEastAsia" w:hAnsiTheme="minorEastAsia" w:hint="eastAsia"/>
          <w:color w:val="auto"/>
        </w:rPr>
        <w:t>%</w:t>
      </w:r>
      <w:r w:rsidRPr="0053156F">
        <w:rPr>
          <w:rFonts w:asciiTheme="minorEastAsia" w:hAnsiTheme="minorEastAsia" w:hint="eastAsia"/>
          <w:color w:val="auto"/>
        </w:rPr>
        <w:t>）」、「感情面のケア」（</w:t>
      </w:r>
      <w:r w:rsidR="00D34E07" w:rsidRPr="0053156F">
        <w:rPr>
          <w:rFonts w:asciiTheme="minorEastAsia" w:hAnsiTheme="minorEastAsia" w:hint="eastAsia"/>
          <w:color w:val="auto"/>
        </w:rPr>
        <w:t>35</w:t>
      </w:r>
      <w:r w:rsidR="00D62DDF" w:rsidRPr="0053156F">
        <w:rPr>
          <w:rFonts w:asciiTheme="minorEastAsia" w:hAnsiTheme="minorEastAsia"/>
          <w:color w:val="auto"/>
        </w:rPr>
        <w:t>.</w:t>
      </w:r>
      <w:r w:rsidR="00D34E07" w:rsidRPr="0053156F">
        <w:rPr>
          <w:rFonts w:asciiTheme="minorEastAsia" w:hAnsiTheme="minorEastAsia" w:hint="eastAsia"/>
          <w:color w:val="auto"/>
        </w:rPr>
        <w:t>2</w:t>
      </w:r>
      <w:r w:rsidR="008965E1" w:rsidRPr="0053156F">
        <w:rPr>
          <w:rFonts w:asciiTheme="minorEastAsia" w:hAnsiTheme="minorEastAsia" w:hint="eastAsia"/>
          <w:color w:val="auto"/>
        </w:rPr>
        <w:t>%</w:t>
      </w:r>
      <w:r w:rsidR="00572572" w:rsidRPr="0053156F">
        <w:rPr>
          <w:rFonts w:asciiTheme="minorEastAsia" w:hAnsiTheme="minorEastAsia" w:hint="eastAsia"/>
          <w:color w:val="auto"/>
        </w:rPr>
        <w:t>）</w:t>
      </w:r>
      <w:r w:rsidRPr="0053156F">
        <w:rPr>
          <w:rFonts w:asciiTheme="minorEastAsia" w:hAnsiTheme="minorEastAsia" w:hint="eastAsia"/>
          <w:color w:val="auto"/>
        </w:rPr>
        <w:t>が高くなっている。父親も母親と同様に「家事」（</w:t>
      </w:r>
      <w:r w:rsidR="00D62DDF" w:rsidRPr="0053156F">
        <w:rPr>
          <w:rFonts w:asciiTheme="minorEastAsia" w:hAnsiTheme="minorEastAsia"/>
          <w:color w:val="auto"/>
        </w:rPr>
        <w:t>5</w:t>
      </w:r>
      <w:r w:rsidR="00D34E07" w:rsidRPr="0053156F">
        <w:rPr>
          <w:rFonts w:asciiTheme="minorEastAsia" w:hAnsiTheme="minorEastAsia" w:hint="eastAsia"/>
          <w:color w:val="auto"/>
        </w:rPr>
        <w:t>6</w:t>
      </w:r>
      <w:r w:rsidR="00D62DDF" w:rsidRPr="0053156F">
        <w:rPr>
          <w:rFonts w:asciiTheme="minorEastAsia" w:hAnsiTheme="minorEastAsia"/>
          <w:color w:val="auto"/>
        </w:rPr>
        <w:t>.</w:t>
      </w:r>
      <w:r w:rsidR="00D34E07" w:rsidRPr="0053156F">
        <w:rPr>
          <w:rFonts w:asciiTheme="minorEastAsia" w:hAnsiTheme="minorEastAsia" w:hint="eastAsia"/>
          <w:color w:val="auto"/>
        </w:rPr>
        <w:t>3</w:t>
      </w:r>
      <w:r w:rsidR="008965E1" w:rsidRPr="0053156F">
        <w:rPr>
          <w:rFonts w:asciiTheme="minorEastAsia" w:hAnsiTheme="minorEastAsia" w:hint="eastAsia"/>
          <w:color w:val="auto"/>
        </w:rPr>
        <w:t>%</w:t>
      </w:r>
      <w:r w:rsidRPr="0053156F">
        <w:rPr>
          <w:rFonts w:asciiTheme="minorEastAsia" w:hAnsiTheme="minorEastAsia" w:hint="eastAsia"/>
          <w:color w:val="auto"/>
        </w:rPr>
        <w:t>）が高くなっている。きょうだいでは、「</w:t>
      </w:r>
      <w:r w:rsidR="00A807A0" w:rsidRPr="0053156F">
        <w:rPr>
          <w:rFonts w:asciiTheme="minorEastAsia" w:hAnsiTheme="minorEastAsia"/>
          <w:color w:val="auto"/>
        </w:rPr>
        <w:t>身の回りの世話</w:t>
      </w:r>
      <w:r w:rsidRPr="0053156F">
        <w:rPr>
          <w:rFonts w:asciiTheme="minorEastAsia" w:hAnsiTheme="minorEastAsia" w:hint="eastAsia"/>
          <w:color w:val="auto"/>
        </w:rPr>
        <w:t>」（</w:t>
      </w:r>
      <w:r w:rsidR="00D34E07" w:rsidRPr="0053156F">
        <w:rPr>
          <w:rFonts w:asciiTheme="minorEastAsia" w:hAnsiTheme="minorEastAsia" w:hint="eastAsia"/>
          <w:color w:val="auto"/>
        </w:rPr>
        <w:t>61</w:t>
      </w:r>
      <w:r w:rsidR="00D62DDF" w:rsidRPr="0053156F">
        <w:rPr>
          <w:rFonts w:asciiTheme="minorEastAsia" w:hAnsiTheme="minorEastAsia"/>
          <w:color w:val="auto"/>
        </w:rPr>
        <w:t>.</w:t>
      </w:r>
      <w:r w:rsidR="00D34E07" w:rsidRPr="0053156F">
        <w:rPr>
          <w:rFonts w:asciiTheme="minorEastAsia" w:hAnsiTheme="minorEastAsia" w:hint="eastAsia"/>
          <w:color w:val="auto"/>
        </w:rPr>
        <w:t>9</w:t>
      </w:r>
      <w:r w:rsidR="008965E1" w:rsidRPr="0053156F">
        <w:rPr>
          <w:rFonts w:asciiTheme="minorEastAsia" w:hAnsiTheme="minorEastAsia" w:hint="eastAsia"/>
          <w:color w:val="auto"/>
        </w:rPr>
        <w:t>%</w:t>
      </w:r>
      <w:r w:rsidRPr="0053156F">
        <w:rPr>
          <w:rFonts w:asciiTheme="minorEastAsia" w:hAnsiTheme="minorEastAsia" w:hint="eastAsia"/>
          <w:color w:val="auto"/>
        </w:rPr>
        <w:t>）、「</w:t>
      </w:r>
      <w:r w:rsidR="00D34E07" w:rsidRPr="0053156F">
        <w:rPr>
          <w:rFonts w:asciiTheme="minorEastAsia" w:hAnsiTheme="minorEastAsia" w:hint="eastAsia"/>
          <w:color w:val="auto"/>
        </w:rPr>
        <w:t>家事</w:t>
      </w:r>
      <w:r w:rsidRPr="0053156F">
        <w:rPr>
          <w:rFonts w:asciiTheme="minorEastAsia" w:hAnsiTheme="minorEastAsia" w:hint="eastAsia"/>
          <w:color w:val="auto"/>
        </w:rPr>
        <w:t>」（</w:t>
      </w:r>
      <w:r w:rsidR="00D34E07" w:rsidRPr="0053156F">
        <w:rPr>
          <w:rFonts w:asciiTheme="minorEastAsia" w:hAnsiTheme="minorEastAsia" w:hint="eastAsia"/>
          <w:color w:val="auto"/>
        </w:rPr>
        <w:t>3</w:t>
      </w:r>
      <w:r w:rsidR="00A9752F" w:rsidRPr="0053156F">
        <w:rPr>
          <w:rFonts w:asciiTheme="minorEastAsia" w:hAnsiTheme="minorEastAsia"/>
          <w:color w:val="auto"/>
        </w:rPr>
        <w:t>5.</w:t>
      </w:r>
      <w:r w:rsidR="00D34E07" w:rsidRPr="0053156F">
        <w:rPr>
          <w:rFonts w:asciiTheme="minorEastAsia" w:hAnsiTheme="minorEastAsia" w:hint="eastAsia"/>
          <w:color w:val="auto"/>
        </w:rPr>
        <w:t>6</w:t>
      </w:r>
      <w:r w:rsidR="008965E1" w:rsidRPr="0053156F">
        <w:rPr>
          <w:rFonts w:asciiTheme="minorEastAsia" w:hAnsiTheme="minorEastAsia" w:hint="eastAsia"/>
          <w:color w:val="auto"/>
        </w:rPr>
        <w:t>%</w:t>
      </w:r>
      <w:r w:rsidR="00572572" w:rsidRPr="0053156F">
        <w:rPr>
          <w:rFonts w:asciiTheme="minorEastAsia" w:hAnsiTheme="minorEastAsia" w:hint="eastAsia"/>
          <w:color w:val="auto"/>
        </w:rPr>
        <w:t>）、「</w:t>
      </w:r>
      <w:r w:rsidR="00D34E07" w:rsidRPr="0053156F">
        <w:rPr>
          <w:rFonts w:asciiTheme="minorEastAsia" w:hAnsiTheme="minorEastAsia" w:hint="eastAsia"/>
          <w:color w:val="auto"/>
        </w:rPr>
        <w:t>食事の世話</w:t>
      </w:r>
      <w:r w:rsidRPr="0053156F">
        <w:rPr>
          <w:rFonts w:asciiTheme="minorEastAsia" w:hAnsiTheme="minorEastAsia" w:hint="eastAsia"/>
          <w:color w:val="auto"/>
        </w:rPr>
        <w:t>」（</w:t>
      </w:r>
      <w:r w:rsidR="00D34E07" w:rsidRPr="0053156F">
        <w:rPr>
          <w:rFonts w:asciiTheme="minorEastAsia" w:hAnsiTheme="minorEastAsia" w:hint="eastAsia"/>
          <w:color w:val="auto"/>
        </w:rPr>
        <w:t>3</w:t>
      </w:r>
      <w:r w:rsidR="00A9752F" w:rsidRPr="0053156F">
        <w:rPr>
          <w:rFonts w:asciiTheme="minorEastAsia" w:hAnsiTheme="minorEastAsia"/>
          <w:color w:val="auto"/>
        </w:rPr>
        <w:t>3.</w:t>
      </w:r>
      <w:r w:rsidR="00D34E07" w:rsidRPr="0053156F">
        <w:rPr>
          <w:rFonts w:asciiTheme="minorEastAsia" w:hAnsiTheme="minorEastAsia" w:hint="eastAsia"/>
          <w:color w:val="auto"/>
        </w:rPr>
        <w:t>9</w:t>
      </w:r>
      <w:r w:rsidR="008965E1" w:rsidRPr="0053156F">
        <w:rPr>
          <w:rFonts w:asciiTheme="minorEastAsia" w:hAnsiTheme="minorEastAsia" w:hint="eastAsia"/>
          <w:color w:val="auto"/>
        </w:rPr>
        <w:t>%</w:t>
      </w:r>
      <w:r w:rsidRPr="0053156F">
        <w:rPr>
          <w:rFonts w:asciiTheme="minorEastAsia" w:hAnsiTheme="minorEastAsia" w:hint="eastAsia"/>
          <w:color w:val="auto"/>
        </w:rPr>
        <w:t>）が高い。</w:t>
      </w:r>
    </w:p>
    <w:p w14:paraId="47EA423A" w14:textId="77777777" w:rsidR="00CF32A5" w:rsidRPr="0053156F" w:rsidRDefault="00CF32A5" w:rsidP="002B22D6">
      <w:pPr>
        <w:jc w:val="center"/>
        <w:rPr>
          <w:rFonts w:asciiTheme="majorEastAsia" w:eastAsiaTheme="majorEastAsia" w:hAnsiTheme="majorEastAsia" w:cs="ＭＳ Ｐゴシック"/>
          <w:kern w:val="0"/>
          <w:szCs w:val="21"/>
        </w:rPr>
      </w:pPr>
    </w:p>
    <w:p w14:paraId="44077A7D" w14:textId="60282450" w:rsidR="00DE1F73" w:rsidRPr="0053156F" w:rsidRDefault="00755F6E" w:rsidP="008A5FB5">
      <w:pPr>
        <w:ind w:leftChars="-337" w:rightChars="-270" w:right="-567" w:hangingChars="337" w:hanging="708"/>
        <w:jc w:val="center"/>
        <w:rPr>
          <w:rFonts w:asciiTheme="majorEastAsia" w:eastAsiaTheme="majorEastAsia" w:hAnsiTheme="majorEastAsia" w:cs="ＭＳ Ｐゴシック"/>
          <w:kern w:val="0"/>
          <w:szCs w:val="21"/>
        </w:rPr>
      </w:pPr>
      <w:r w:rsidRPr="0053156F">
        <w:rPr>
          <w:rFonts w:asciiTheme="majorEastAsia" w:eastAsiaTheme="majorEastAsia" w:hAnsiTheme="majorEastAsia" w:cs="ＭＳ Ｐゴシック" w:hint="eastAsia"/>
          <w:kern w:val="0"/>
          <w:szCs w:val="21"/>
        </w:rPr>
        <w:t xml:space="preserve">　　</w:t>
      </w:r>
      <w:r w:rsidR="00187999" w:rsidRPr="0053156F">
        <w:rPr>
          <w:rFonts w:asciiTheme="majorEastAsia" w:eastAsiaTheme="majorEastAsia" w:hAnsiTheme="majorEastAsia" w:cs="ＭＳ Ｐゴシック" w:hint="eastAsia"/>
          <w:kern w:val="0"/>
          <w:szCs w:val="21"/>
        </w:rPr>
        <w:t>図表</w:t>
      </w:r>
      <w:r w:rsidR="00B42ADD" w:rsidRPr="0053156F">
        <w:rPr>
          <w:rFonts w:asciiTheme="majorEastAsia" w:eastAsiaTheme="majorEastAsia" w:hAnsiTheme="majorEastAsia" w:cs="ＭＳ Ｐゴシック" w:hint="eastAsia"/>
          <w:kern w:val="0"/>
          <w:szCs w:val="21"/>
        </w:rPr>
        <w:t>５</w:t>
      </w:r>
      <w:r w:rsidR="00187999" w:rsidRPr="0053156F">
        <w:rPr>
          <w:rFonts w:asciiTheme="majorEastAsia" w:eastAsiaTheme="majorEastAsia" w:hAnsiTheme="majorEastAsia" w:cs="ＭＳ Ｐゴシック" w:hint="eastAsia"/>
          <w:kern w:val="0"/>
          <w:szCs w:val="21"/>
        </w:rPr>
        <w:t>－</w:t>
      </w:r>
      <w:r w:rsidR="00B42ADD" w:rsidRPr="0053156F">
        <w:rPr>
          <w:rFonts w:asciiTheme="majorEastAsia" w:eastAsiaTheme="majorEastAsia" w:hAnsiTheme="majorEastAsia" w:cs="ＭＳ Ｐゴシック" w:hint="eastAsia"/>
          <w:kern w:val="0"/>
          <w:szCs w:val="21"/>
        </w:rPr>
        <w:t>４</w:t>
      </w:r>
      <w:r w:rsidR="00187999" w:rsidRPr="0053156F">
        <w:rPr>
          <w:rFonts w:asciiTheme="majorEastAsia" w:eastAsiaTheme="majorEastAsia" w:hAnsiTheme="majorEastAsia" w:cs="ＭＳ Ｐゴシック"/>
          <w:kern w:val="0"/>
          <w:szCs w:val="21"/>
        </w:rPr>
        <w:t xml:space="preserve">　</w:t>
      </w:r>
      <w:r w:rsidR="00187999" w:rsidRPr="0053156F">
        <w:rPr>
          <w:rFonts w:asciiTheme="majorEastAsia" w:eastAsiaTheme="majorEastAsia" w:hAnsiTheme="majorEastAsia" w:cs="ＭＳ Ｐゴシック" w:hint="eastAsia"/>
          <w:kern w:val="0"/>
          <w:szCs w:val="21"/>
        </w:rPr>
        <w:t>ケアを行っている対象者別要介護・障がい等の有無（複数回答）</w:t>
      </w:r>
      <w:r w:rsidRPr="0053156F">
        <w:rPr>
          <w:rFonts w:asciiTheme="majorEastAsia" w:eastAsiaTheme="majorEastAsia" w:hAnsiTheme="majorEastAsia" w:cs="ＭＳ Ｐゴシック" w:hint="eastAsia"/>
          <w:kern w:val="0"/>
          <w:szCs w:val="21"/>
        </w:rPr>
        <w:t xml:space="preserve">　　</w:t>
      </w:r>
      <w:r w:rsidR="00187999" w:rsidRPr="0053156F">
        <w:rPr>
          <w:rFonts w:asciiTheme="majorEastAsia" w:eastAsiaTheme="majorEastAsia" w:hAnsiTheme="majorEastAsia" w:cs="ＭＳ Ｐゴシック" w:hint="eastAsia"/>
          <w:kern w:val="0"/>
          <w:szCs w:val="21"/>
        </w:rPr>
        <w:t>(単位：％)</w:t>
      </w:r>
    </w:p>
    <w:tbl>
      <w:tblPr>
        <w:tblW w:w="8751" w:type="dxa"/>
        <w:tblInd w:w="127" w:type="dxa"/>
        <w:tblLayout w:type="fixed"/>
        <w:tblCellMar>
          <w:left w:w="99" w:type="dxa"/>
          <w:right w:w="99" w:type="dxa"/>
        </w:tblCellMar>
        <w:tblLook w:val="04A0" w:firstRow="1" w:lastRow="0" w:firstColumn="1" w:lastColumn="0" w:noHBand="0" w:noVBand="1"/>
      </w:tblPr>
      <w:tblGrid>
        <w:gridCol w:w="2126"/>
        <w:gridCol w:w="851"/>
        <w:gridCol w:w="709"/>
        <w:gridCol w:w="708"/>
        <w:gridCol w:w="709"/>
        <w:gridCol w:w="851"/>
        <w:gridCol w:w="708"/>
        <w:gridCol w:w="700"/>
        <w:gridCol w:w="694"/>
        <w:gridCol w:w="695"/>
      </w:tblGrid>
      <w:tr w:rsidR="0053156F" w:rsidRPr="0053156F" w14:paraId="59D496A4" w14:textId="77777777" w:rsidTr="008A5FB5">
        <w:trPr>
          <w:trHeight w:val="1561"/>
        </w:trPr>
        <w:tc>
          <w:tcPr>
            <w:tcW w:w="2126" w:type="dxa"/>
            <w:tcBorders>
              <w:top w:val="single" w:sz="12" w:space="0" w:color="auto"/>
              <w:left w:val="single" w:sz="12" w:space="0" w:color="auto"/>
              <w:bottom w:val="single" w:sz="4" w:space="0" w:color="auto"/>
              <w:right w:val="single" w:sz="12" w:space="0" w:color="auto"/>
            </w:tcBorders>
            <w:noWrap/>
            <w:textDirection w:val="tbRlV"/>
            <w:vAlign w:val="center"/>
            <w:hideMark/>
          </w:tcPr>
          <w:p w14:paraId="6DF2DD48" w14:textId="77777777" w:rsidR="00DE1F73" w:rsidRPr="0053156F" w:rsidRDefault="00DE1F73" w:rsidP="00DE1F73">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　</w:t>
            </w:r>
          </w:p>
        </w:tc>
        <w:tc>
          <w:tcPr>
            <w:tcW w:w="851" w:type="dxa"/>
            <w:tcBorders>
              <w:top w:val="single" w:sz="12" w:space="0" w:color="auto"/>
              <w:left w:val="single" w:sz="12" w:space="0" w:color="auto"/>
              <w:bottom w:val="single" w:sz="4" w:space="0" w:color="auto"/>
              <w:right w:val="single" w:sz="4" w:space="0" w:color="auto"/>
            </w:tcBorders>
            <w:noWrap/>
            <w:textDirection w:val="tbRlV"/>
            <w:vAlign w:val="center"/>
            <w:hideMark/>
          </w:tcPr>
          <w:p w14:paraId="19200520" w14:textId="77777777" w:rsidR="00DE1F73" w:rsidRPr="0053156F" w:rsidRDefault="00DE1F73" w:rsidP="00DE1F73">
            <w:pPr>
              <w:widowControl/>
              <w:ind w:firstLineChars="50" w:firstLine="1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要支援・要介護</w:t>
            </w:r>
          </w:p>
        </w:tc>
        <w:tc>
          <w:tcPr>
            <w:tcW w:w="709" w:type="dxa"/>
            <w:tcBorders>
              <w:top w:val="single" w:sz="12" w:space="0" w:color="auto"/>
              <w:left w:val="nil"/>
              <w:bottom w:val="single" w:sz="4" w:space="0" w:color="auto"/>
              <w:right w:val="single" w:sz="4" w:space="0" w:color="auto"/>
            </w:tcBorders>
            <w:noWrap/>
            <w:textDirection w:val="tbRlV"/>
            <w:vAlign w:val="center"/>
            <w:hideMark/>
          </w:tcPr>
          <w:p w14:paraId="7C715ABD" w14:textId="77777777" w:rsidR="00DE1F73" w:rsidRPr="0053156F" w:rsidRDefault="00DE1F73" w:rsidP="00DE1F73">
            <w:pPr>
              <w:widowControl/>
              <w:ind w:firstLineChars="50" w:firstLine="1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身体障がい</w:t>
            </w:r>
          </w:p>
        </w:tc>
        <w:tc>
          <w:tcPr>
            <w:tcW w:w="708" w:type="dxa"/>
            <w:tcBorders>
              <w:top w:val="single" w:sz="12" w:space="0" w:color="auto"/>
              <w:left w:val="nil"/>
              <w:bottom w:val="single" w:sz="4" w:space="0" w:color="auto"/>
              <w:right w:val="single" w:sz="4" w:space="0" w:color="auto"/>
            </w:tcBorders>
            <w:noWrap/>
            <w:textDirection w:val="tbRlV"/>
            <w:vAlign w:val="center"/>
            <w:hideMark/>
          </w:tcPr>
          <w:p w14:paraId="23B2F4C1" w14:textId="77777777" w:rsidR="00DE1F73" w:rsidRPr="0053156F" w:rsidRDefault="00DE1F73" w:rsidP="00DE1F73">
            <w:pPr>
              <w:widowControl/>
              <w:ind w:firstLineChars="50" w:firstLine="1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知的障がい</w:t>
            </w:r>
          </w:p>
        </w:tc>
        <w:tc>
          <w:tcPr>
            <w:tcW w:w="709" w:type="dxa"/>
            <w:tcBorders>
              <w:top w:val="single" w:sz="12" w:space="0" w:color="auto"/>
              <w:left w:val="nil"/>
              <w:bottom w:val="single" w:sz="4" w:space="0" w:color="auto"/>
              <w:right w:val="single" w:sz="4" w:space="0" w:color="auto"/>
            </w:tcBorders>
            <w:noWrap/>
            <w:textDirection w:val="tbRlV"/>
            <w:vAlign w:val="center"/>
            <w:hideMark/>
          </w:tcPr>
          <w:p w14:paraId="23645FC4" w14:textId="77777777" w:rsidR="00DE1F73" w:rsidRPr="0053156F" w:rsidRDefault="00DE1F73" w:rsidP="00DE1F73">
            <w:pPr>
              <w:widowControl/>
              <w:ind w:firstLineChars="50" w:firstLine="1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精神障がい</w:t>
            </w:r>
          </w:p>
        </w:tc>
        <w:tc>
          <w:tcPr>
            <w:tcW w:w="851" w:type="dxa"/>
            <w:tcBorders>
              <w:top w:val="single" w:sz="12" w:space="0" w:color="auto"/>
              <w:left w:val="nil"/>
              <w:bottom w:val="single" w:sz="4" w:space="0" w:color="auto"/>
              <w:right w:val="single" w:sz="4" w:space="0" w:color="auto"/>
            </w:tcBorders>
            <w:noWrap/>
            <w:textDirection w:val="tbRlV"/>
            <w:vAlign w:val="center"/>
            <w:hideMark/>
          </w:tcPr>
          <w:p w14:paraId="5CBA98E6" w14:textId="77777777" w:rsidR="00DE1F73" w:rsidRPr="0053156F" w:rsidRDefault="00DE1F73" w:rsidP="00DE1F73">
            <w:pPr>
              <w:widowControl/>
              <w:ind w:firstLineChars="50" w:firstLine="1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発達障がい</w:t>
            </w:r>
          </w:p>
        </w:tc>
        <w:tc>
          <w:tcPr>
            <w:tcW w:w="708" w:type="dxa"/>
            <w:tcBorders>
              <w:top w:val="single" w:sz="12" w:space="0" w:color="auto"/>
              <w:left w:val="nil"/>
              <w:bottom w:val="single" w:sz="4" w:space="0" w:color="auto"/>
              <w:right w:val="single" w:sz="4" w:space="0" w:color="auto"/>
            </w:tcBorders>
            <w:noWrap/>
            <w:textDirection w:val="tbRlV"/>
            <w:vAlign w:val="center"/>
            <w:hideMark/>
          </w:tcPr>
          <w:p w14:paraId="7D88A051" w14:textId="77777777" w:rsidR="00DE1F73" w:rsidRPr="0053156F" w:rsidRDefault="00DE1F73" w:rsidP="00DE1F73">
            <w:pPr>
              <w:widowControl/>
              <w:ind w:firstLineChars="50" w:firstLine="1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依存症</w:t>
            </w:r>
          </w:p>
        </w:tc>
        <w:tc>
          <w:tcPr>
            <w:tcW w:w="700" w:type="dxa"/>
            <w:tcBorders>
              <w:top w:val="single" w:sz="12" w:space="0" w:color="auto"/>
              <w:left w:val="nil"/>
              <w:bottom w:val="single" w:sz="4" w:space="0" w:color="auto"/>
              <w:right w:val="single" w:sz="4" w:space="0" w:color="auto"/>
            </w:tcBorders>
            <w:noWrap/>
            <w:textDirection w:val="tbRlV"/>
            <w:vAlign w:val="center"/>
            <w:hideMark/>
          </w:tcPr>
          <w:p w14:paraId="7D7B51C9" w14:textId="77777777" w:rsidR="00DE1F73" w:rsidRPr="0053156F" w:rsidRDefault="00DE1F73" w:rsidP="00DE1F73">
            <w:pPr>
              <w:widowControl/>
              <w:ind w:firstLineChars="50" w:firstLine="1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幼い</w:t>
            </w:r>
          </w:p>
        </w:tc>
        <w:tc>
          <w:tcPr>
            <w:tcW w:w="694" w:type="dxa"/>
            <w:tcBorders>
              <w:top w:val="single" w:sz="12" w:space="0" w:color="auto"/>
              <w:left w:val="nil"/>
              <w:bottom w:val="single" w:sz="4" w:space="0" w:color="auto"/>
              <w:right w:val="single" w:sz="4" w:space="0" w:color="auto"/>
            </w:tcBorders>
            <w:noWrap/>
            <w:textDirection w:val="tbRlV"/>
            <w:vAlign w:val="center"/>
            <w:hideMark/>
          </w:tcPr>
          <w:p w14:paraId="7EFD90B7" w14:textId="77777777" w:rsidR="00DE1F73" w:rsidRPr="0053156F" w:rsidRDefault="00DE1F73" w:rsidP="00DE1F73">
            <w:pPr>
              <w:widowControl/>
              <w:ind w:firstLineChars="50" w:firstLine="1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その他</w:t>
            </w:r>
          </w:p>
        </w:tc>
        <w:tc>
          <w:tcPr>
            <w:tcW w:w="695" w:type="dxa"/>
            <w:tcBorders>
              <w:top w:val="single" w:sz="12" w:space="0" w:color="auto"/>
              <w:left w:val="nil"/>
              <w:bottom w:val="single" w:sz="4" w:space="0" w:color="auto"/>
              <w:right w:val="single" w:sz="12" w:space="0" w:color="auto"/>
            </w:tcBorders>
            <w:textDirection w:val="tbRlV"/>
            <w:vAlign w:val="center"/>
            <w:hideMark/>
          </w:tcPr>
          <w:p w14:paraId="60A5B0B1" w14:textId="17BFD5B9" w:rsidR="00DE1F73" w:rsidRPr="0053156F" w:rsidRDefault="00486CCA" w:rsidP="00DE1F73">
            <w:pPr>
              <w:widowControl/>
              <w:spacing w:line="0" w:lineRule="atLeast"/>
              <w:ind w:firstLineChars="50" w:firstLine="100"/>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要介護</w:t>
            </w:r>
            <w:r w:rsidR="00DE1F73" w:rsidRPr="0053156F">
              <w:rPr>
                <w:rFonts w:ascii="ＭＳ Ｐゴシック" w:eastAsia="ＭＳ Ｐゴシック" w:hAnsi="ＭＳ Ｐゴシック" w:cs="ＭＳ Ｐゴシック" w:hint="eastAsia"/>
                <w:kern w:val="0"/>
                <w:sz w:val="20"/>
                <w:szCs w:val="20"/>
              </w:rPr>
              <w:t>・</w:t>
            </w:r>
          </w:p>
          <w:p w14:paraId="4F786C03" w14:textId="77777777" w:rsidR="00DE1F73" w:rsidRPr="0053156F" w:rsidRDefault="00DE1F73" w:rsidP="00DE1F73">
            <w:pPr>
              <w:widowControl/>
              <w:spacing w:line="0" w:lineRule="atLeast"/>
              <w:ind w:firstLineChars="50" w:firstLine="100"/>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障がい等なし</w:t>
            </w:r>
          </w:p>
        </w:tc>
      </w:tr>
      <w:tr w:rsidR="0053156F" w:rsidRPr="0053156F" w14:paraId="374E8516" w14:textId="77777777" w:rsidTr="008A5FB5">
        <w:trPr>
          <w:trHeight w:val="407"/>
        </w:trPr>
        <w:tc>
          <w:tcPr>
            <w:tcW w:w="2126" w:type="dxa"/>
            <w:tcBorders>
              <w:top w:val="single" w:sz="4" w:space="0" w:color="auto"/>
              <w:left w:val="single" w:sz="12" w:space="0" w:color="auto"/>
              <w:bottom w:val="single" w:sz="4" w:space="0" w:color="auto"/>
              <w:right w:val="single" w:sz="12" w:space="0" w:color="auto"/>
            </w:tcBorders>
            <w:noWrap/>
          </w:tcPr>
          <w:p w14:paraId="4BA3EC77" w14:textId="59CB2C37" w:rsidR="00CB0530" w:rsidRPr="0053156F" w:rsidRDefault="00CB0530" w:rsidP="00B817DC">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全体（</w:t>
            </w:r>
            <w:r w:rsidRPr="0053156F">
              <w:rPr>
                <w:rFonts w:ascii="ＭＳ Ｐゴシック" w:eastAsia="ＭＳ Ｐゴシック" w:hAnsi="ＭＳ Ｐゴシック"/>
                <w:sz w:val="20"/>
                <w:szCs w:val="20"/>
              </w:rPr>
              <w:t>n=</w:t>
            </w:r>
            <w:r w:rsidR="00B817DC" w:rsidRPr="0053156F">
              <w:rPr>
                <w:rFonts w:ascii="ＭＳ Ｐゴシック" w:eastAsia="ＭＳ Ｐゴシック" w:hAnsi="ＭＳ Ｐゴシック"/>
                <w:sz w:val="20"/>
                <w:szCs w:val="20"/>
              </w:rPr>
              <w:t>218</w:t>
            </w:r>
            <w:r w:rsidRPr="0053156F">
              <w:rPr>
                <w:rFonts w:ascii="ＭＳ Ｐゴシック" w:eastAsia="ＭＳ Ｐゴシック" w:hAnsi="ＭＳ Ｐゴシック" w:hint="eastAsia"/>
                <w:sz w:val="20"/>
                <w:szCs w:val="20"/>
              </w:rPr>
              <w:t>）</w:t>
            </w:r>
          </w:p>
        </w:tc>
        <w:tc>
          <w:tcPr>
            <w:tcW w:w="851" w:type="dxa"/>
            <w:tcBorders>
              <w:top w:val="single" w:sz="4" w:space="0" w:color="auto"/>
              <w:left w:val="single" w:sz="12" w:space="0" w:color="auto"/>
              <w:bottom w:val="single" w:sz="4" w:space="0" w:color="auto"/>
              <w:right w:val="single" w:sz="4" w:space="0" w:color="auto"/>
            </w:tcBorders>
            <w:noWrap/>
          </w:tcPr>
          <w:p w14:paraId="6AB377BB" w14:textId="7DF88FFB"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c>
          <w:tcPr>
            <w:tcW w:w="709" w:type="dxa"/>
            <w:tcBorders>
              <w:top w:val="single" w:sz="4" w:space="0" w:color="auto"/>
              <w:left w:val="nil"/>
              <w:bottom w:val="single" w:sz="4" w:space="0" w:color="auto"/>
              <w:right w:val="single" w:sz="4" w:space="0" w:color="auto"/>
            </w:tcBorders>
            <w:noWrap/>
          </w:tcPr>
          <w:p w14:paraId="02052D5C" w14:textId="067643A5"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c>
          <w:tcPr>
            <w:tcW w:w="708" w:type="dxa"/>
            <w:tcBorders>
              <w:top w:val="single" w:sz="4" w:space="0" w:color="auto"/>
              <w:left w:val="nil"/>
              <w:bottom w:val="single" w:sz="4" w:space="0" w:color="auto"/>
              <w:right w:val="single" w:sz="4" w:space="0" w:color="auto"/>
            </w:tcBorders>
            <w:noWrap/>
          </w:tcPr>
          <w:p w14:paraId="1BA9CF88" w14:textId="0437EDAE" w:rsidR="00CB0530" w:rsidRPr="0053156F" w:rsidRDefault="00CB0530"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w:t>
            </w:r>
            <w:r w:rsidR="00B817DC" w:rsidRPr="0053156F">
              <w:rPr>
                <w:rFonts w:ascii="ＭＳ Ｐゴシック" w:eastAsia="ＭＳ Ｐゴシック" w:hAnsi="ＭＳ Ｐゴシック"/>
                <w:sz w:val="20"/>
                <w:szCs w:val="20"/>
              </w:rPr>
              <w:t>4</w:t>
            </w:r>
          </w:p>
        </w:tc>
        <w:tc>
          <w:tcPr>
            <w:tcW w:w="709" w:type="dxa"/>
            <w:tcBorders>
              <w:top w:val="single" w:sz="4" w:space="0" w:color="auto"/>
              <w:left w:val="nil"/>
              <w:bottom w:val="single" w:sz="4" w:space="0" w:color="auto"/>
              <w:right w:val="single" w:sz="4" w:space="0" w:color="auto"/>
            </w:tcBorders>
            <w:noWrap/>
          </w:tcPr>
          <w:p w14:paraId="5C8B5538" w14:textId="578FE1FC" w:rsidR="00CB0530" w:rsidRPr="0053156F" w:rsidRDefault="00CB0530"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B817DC" w:rsidRPr="0053156F">
              <w:rPr>
                <w:rFonts w:ascii="ＭＳ Ｐゴシック" w:eastAsia="ＭＳ Ｐゴシック" w:hAnsi="ＭＳ Ｐゴシック"/>
                <w:sz w:val="20"/>
                <w:szCs w:val="20"/>
              </w:rPr>
              <w:t>7</w:t>
            </w:r>
            <w:r w:rsidRPr="0053156F">
              <w:rPr>
                <w:rFonts w:ascii="ＭＳ Ｐゴシック" w:eastAsia="ＭＳ Ｐゴシック" w:hAnsi="ＭＳ Ｐゴシック"/>
                <w:sz w:val="20"/>
                <w:szCs w:val="20"/>
              </w:rPr>
              <w:t>.</w:t>
            </w:r>
            <w:r w:rsidR="00B817DC" w:rsidRPr="0053156F">
              <w:rPr>
                <w:rFonts w:ascii="ＭＳ Ｐゴシック" w:eastAsia="ＭＳ Ｐゴシック" w:hAnsi="ＭＳ Ｐゴシック"/>
                <w:sz w:val="20"/>
                <w:szCs w:val="20"/>
              </w:rPr>
              <w:t>4</w:t>
            </w:r>
          </w:p>
        </w:tc>
        <w:tc>
          <w:tcPr>
            <w:tcW w:w="851" w:type="dxa"/>
            <w:tcBorders>
              <w:top w:val="single" w:sz="4" w:space="0" w:color="auto"/>
              <w:left w:val="nil"/>
              <w:bottom w:val="single" w:sz="4" w:space="0" w:color="auto"/>
              <w:right w:val="single" w:sz="4" w:space="0" w:color="auto"/>
            </w:tcBorders>
            <w:noWrap/>
          </w:tcPr>
          <w:p w14:paraId="68513AC1" w14:textId="794A47BB" w:rsidR="00CB0530" w:rsidRPr="0053156F" w:rsidRDefault="00CB0530"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B817DC" w:rsidRPr="0053156F">
              <w:rPr>
                <w:rFonts w:ascii="ＭＳ Ｐゴシック" w:eastAsia="ＭＳ Ｐゴシック" w:hAnsi="ＭＳ Ｐゴシック"/>
                <w:sz w:val="20"/>
                <w:szCs w:val="20"/>
              </w:rPr>
              <w:t>3</w:t>
            </w:r>
            <w:r w:rsidRPr="0053156F">
              <w:rPr>
                <w:rFonts w:ascii="ＭＳ Ｐゴシック" w:eastAsia="ＭＳ Ｐゴシック" w:hAnsi="ＭＳ Ｐゴシック"/>
                <w:sz w:val="20"/>
                <w:szCs w:val="20"/>
              </w:rPr>
              <w:t>.</w:t>
            </w:r>
            <w:r w:rsidR="00B817DC" w:rsidRPr="0053156F">
              <w:rPr>
                <w:rFonts w:ascii="ＭＳ Ｐゴシック" w:eastAsia="ＭＳ Ｐゴシック" w:hAnsi="ＭＳ Ｐゴシック"/>
                <w:sz w:val="20"/>
                <w:szCs w:val="20"/>
              </w:rPr>
              <w:t>3</w:t>
            </w:r>
          </w:p>
        </w:tc>
        <w:tc>
          <w:tcPr>
            <w:tcW w:w="708" w:type="dxa"/>
            <w:tcBorders>
              <w:top w:val="single" w:sz="4" w:space="0" w:color="auto"/>
              <w:left w:val="nil"/>
              <w:bottom w:val="single" w:sz="4" w:space="0" w:color="auto"/>
              <w:right w:val="single" w:sz="4" w:space="0" w:color="auto"/>
            </w:tcBorders>
            <w:noWrap/>
          </w:tcPr>
          <w:p w14:paraId="0F47F028" w14:textId="049CEFB1" w:rsidR="00CB0530" w:rsidRPr="0053156F" w:rsidRDefault="00CB0530"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w:t>
            </w:r>
            <w:r w:rsidR="00B817DC" w:rsidRPr="0053156F">
              <w:rPr>
                <w:rFonts w:ascii="ＭＳ Ｐゴシック" w:eastAsia="ＭＳ Ｐゴシック" w:hAnsi="ＭＳ Ｐゴシック"/>
                <w:sz w:val="20"/>
                <w:szCs w:val="20"/>
              </w:rPr>
              <w:t>8</w:t>
            </w:r>
          </w:p>
        </w:tc>
        <w:tc>
          <w:tcPr>
            <w:tcW w:w="700" w:type="dxa"/>
            <w:tcBorders>
              <w:top w:val="single" w:sz="4" w:space="0" w:color="auto"/>
              <w:left w:val="nil"/>
              <w:bottom w:val="single" w:sz="4" w:space="0" w:color="auto"/>
              <w:right w:val="single" w:sz="4" w:space="0" w:color="auto"/>
            </w:tcBorders>
            <w:noWrap/>
          </w:tcPr>
          <w:p w14:paraId="55D4F38A" w14:textId="47D7D91C" w:rsidR="00CB0530" w:rsidRPr="0053156F" w:rsidRDefault="00CB0530"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33.</w:t>
            </w:r>
            <w:r w:rsidR="00B817DC" w:rsidRPr="0053156F">
              <w:rPr>
                <w:rFonts w:ascii="ＭＳ Ｐゴシック" w:eastAsia="ＭＳ Ｐゴシック" w:hAnsi="ＭＳ Ｐゴシック"/>
                <w:sz w:val="20"/>
                <w:szCs w:val="20"/>
              </w:rPr>
              <w:t>5</w:t>
            </w:r>
          </w:p>
        </w:tc>
        <w:tc>
          <w:tcPr>
            <w:tcW w:w="694" w:type="dxa"/>
            <w:tcBorders>
              <w:top w:val="single" w:sz="4" w:space="0" w:color="auto"/>
              <w:left w:val="nil"/>
              <w:bottom w:val="single" w:sz="4" w:space="0" w:color="auto"/>
              <w:right w:val="single" w:sz="4" w:space="0" w:color="auto"/>
            </w:tcBorders>
            <w:noWrap/>
          </w:tcPr>
          <w:p w14:paraId="658FDA22" w14:textId="176345EB"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CB0530" w:rsidRPr="0053156F">
              <w:rPr>
                <w:rFonts w:ascii="ＭＳ Ｐゴシック" w:eastAsia="ＭＳ Ｐゴシック" w:hAnsi="ＭＳ Ｐゴシック"/>
                <w:sz w:val="20"/>
                <w:szCs w:val="20"/>
              </w:rPr>
              <w:t>.1</w:t>
            </w:r>
          </w:p>
        </w:tc>
        <w:tc>
          <w:tcPr>
            <w:tcW w:w="695" w:type="dxa"/>
            <w:tcBorders>
              <w:top w:val="single" w:sz="4" w:space="0" w:color="auto"/>
              <w:left w:val="nil"/>
              <w:bottom w:val="single" w:sz="4" w:space="0" w:color="auto"/>
              <w:right w:val="single" w:sz="12" w:space="0" w:color="auto"/>
            </w:tcBorders>
            <w:noWrap/>
          </w:tcPr>
          <w:p w14:paraId="5AB044DC" w14:textId="53CCCB4A"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12</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8</w:t>
            </w:r>
          </w:p>
        </w:tc>
      </w:tr>
      <w:tr w:rsidR="0053156F" w:rsidRPr="0053156F" w14:paraId="2441029B" w14:textId="77777777" w:rsidTr="008A5FB5">
        <w:trPr>
          <w:trHeight w:val="419"/>
        </w:trPr>
        <w:tc>
          <w:tcPr>
            <w:tcW w:w="2126" w:type="dxa"/>
            <w:tcBorders>
              <w:top w:val="single" w:sz="4" w:space="0" w:color="auto"/>
              <w:left w:val="single" w:sz="12" w:space="0" w:color="auto"/>
              <w:bottom w:val="dotted" w:sz="4" w:space="0" w:color="auto"/>
              <w:right w:val="single" w:sz="12" w:space="0" w:color="auto"/>
            </w:tcBorders>
            <w:noWrap/>
            <w:hideMark/>
          </w:tcPr>
          <w:p w14:paraId="5A547CAD" w14:textId="12AD06A4" w:rsidR="00CB0530" w:rsidRPr="0053156F" w:rsidRDefault="00CB0530" w:rsidP="00CB0530">
            <w:pPr>
              <w:jc w:val="lef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 xml:space="preserve">　母</w:t>
            </w:r>
            <w:r w:rsidRPr="0053156F">
              <w:rPr>
                <w:rFonts w:ascii="ＭＳ Ｐゴシック" w:eastAsia="ＭＳ Ｐゴシック" w:hAnsi="ＭＳ Ｐゴシック"/>
                <w:sz w:val="20"/>
                <w:szCs w:val="20"/>
              </w:rPr>
              <w:t>(n=</w:t>
            </w:r>
            <w:r w:rsidR="00B817DC" w:rsidRPr="0053156F">
              <w:rPr>
                <w:rFonts w:ascii="ＭＳ Ｐゴシック" w:eastAsia="ＭＳ Ｐゴシック" w:hAnsi="ＭＳ Ｐゴシック"/>
                <w:sz w:val="20"/>
                <w:szCs w:val="20"/>
              </w:rPr>
              <w:t>71</w:t>
            </w:r>
            <w:r w:rsidRPr="0053156F">
              <w:rPr>
                <w:rFonts w:ascii="ＭＳ Ｐゴシック" w:eastAsia="ＭＳ Ｐゴシック" w:hAnsi="ＭＳ Ｐゴシック"/>
                <w:sz w:val="20"/>
                <w:szCs w:val="20"/>
              </w:rPr>
              <w:t>)</w:t>
            </w:r>
          </w:p>
        </w:tc>
        <w:tc>
          <w:tcPr>
            <w:tcW w:w="851" w:type="dxa"/>
            <w:tcBorders>
              <w:top w:val="single" w:sz="4" w:space="0" w:color="auto"/>
              <w:left w:val="single" w:sz="12" w:space="0" w:color="auto"/>
              <w:bottom w:val="dotted" w:sz="4" w:space="0" w:color="auto"/>
              <w:right w:val="single" w:sz="4" w:space="0" w:color="auto"/>
            </w:tcBorders>
            <w:noWrap/>
            <w:hideMark/>
          </w:tcPr>
          <w:p w14:paraId="763FD0F6" w14:textId="6729CFFE"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2</w:t>
            </w:r>
          </w:p>
        </w:tc>
        <w:tc>
          <w:tcPr>
            <w:tcW w:w="709" w:type="dxa"/>
            <w:tcBorders>
              <w:top w:val="single" w:sz="4" w:space="0" w:color="auto"/>
              <w:left w:val="nil"/>
              <w:bottom w:val="dotted" w:sz="4" w:space="0" w:color="auto"/>
              <w:right w:val="single" w:sz="4" w:space="0" w:color="auto"/>
            </w:tcBorders>
            <w:noWrap/>
            <w:hideMark/>
          </w:tcPr>
          <w:p w14:paraId="09405E96" w14:textId="2CE09136"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6</w:t>
            </w:r>
          </w:p>
        </w:tc>
        <w:tc>
          <w:tcPr>
            <w:tcW w:w="708" w:type="dxa"/>
            <w:tcBorders>
              <w:top w:val="single" w:sz="4" w:space="0" w:color="auto"/>
              <w:left w:val="nil"/>
              <w:bottom w:val="dotted" w:sz="4" w:space="0" w:color="auto"/>
              <w:right w:val="single" w:sz="4" w:space="0" w:color="auto"/>
            </w:tcBorders>
            <w:noWrap/>
            <w:hideMark/>
          </w:tcPr>
          <w:p w14:paraId="057965A8" w14:textId="2971E1CF"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2</w:t>
            </w:r>
          </w:p>
        </w:tc>
        <w:tc>
          <w:tcPr>
            <w:tcW w:w="709" w:type="dxa"/>
            <w:tcBorders>
              <w:top w:val="single" w:sz="4" w:space="0" w:color="auto"/>
              <w:left w:val="nil"/>
              <w:bottom w:val="dotted" w:sz="4" w:space="0" w:color="auto"/>
              <w:right w:val="single" w:sz="4" w:space="0" w:color="auto"/>
            </w:tcBorders>
            <w:noWrap/>
            <w:hideMark/>
          </w:tcPr>
          <w:p w14:paraId="1D3D843F" w14:textId="2619DE13" w:rsidR="00CB0530" w:rsidRPr="0053156F" w:rsidRDefault="00CB0530"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B817DC"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sz w:val="20"/>
                <w:szCs w:val="20"/>
              </w:rPr>
              <w:t>.8</w:t>
            </w:r>
          </w:p>
        </w:tc>
        <w:tc>
          <w:tcPr>
            <w:tcW w:w="851" w:type="dxa"/>
            <w:tcBorders>
              <w:top w:val="single" w:sz="4" w:space="0" w:color="auto"/>
              <w:left w:val="nil"/>
              <w:bottom w:val="dotted" w:sz="4" w:space="0" w:color="auto"/>
              <w:right w:val="single" w:sz="4" w:space="0" w:color="auto"/>
            </w:tcBorders>
            <w:noWrap/>
            <w:hideMark/>
          </w:tcPr>
          <w:p w14:paraId="5C0730CA" w14:textId="1CFBB3ED"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11</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3</w:t>
            </w:r>
          </w:p>
        </w:tc>
        <w:tc>
          <w:tcPr>
            <w:tcW w:w="708" w:type="dxa"/>
            <w:tcBorders>
              <w:top w:val="single" w:sz="4" w:space="0" w:color="auto"/>
              <w:left w:val="nil"/>
              <w:bottom w:val="dotted" w:sz="4" w:space="0" w:color="auto"/>
              <w:right w:val="single" w:sz="4" w:space="0" w:color="auto"/>
            </w:tcBorders>
            <w:noWrap/>
            <w:hideMark/>
          </w:tcPr>
          <w:p w14:paraId="1AE78F4D" w14:textId="3229A4EB"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8</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c>
          <w:tcPr>
            <w:tcW w:w="700" w:type="dxa"/>
            <w:tcBorders>
              <w:top w:val="single" w:sz="4" w:space="0" w:color="auto"/>
              <w:left w:val="nil"/>
              <w:bottom w:val="dotted" w:sz="4" w:space="0" w:color="auto"/>
              <w:right w:val="single" w:sz="4" w:space="0" w:color="auto"/>
            </w:tcBorders>
            <w:noWrap/>
          </w:tcPr>
          <w:p w14:paraId="40712F40" w14:textId="01FCE68F"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694" w:type="dxa"/>
            <w:tcBorders>
              <w:top w:val="single" w:sz="4" w:space="0" w:color="auto"/>
              <w:left w:val="nil"/>
              <w:bottom w:val="dotted" w:sz="4" w:space="0" w:color="auto"/>
              <w:right w:val="single" w:sz="4" w:space="0" w:color="auto"/>
            </w:tcBorders>
            <w:noWrap/>
            <w:hideMark/>
          </w:tcPr>
          <w:p w14:paraId="512E7F85" w14:textId="369F7A4C"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11</w:t>
            </w:r>
            <w:r w:rsidR="00CB0530" w:rsidRPr="0053156F">
              <w:rPr>
                <w:rFonts w:ascii="ＭＳ Ｐゴシック" w:eastAsia="ＭＳ Ｐゴシック" w:hAnsi="ＭＳ Ｐゴシック"/>
                <w:sz w:val="20"/>
                <w:szCs w:val="20"/>
              </w:rPr>
              <w:t>.3</w:t>
            </w:r>
          </w:p>
        </w:tc>
        <w:tc>
          <w:tcPr>
            <w:tcW w:w="695" w:type="dxa"/>
            <w:tcBorders>
              <w:top w:val="single" w:sz="4" w:space="0" w:color="auto"/>
              <w:left w:val="nil"/>
              <w:bottom w:val="dotted" w:sz="4" w:space="0" w:color="auto"/>
              <w:right w:val="single" w:sz="12" w:space="0" w:color="auto"/>
            </w:tcBorders>
            <w:noWrap/>
            <w:hideMark/>
          </w:tcPr>
          <w:p w14:paraId="7FDEDFEA" w14:textId="26880513"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14</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r>
      <w:tr w:rsidR="0053156F" w:rsidRPr="0053156F" w14:paraId="0300C732" w14:textId="77777777" w:rsidTr="008A5FB5">
        <w:trPr>
          <w:trHeight w:val="355"/>
        </w:trPr>
        <w:tc>
          <w:tcPr>
            <w:tcW w:w="2126" w:type="dxa"/>
            <w:tcBorders>
              <w:top w:val="dotted" w:sz="4" w:space="0" w:color="auto"/>
              <w:left w:val="single" w:sz="12" w:space="0" w:color="auto"/>
              <w:bottom w:val="dotted" w:sz="4" w:space="0" w:color="auto"/>
              <w:right w:val="single" w:sz="12" w:space="0" w:color="auto"/>
            </w:tcBorders>
            <w:noWrap/>
            <w:hideMark/>
          </w:tcPr>
          <w:p w14:paraId="6D0DABAE" w14:textId="672A5616" w:rsidR="00CB0530" w:rsidRPr="0053156F" w:rsidRDefault="00CB0530" w:rsidP="00CB0530">
            <w:pPr>
              <w:jc w:val="lef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 xml:space="preserve">　父</w:t>
            </w:r>
            <w:r w:rsidRPr="0053156F">
              <w:rPr>
                <w:rFonts w:ascii="ＭＳ Ｐゴシック" w:eastAsia="ＭＳ Ｐゴシック" w:hAnsi="ＭＳ Ｐゴシック"/>
                <w:sz w:val="20"/>
                <w:szCs w:val="20"/>
              </w:rPr>
              <w:t>(n=</w:t>
            </w:r>
            <w:r w:rsidR="00B817DC" w:rsidRPr="0053156F">
              <w:rPr>
                <w:rFonts w:ascii="ＭＳ Ｐゴシック" w:eastAsia="ＭＳ Ｐゴシック" w:hAnsi="ＭＳ Ｐゴシック"/>
                <w:sz w:val="20"/>
                <w:szCs w:val="20"/>
              </w:rPr>
              <w:t>16</w:t>
            </w:r>
            <w:r w:rsidRPr="0053156F">
              <w:rPr>
                <w:rFonts w:ascii="ＭＳ Ｐゴシック" w:eastAsia="ＭＳ Ｐゴシック" w:hAnsi="ＭＳ Ｐゴシック"/>
                <w:sz w:val="20"/>
                <w:szCs w:val="20"/>
              </w:rPr>
              <w:t>)</w:t>
            </w:r>
          </w:p>
        </w:tc>
        <w:tc>
          <w:tcPr>
            <w:tcW w:w="851" w:type="dxa"/>
            <w:tcBorders>
              <w:top w:val="dotted" w:sz="4" w:space="0" w:color="auto"/>
              <w:left w:val="single" w:sz="12" w:space="0" w:color="auto"/>
              <w:bottom w:val="dotted" w:sz="4" w:space="0" w:color="auto"/>
              <w:right w:val="single" w:sz="4" w:space="0" w:color="auto"/>
            </w:tcBorders>
            <w:noWrap/>
            <w:hideMark/>
          </w:tcPr>
          <w:p w14:paraId="408014F7" w14:textId="3B4A3660"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09" w:type="dxa"/>
            <w:tcBorders>
              <w:top w:val="dotted" w:sz="4" w:space="0" w:color="auto"/>
              <w:left w:val="nil"/>
              <w:bottom w:val="dotted" w:sz="4" w:space="0" w:color="auto"/>
              <w:right w:val="single" w:sz="4" w:space="0" w:color="auto"/>
            </w:tcBorders>
            <w:noWrap/>
            <w:hideMark/>
          </w:tcPr>
          <w:p w14:paraId="0CB13128" w14:textId="7D8FCD6C"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18.8</w:t>
            </w:r>
          </w:p>
        </w:tc>
        <w:tc>
          <w:tcPr>
            <w:tcW w:w="708" w:type="dxa"/>
            <w:tcBorders>
              <w:top w:val="dotted" w:sz="4" w:space="0" w:color="auto"/>
              <w:left w:val="nil"/>
              <w:bottom w:val="dotted" w:sz="4" w:space="0" w:color="auto"/>
              <w:right w:val="single" w:sz="4" w:space="0" w:color="auto"/>
            </w:tcBorders>
            <w:noWrap/>
            <w:hideMark/>
          </w:tcPr>
          <w:p w14:paraId="04B794D1" w14:textId="027315D8"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09" w:type="dxa"/>
            <w:tcBorders>
              <w:top w:val="dotted" w:sz="4" w:space="0" w:color="auto"/>
              <w:left w:val="nil"/>
              <w:bottom w:val="dotted" w:sz="4" w:space="0" w:color="auto"/>
              <w:right w:val="single" w:sz="4" w:space="0" w:color="auto"/>
            </w:tcBorders>
            <w:noWrap/>
            <w:hideMark/>
          </w:tcPr>
          <w:p w14:paraId="11D4BBC5" w14:textId="07FD8A75"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31.3</w:t>
            </w:r>
          </w:p>
        </w:tc>
        <w:tc>
          <w:tcPr>
            <w:tcW w:w="851" w:type="dxa"/>
            <w:tcBorders>
              <w:top w:val="dotted" w:sz="4" w:space="0" w:color="auto"/>
              <w:left w:val="nil"/>
              <w:bottom w:val="dotted" w:sz="4" w:space="0" w:color="auto"/>
              <w:right w:val="single" w:sz="4" w:space="0" w:color="auto"/>
            </w:tcBorders>
            <w:noWrap/>
            <w:hideMark/>
          </w:tcPr>
          <w:p w14:paraId="29341DA1" w14:textId="4785411D"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6</w:t>
            </w:r>
            <w:r w:rsidRPr="0053156F">
              <w:rPr>
                <w:rFonts w:ascii="ＭＳ Ｐゴシック" w:eastAsia="ＭＳ Ｐゴシック" w:hAnsi="ＭＳ Ｐゴシック"/>
                <w:sz w:val="20"/>
                <w:szCs w:val="20"/>
              </w:rPr>
              <w:t>.3</w:t>
            </w:r>
          </w:p>
        </w:tc>
        <w:tc>
          <w:tcPr>
            <w:tcW w:w="708" w:type="dxa"/>
            <w:tcBorders>
              <w:top w:val="dotted" w:sz="4" w:space="0" w:color="auto"/>
              <w:left w:val="nil"/>
              <w:bottom w:val="dotted" w:sz="4" w:space="0" w:color="auto"/>
              <w:right w:val="single" w:sz="4" w:space="0" w:color="auto"/>
            </w:tcBorders>
            <w:noWrap/>
          </w:tcPr>
          <w:p w14:paraId="4F6171A5" w14:textId="768B13F9"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00" w:type="dxa"/>
            <w:tcBorders>
              <w:top w:val="dotted" w:sz="4" w:space="0" w:color="auto"/>
              <w:left w:val="nil"/>
              <w:bottom w:val="dotted" w:sz="4" w:space="0" w:color="auto"/>
              <w:right w:val="single" w:sz="4" w:space="0" w:color="auto"/>
            </w:tcBorders>
            <w:noWrap/>
          </w:tcPr>
          <w:p w14:paraId="68519DB5" w14:textId="057971B2"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694" w:type="dxa"/>
            <w:tcBorders>
              <w:top w:val="dotted" w:sz="4" w:space="0" w:color="auto"/>
              <w:left w:val="nil"/>
              <w:bottom w:val="dotted" w:sz="4" w:space="0" w:color="auto"/>
              <w:right w:val="single" w:sz="4" w:space="0" w:color="auto"/>
            </w:tcBorders>
            <w:noWrap/>
            <w:hideMark/>
          </w:tcPr>
          <w:p w14:paraId="1E1C0FA2" w14:textId="010FBAF6"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695" w:type="dxa"/>
            <w:tcBorders>
              <w:top w:val="dotted" w:sz="4" w:space="0" w:color="auto"/>
              <w:left w:val="nil"/>
              <w:bottom w:val="dotted" w:sz="4" w:space="0" w:color="auto"/>
              <w:right w:val="single" w:sz="12" w:space="0" w:color="auto"/>
            </w:tcBorders>
            <w:noWrap/>
            <w:hideMark/>
          </w:tcPr>
          <w:p w14:paraId="35907C64" w14:textId="04F4C4F5"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CB0530" w:rsidRPr="0053156F">
              <w:rPr>
                <w:rFonts w:ascii="ＭＳ Ｐゴシック" w:eastAsia="ＭＳ Ｐゴシック" w:hAnsi="ＭＳ Ｐゴシック"/>
                <w:sz w:val="20"/>
                <w:szCs w:val="20"/>
              </w:rPr>
              <w:t>3.8</w:t>
            </w:r>
          </w:p>
        </w:tc>
      </w:tr>
      <w:tr w:rsidR="0053156F" w:rsidRPr="0053156F" w14:paraId="67DD8490" w14:textId="77777777" w:rsidTr="008A5FB5">
        <w:trPr>
          <w:trHeight w:val="405"/>
        </w:trPr>
        <w:tc>
          <w:tcPr>
            <w:tcW w:w="2126" w:type="dxa"/>
            <w:tcBorders>
              <w:top w:val="dotted" w:sz="4" w:space="0" w:color="auto"/>
              <w:left w:val="single" w:sz="12" w:space="0" w:color="auto"/>
              <w:bottom w:val="dotted" w:sz="4" w:space="0" w:color="auto"/>
              <w:right w:val="single" w:sz="12" w:space="0" w:color="auto"/>
            </w:tcBorders>
            <w:noWrap/>
            <w:hideMark/>
          </w:tcPr>
          <w:p w14:paraId="4FE68BD9" w14:textId="3BFC469B" w:rsidR="00CB0530" w:rsidRPr="0053156F" w:rsidRDefault="00CB0530" w:rsidP="00B817DC">
            <w:pPr>
              <w:jc w:val="lef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 xml:space="preserve">　きょうだい</w:t>
            </w:r>
            <w:r w:rsidRPr="0053156F">
              <w:rPr>
                <w:rFonts w:ascii="ＭＳ Ｐゴシック" w:eastAsia="ＭＳ Ｐゴシック" w:hAnsi="ＭＳ Ｐゴシック"/>
                <w:sz w:val="20"/>
                <w:szCs w:val="20"/>
              </w:rPr>
              <w:t>(n=1</w:t>
            </w:r>
            <w:r w:rsidR="00B817DC" w:rsidRPr="0053156F">
              <w:rPr>
                <w:rFonts w:ascii="ＭＳ Ｐゴシック" w:eastAsia="ＭＳ Ｐゴシック" w:hAnsi="ＭＳ Ｐゴシック"/>
                <w:sz w:val="20"/>
                <w:szCs w:val="20"/>
              </w:rPr>
              <w:t>18</w:t>
            </w:r>
            <w:r w:rsidRPr="0053156F">
              <w:rPr>
                <w:rFonts w:ascii="ＭＳ Ｐゴシック" w:eastAsia="ＭＳ Ｐゴシック" w:hAnsi="ＭＳ Ｐゴシック"/>
                <w:sz w:val="20"/>
                <w:szCs w:val="20"/>
              </w:rPr>
              <w:t>)</w:t>
            </w:r>
          </w:p>
        </w:tc>
        <w:tc>
          <w:tcPr>
            <w:tcW w:w="851" w:type="dxa"/>
            <w:tcBorders>
              <w:top w:val="dotted" w:sz="4" w:space="0" w:color="auto"/>
              <w:left w:val="single" w:sz="12" w:space="0" w:color="auto"/>
              <w:bottom w:val="dotted" w:sz="4" w:space="0" w:color="auto"/>
              <w:right w:val="single" w:sz="4" w:space="0" w:color="auto"/>
            </w:tcBorders>
            <w:noWrap/>
            <w:hideMark/>
          </w:tcPr>
          <w:p w14:paraId="5A8FF6FF" w14:textId="19EF77C7"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1</w:t>
            </w:r>
            <w:r w:rsidRPr="0053156F">
              <w:rPr>
                <w:rFonts w:ascii="ＭＳ Ｐゴシック" w:eastAsia="ＭＳ Ｐゴシック" w:hAnsi="ＭＳ Ｐゴシック"/>
                <w:sz w:val="20"/>
                <w:szCs w:val="20"/>
              </w:rPr>
              <w:t>.7</w:t>
            </w:r>
          </w:p>
        </w:tc>
        <w:tc>
          <w:tcPr>
            <w:tcW w:w="709" w:type="dxa"/>
            <w:tcBorders>
              <w:top w:val="dotted" w:sz="4" w:space="0" w:color="auto"/>
              <w:left w:val="nil"/>
              <w:bottom w:val="dotted" w:sz="4" w:space="0" w:color="auto"/>
              <w:right w:val="single" w:sz="4" w:space="0" w:color="auto"/>
            </w:tcBorders>
            <w:noWrap/>
            <w:hideMark/>
          </w:tcPr>
          <w:p w14:paraId="60038C72" w14:textId="2896B87A"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c>
          <w:tcPr>
            <w:tcW w:w="708" w:type="dxa"/>
            <w:tcBorders>
              <w:top w:val="dotted" w:sz="4" w:space="0" w:color="auto"/>
              <w:left w:val="nil"/>
              <w:bottom w:val="dotted" w:sz="4" w:space="0" w:color="auto"/>
              <w:right w:val="single" w:sz="4" w:space="0" w:color="auto"/>
            </w:tcBorders>
            <w:noWrap/>
            <w:hideMark/>
          </w:tcPr>
          <w:p w14:paraId="032FDC44" w14:textId="1C52D133"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9</w:t>
            </w:r>
            <w:r w:rsidR="00CB0530" w:rsidRPr="0053156F">
              <w:rPr>
                <w:rFonts w:ascii="ＭＳ Ｐゴシック" w:eastAsia="ＭＳ Ｐゴシック" w:hAnsi="ＭＳ Ｐゴシック"/>
                <w:sz w:val="20"/>
                <w:szCs w:val="20"/>
              </w:rPr>
              <w:t>.3</w:t>
            </w:r>
          </w:p>
        </w:tc>
        <w:tc>
          <w:tcPr>
            <w:tcW w:w="709" w:type="dxa"/>
            <w:tcBorders>
              <w:top w:val="dotted" w:sz="4" w:space="0" w:color="auto"/>
              <w:left w:val="nil"/>
              <w:bottom w:val="dotted" w:sz="4" w:space="0" w:color="auto"/>
              <w:right w:val="single" w:sz="4" w:space="0" w:color="auto"/>
            </w:tcBorders>
            <w:noWrap/>
            <w:hideMark/>
          </w:tcPr>
          <w:p w14:paraId="5E21D0ED" w14:textId="102B8382"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c>
          <w:tcPr>
            <w:tcW w:w="851" w:type="dxa"/>
            <w:tcBorders>
              <w:top w:val="dotted" w:sz="4" w:space="0" w:color="auto"/>
              <w:left w:val="nil"/>
              <w:bottom w:val="dotted" w:sz="4" w:space="0" w:color="auto"/>
              <w:right w:val="single" w:sz="4" w:space="0" w:color="auto"/>
            </w:tcBorders>
            <w:noWrap/>
            <w:hideMark/>
          </w:tcPr>
          <w:p w14:paraId="52590517" w14:textId="54459EF2" w:rsidR="00CB0530" w:rsidRPr="0053156F" w:rsidRDefault="00CB0530"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16.</w:t>
            </w:r>
            <w:r w:rsidR="00B817DC" w:rsidRPr="0053156F">
              <w:rPr>
                <w:rFonts w:ascii="ＭＳ Ｐゴシック" w:eastAsia="ＭＳ Ｐゴシック" w:hAnsi="ＭＳ Ｐゴシック"/>
                <w:sz w:val="20"/>
                <w:szCs w:val="20"/>
              </w:rPr>
              <w:t>9</w:t>
            </w:r>
          </w:p>
        </w:tc>
        <w:tc>
          <w:tcPr>
            <w:tcW w:w="708" w:type="dxa"/>
            <w:tcBorders>
              <w:top w:val="dotted" w:sz="4" w:space="0" w:color="auto"/>
              <w:left w:val="nil"/>
              <w:bottom w:val="dotted" w:sz="4" w:space="0" w:color="auto"/>
              <w:right w:val="single" w:sz="4" w:space="0" w:color="auto"/>
            </w:tcBorders>
            <w:noWrap/>
          </w:tcPr>
          <w:p w14:paraId="3C2530E7" w14:textId="3E5C41E1"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00" w:type="dxa"/>
            <w:tcBorders>
              <w:top w:val="dotted" w:sz="4" w:space="0" w:color="auto"/>
              <w:left w:val="nil"/>
              <w:bottom w:val="dotted" w:sz="4" w:space="0" w:color="auto"/>
              <w:right w:val="single" w:sz="4" w:space="0" w:color="auto"/>
            </w:tcBorders>
            <w:noWrap/>
            <w:hideMark/>
          </w:tcPr>
          <w:p w14:paraId="79D1D6D2" w14:textId="3B7E8673" w:rsidR="00CB0530" w:rsidRPr="0053156F" w:rsidRDefault="00CB0530"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w:t>
            </w:r>
            <w:r w:rsidR="00B817DC" w:rsidRPr="0053156F">
              <w:rPr>
                <w:rFonts w:ascii="ＭＳ Ｐゴシック" w:eastAsia="ＭＳ Ｐゴシック" w:hAnsi="ＭＳ Ｐゴシック"/>
                <w:sz w:val="20"/>
                <w:szCs w:val="20"/>
              </w:rPr>
              <w:t>9</w:t>
            </w:r>
            <w:r w:rsidRPr="0053156F">
              <w:rPr>
                <w:rFonts w:ascii="ＭＳ Ｐゴシック" w:eastAsia="ＭＳ Ｐゴシック" w:hAnsi="ＭＳ Ｐゴシック"/>
                <w:sz w:val="20"/>
                <w:szCs w:val="20"/>
              </w:rPr>
              <w:t>.</w:t>
            </w:r>
            <w:r w:rsidR="00B817DC" w:rsidRPr="0053156F">
              <w:rPr>
                <w:rFonts w:ascii="ＭＳ Ｐゴシック" w:eastAsia="ＭＳ Ｐゴシック" w:hAnsi="ＭＳ Ｐゴシック"/>
                <w:sz w:val="20"/>
                <w:szCs w:val="20"/>
              </w:rPr>
              <w:t>3</w:t>
            </w:r>
          </w:p>
        </w:tc>
        <w:tc>
          <w:tcPr>
            <w:tcW w:w="694" w:type="dxa"/>
            <w:tcBorders>
              <w:top w:val="dotted" w:sz="4" w:space="0" w:color="auto"/>
              <w:left w:val="nil"/>
              <w:bottom w:val="dotted" w:sz="4" w:space="0" w:color="auto"/>
              <w:right w:val="single" w:sz="4" w:space="0" w:color="auto"/>
            </w:tcBorders>
            <w:noWrap/>
            <w:hideMark/>
          </w:tcPr>
          <w:p w14:paraId="022B2C61" w14:textId="6B0C84CB"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8</w:t>
            </w:r>
          </w:p>
        </w:tc>
        <w:tc>
          <w:tcPr>
            <w:tcW w:w="695" w:type="dxa"/>
            <w:tcBorders>
              <w:top w:val="dotted" w:sz="4" w:space="0" w:color="auto"/>
              <w:left w:val="nil"/>
              <w:bottom w:val="dotted" w:sz="4" w:space="0" w:color="auto"/>
              <w:right w:val="single" w:sz="12" w:space="0" w:color="auto"/>
            </w:tcBorders>
            <w:noWrap/>
            <w:hideMark/>
          </w:tcPr>
          <w:p w14:paraId="4D5242E7" w14:textId="21CD1D68"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8</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r>
      <w:tr w:rsidR="0053156F" w:rsidRPr="0053156F" w14:paraId="161F6251" w14:textId="77777777" w:rsidTr="008A5FB5">
        <w:trPr>
          <w:trHeight w:val="411"/>
        </w:trPr>
        <w:tc>
          <w:tcPr>
            <w:tcW w:w="2126" w:type="dxa"/>
            <w:tcBorders>
              <w:top w:val="dotted" w:sz="4" w:space="0" w:color="auto"/>
              <w:left w:val="single" w:sz="12" w:space="0" w:color="auto"/>
              <w:bottom w:val="dotted" w:sz="4" w:space="0" w:color="auto"/>
              <w:right w:val="single" w:sz="12" w:space="0" w:color="auto"/>
            </w:tcBorders>
            <w:noWrap/>
            <w:hideMark/>
          </w:tcPr>
          <w:p w14:paraId="383387B1" w14:textId="7FDAFC54" w:rsidR="00CB0530" w:rsidRPr="0053156F" w:rsidRDefault="00CB0530" w:rsidP="00CB0530">
            <w:pPr>
              <w:jc w:val="lef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 xml:space="preserve">　祖母</w:t>
            </w:r>
            <w:r w:rsidRPr="0053156F">
              <w:rPr>
                <w:rFonts w:ascii="ＭＳ Ｐゴシック" w:eastAsia="ＭＳ Ｐゴシック" w:hAnsi="ＭＳ Ｐゴシック"/>
                <w:sz w:val="20"/>
                <w:szCs w:val="20"/>
              </w:rPr>
              <w:t>(n=</w:t>
            </w:r>
            <w:r w:rsidR="00B817DC" w:rsidRPr="0053156F">
              <w:rPr>
                <w:rFonts w:ascii="ＭＳ Ｐゴシック" w:eastAsia="ＭＳ Ｐゴシック" w:hAnsi="ＭＳ Ｐゴシック"/>
                <w:sz w:val="20"/>
                <w:szCs w:val="20"/>
              </w:rPr>
              <w:t>5</w:t>
            </w:r>
            <w:r w:rsidRPr="0053156F">
              <w:rPr>
                <w:rFonts w:ascii="ＭＳ Ｐゴシック" w:eastAsia="ＭＳ Ｐゴシック" w:hAnsi="ＭＳ Ｐゴシック"/>
                <w:sz w:val="20"/>
                <w:szCs w:val="20"/>
              </w:rPr>
              <w:t>)</w:t>
            </w:r>
          </w:p>
        </w:tc>
        <w:tc>
          <w:tcPr>
            <w:tcW w:w="851" w:type="dxa"/>
            <w:tcBorders>
              <w:top w:val="dotted" w:sz="4" w:space="0" w:color="auto"/>
              <w:left w:val="single" w:sz="12" w:space="0" w:color="auto"/>
              <w:bottom w:val="dotted" w:sz="4" w:space="0" w:color="auto"/>
              <w:right w:val="single" w:sz="4" w:space="0" w:color="auto"/>
            </w:tcBorders>
            <w:noWrap/>
            <w:hideMark/>
          </w:tcPr>
          <w:p w14:paraId="2BE9630D" w14:textId="38880C1D"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CB0530" w:rsidRPr="0053156F">
              <w:rPr>
                <w:rFonts w:ascii="ＭＳ Ｐゴシック" w:eastAsia="ＭＳ Ｐゴシック" w:hAnsi="ＭＳ Ｐゴシック"/>
                <w:sz w:val="20"/>
                <w:szCs w:val="20"/>
              </w:rPr>
              <w:t>0.0</w:t>
            </w:r>
          </w:p>
        </w:tc>
        <w:tc>
          <w:tcPr>
            <w:tcW w:w="709" w:type="dxa"/>
            <w:tcBorders>
              <w:top w:val="dotted" w:sz="4" w:space="0" w:color="auto"/>
              <w:left w:val="nil"/>
              <w:bottom w:val="dotted" w:sz="4" w:space="0" w:color="auto"/>
              <w:right w:val="single" w:sz="4" w:space="0" w:color="auto"/>
            </w:tcBorders>
            <w:noWrap/>
          </w:tcPr>
          <w:p w14:paraId="3389A3B8" w14:textId="1CD77829"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20.</w:t>
            </w:r>
            <w:r w:rsidR="00CB0530" w:rsidRPr="0053156F">
              <w:rPr>
                <w:rFonts w:ascii="ＭＳ Ｐゴシック" w:eastAsia="ＭＳ Ｐゴシック" w:hAnsi="ＭＳ Ｐゴシック"/>
                <w:sz w:val="20"/>
                <w:szCs w:val="20"/>
              </w:rPr>
              <w:t>0</w:t>
            </w:r>
          </w:p>
        </w:tc>
        <w:tc>
          <w:tcPr>
            <w:tcW w:w="708" w:type="dxa"/>
            <w:tcBorders>
              <w:top w:val="dotted" w:sz="4" w:space="0" w:color="auto"/>
              <w:left w:val="nil"/>
              <w:bottom w:val="dotted" w:sz="4" w:space="0" w:color="auto"/>
              <w:right w:val="single" w:sz="4" w:space="0" w:color="auto"/>
            </w:tcBorders>
            <w:noWrap/>
          </w:tcPr>
          <w:p w14:paraId="425A93F3" w14:textId="35D5F6EA"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09" w:type="dxa"/>
            <w:tcBorders>
              <w:top w:val="dotted" w:sz="4" w:space="0" w:color="auto"/>
              <w:left w:val="nil"/>
              <w:bottom w:val="dotted" w:sz="4" w:space="0" w:color="auto"/>
              <w:right w:val="single" w:sz="4" w:space="0" w:color="auto"/>
            </w:tcBorders>
            <w:noWrap/>
          </w:tcPr>
          <w:p w14:paraId="27EA9D68" w14:textId="27F269CC"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20.</w:t>
            </w:r>
            <w:r w:rsidR="00CB0530" w:rsidRPr="0053156F">
              <w:rPr>
                <w:rFonts w:ascii="ＭＳ Ｐゴシック" w:eastAsia="ＭＳ Ｐゴシック" w:hAnsi="ＭＳ Ｐゴシック"/>
                <w:sz w:val="20"/>
                <w:szCs w:val="20"/>
              </w:rPr>
              <w:t>0</w:t>
            </w:r>
          </w:p>
        </w:tc>
        <w:tc>
          <w:tcPr>
            <w:tcW w:w="851" w:type="dxa"/>
            <w:tcBorders>
              <w:top w:val="dotted" w:sz="4" w:space="0" w:color="auto"/>
              <w:left w:val="nil"/>
              <w:bottom w:val="dotted" w:sz="4" w:space="0" w:color="auto"/>
              <w:right w:val="single" w:sz="4" w:space="0" w:color="auto"/>
            </w:tcBorders>
            <w:noWrap/>
          </w:tcPr>
          <w:p w14:paraId="6EA5673C" w14:textId="5BA3D3BC"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08" w:type="dxa"/>
            <w:tcBorders>
              <w:top w:val="dotted" w:sz="4" w:space="0" w:color="auto"/>
              <w:left w:val="nil"/>
              <w:bottom w:val="dotted" w:sz="4" w:space="0" w:color="auto"/>
              <w:right w:val="single" w:sz="4" w:space="0" w:color="auto"/>
            </w:tcBorders>
            <w:noWrap/>
          </w:tcPr>
          <w:p w14:paraId="5A765B70" w14:textId="442FE6EE"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00" w:type="dxa"/>
            <w:tcBorders>
              <w:top w:val="dotted" w:sz="4" w:space="0" w:color="auto"/>
              <w:left w:val="nil"/>
              <w:bottom w:val="dotted" w:sz="4" w:space="0" w:color="auto"/>
              <w:right w:val="single" w:sz="4" w:space="0" w:color="auto"/>
            </w:tcBorders>
            <w:noWrap/>
          </w:tcPr>
          <w:p w14:paraId="099EAE3C" w14:textId="7A28C817"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694" w:type="dxa"/>
            <w:tcBorders>
              <w:top w:val="dotted" w:sz="4" w:space="0" w:color="auto"/>
              <w:left w:val="nil"/>
              <w:bottom w:val="dotted" w:sz="4" w:space="0" w:color="auto"/>
              <w:right w:val="single" w:sz="4" w:space="0" w:color="auto"/>
            </w:tcBorders>
            <w:noWrap/>
          </w:tcPr>
          <w:p w14:paraId="278EDF68" w14:textId="720E26CC"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695" w:type="dxa"/>
            <w:tcBorders>
              <w:top w:val="dotted" w:sz="4" w:space="0" w:color="auto"/>
              <w:left w:val="nil"/>
              <w:bottom w:val="dotted" w:sz="4" w:space="0" w:color="auto"/>
              <w:right w:val="single" w:sz="12" w:space="0" w:color="auto"/>
            </w:tcBorders>
            <w:noWrap/>
            <w:hideMark/>
          </w:tcPr>
          <w:p w14:paraId="2F1D67AF" w14:textId="20AA3A7D"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20.</w:t>
            </w:r>
            <w:r w:rsidR="00CB0530" w:rsidRPr="0053156F">
              <w:rPr>
                <w:rFonts w:ascii="ＭＳ Ｐゴシック" w:eastAsia="ＭＳ Ｐゴシック" w:hAnsi="ＭＳ Ｐゴシック"/>
                <w:sz w:val="20"/>
                <w:szCs w:val="20"/>
              </w:rPr>
              <w:t>0</w:t>
            </w:r>
          </w:p>
        </w:tc>
      </w:tr>
      <w:tr w:rsidR="0053156F" w:rsidRPr="0053156F" w14:paraId="29A78FC6" w14:textId="77777777" w:rsidTr="008A5FB5">
        <w:trPr>
          <w:trHeight w:val="333"/>
        </w:trPr>
        <w:tc>
          <w:tcPr>
            <w:tcW w:w="2126" w:type="dxa"/>
            <w:tcBorders>
              <w:top w:val="dotted" w:sz="4" w:space="0" w:color="auto"/>
              <w:left w:val="single" w:sz="12" w:space="0" w:color="auto"/>
              <w:bottom w:val="dotted" w:sz="4" w:space="0" w:color="auto"/>
              <w:right w:val="single" w:sz="12" w:space="0" w:color="auto"/>
            </w:tcBorders>
            <w:noWrap/>
          </w:tcPr>
          <w:p w14:paraId="4D0B8AAD" w14:textId="12DCF188" w:rsidR="00CB0530" w:rsidRPr="0053156F" w:rsidRDefault="00CB0530" w:rsidP="00CB0530">
            <w:pPr>
              <w:jc w:val="lef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 xml:space="preserve">　祖父</w:t>
            </w:r>
            <w:r w:rsidR="00B817DC" w:rsidRPr="0053156F">
              <w:rPr>
                <w:rFonts w:ascii="ＭＳ Ｐゴシック" w:eastAsia="ＭＳ Ｐゴシック" w:hAnsi="ＭＳ Ｐゴシック"/>
                <w:sz w:val="20"/>
                <w:szCs w:val="20"/>
              </w:rPr>
              <w:t>(n=4</w:t>
            </w:r>
            <w:r w:rsidRPr="0053156F">
              <w:rPr>
                <w:rFonts w:ascii="ＭＳ Ｐゴシック" w:eastAsia="ＭＳ Ｐゴシック" w:hAnsi="ＭＳ Ｐゴシック"/>
                <w:sz w:val="20"/>
                <w:szCs w:val="20"/>
              </w:rPr>
              <w:t>)</w:t>
            </w:r>
          </w:p>
        </w:tc>
        <w:tc>
          <w:tcPr>
            <w:tcW w:w="851" w:type="dxa"/>
            <w:tcBorders>
              <w:top w:val="dotted" w:sz="4" w:space="0" w:color="auto"/>
              <w:left w:val="single" w:sz="12" w:space="0" w:color="auto"/>
              <w:bottom w:val="dotted" w:sz="4" w:space="0" w:color="auto"/>
              <w:right w:val="single" w:sz="4" w:space="0" w:color="auto"/>
            </w:tcBorders>
            <w:noWrap/>
          </w:tcPr>
          <w:p w14:paraId="4ED3F31A" w14:textId="13A97FB5" w:rsidR="00CB0530" w:rsidRPr="0053156F" w:rsidRDefault="00B817DC"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50.</w:t>
            </w:r>
            <w:r w:rsidR="00CB0530" w:rsidRPr="0053156F">
              <w:rPr>
                <w:rFonts w:ascii="ＭＳ Ｐゴシック" w:eastAsia="ＭＳ Ｐゴシック" w:hAnsi="ＭＳ Ｐゴシック" w:cs="ＭＳ Ｐゴシック"/>
                <w:kern w:val="0"/>
                <w:sz w:val="20"/>
                <w:szCs w:val="20"/>
              </w:rPr>
              <w:t>0</w:t>
            </w:r>
          </w:p>
        </w:tc>
        <w:tc>
          <w:tcPr>
            <w:tcW w:w="709" w:type="dxa"/>
            <w:tcBorders>
              <w:top w:val="dotted" w:sz="4" w:space="0" w:color="auto"/>
              <w:left w:val="nil"/>
              <w:bottom w:val="dotted" w:sz="4" w:space="0" w:color="auto"/>
              <w:right w:val="single" w:sz="4" w:space="0" w:color="auto"/>
            </w:tcBorders>
            <w:noWrap/>
          </w:tcPr>
          <w:p w14:paraId="342207A2" w14:textId="453D6179" w:rsidR="00CB0530" w:rsidRPr="0053156F" w:rsidRDefault="00B817DC"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25.</w:t>
            </w:r>
            <w:r w:rsidR="00CB0530" w:rsidRPr="0053156F">
              <w:rPr>
                <w:rFonts w:ascii="ＭＳ Ｐゴシック" w:eastAsia="ＭＳ Ｐゴシック" w:hAnsi="ＭＳ Ｐゴシック" w:cs="ＭＳ Ｐゴシック"/>
                <w:kern w:val="0"/>
                <w:sz w:val="20"/>
                <w:szCs w:val="20"/>
              </w:rPr>
              <w:t>0</w:t>
            </w:r>
          </w:p>
        </w:tc>
        <w:tc>
          <w:tcPr>
            <w:tcW w:w="708" w:type="dxa"/>
            <w:tcBorders>
              <w:top w:val="dotted" w:sz="4" w:space="0" w:color="auto"/>
              <w:left w:val="nil"/>
              <w:bottom w:val="dotted" w:sz="4" w:space="0" w:color="auto"/>
              <w:right w:val="single" w:sz="4" w:space="0" w:color="auto"/>
            </w:tcBorders>
            <w:noWrap/>
          </w:tcPr>
          <w:p w14:paraId="188BADDE" w14:textId="6152B19B" w:rsidR="00CB0530" w:rsidRPr="0053156F" w:rsidRDefault="00B817DC"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0.</w:t>
            </w:r>
            <w:r w:rsidR="00CB0530" w:rsidRPr="0053156F">
              <w:rPr>
                <w:rFonts w:ascii="ＭＳ Ｐゴシック" w:eastAsia="ＭＳ Ｐゴシック" w:hAnsi="ＭＳ Ｐゴシック" w:cs="ＭＳ Ｐゴシック"/>
                <w:kern w:val="0"/>
                <w:sz w:val="20"/>
                <w:szCs w:val="20"/>
              </w:rPr>
              <w:t>0</w:t>
            </w:r>
          </w:p>
        </w:tc>
        <w:tc>
          <w:tcPr>
            <w:tcW w:w="709" w:type="dxa"/>
            <w:tcBorders>
              <w:top w:val="dotted" w:sz="4" w:space="0" w:color="auto"/>
              <w:left w:val="nil"/>
              <w:bottom w:val="dotted" w:sz="4" w:space="0" w:color="auto"/>
              <w:right w:val="single" w:sz="4" w:space="0" w:color="auto"/>
            </w:tcBorders>
            <w:noWrap/>
          </w:tcPr>
          <w:p w14:paraId="4199D339" w14:textId="059D5F4C" w:rsidR="00CB0530" w:rsidRPr="0053156F" w:rsidRDefault="00B817DC"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25.</w:t>
            </w:r>
            <w:r w:rsidR="00CB0530" w:rsidRPr="0053156F">
              <w:rPr>
                <w:rFonts w:ascii="ＭＳ Ｐゴシック" w:eastAsia="ＭＳ Ｐゴシック" w:hAnsi="ＭＳ Ｐゴシック" w:cs="ＭＳ Ｐゴシック"/>
                <w:kern w:val="0"/>
                <w:sz w:val="20"/>
                <w:szCs w:val="20"/>
              </w:rPr>
              <w:t>0</w:t>
            </w:r>
          </w:p>
        </w:tc>
        <w:tc>
          <w:tcPr>
            <w:tcW w:w="851" w:type="dxa"/>
            <w:tcBorders>
              <w:top w:val="dotted" w:sz="4" w:space="0" w:color="auto"/>
              <w:left w:val="nil"/>
              <w:bottom w:val="dotted" w:sz="4" w:space="0" w:color="auto"/>
              <w:right w:val="single" w:sz="4" w:space="0" w:color="auto"/>
            </w:tcBorders>
            <w:noWrap/>
          </w:tcPr>
          <w:p w14:paraId="454906AD" w14:textId="27E7E5A7" w:rsidR="00CB0530" w:rsidRPr="0053156F" w:rsidRDefault="00B817DC"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0.</w:t>
            </w:r>
            <w:r w:rsidR="00CB0530" w:rsidRPr="0053156F">
              <w:rPr>
                <w:rFonts w:ascii="ＭＳ Ｐゴシック" w:eastAsia="ＭＳ Ｐゴシック" w:hAnsi="ＭＳ Ｐゴシック" w:cs="ＭＳ Ｐゴシック"/>
                <w:kern w:val="0"/>
                <w:sz w:val="20"/>
                <w:szCs w:val="20"/>
              </w:rPr>
              <w:t>0</w:t>
            </w:r>
          </w:p>
        </w:tc>
        <w:tc>
          <w:tcPr>
            <w:tcW w:w="708" w:type="dxa"/>
            <w:tcBorders>
              <w:top w:val="dotted" w:sz="4" w:space="0" w:color="auto"/>
              <w:left w:val="nil"/>
              <w:bottom w:val="dotted" w:sz="4" w:space="0" w:color="auto"/>
              <w:right w:val="single" w:sz="4" w:space="0" w:color="auto"/>
            </w:tcBorders>
            <w:noWrap/>
          </w:tcPr>
          <w:p w14:paraId="1D91F3F1" w14:textId="118D7CC3" w:rsidR="00CB0530" w:rsidRPr="0053156F" w:rsidRDefault="00B817DC"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0.</w:t>
            </w:r>
            <w:r w:rsidR="00CB0530" w:rsidRPr="0053156F">
              <w:rPr>
                <w:rFonts w:ascii="ＭＳ Ｐゴシック" w:eastAsia="ＭＳ Ｐゴシック" w:hAnsi="ＭＳ Ｐゴシック" w:cs="ＭＳ Ｐゴシック"/>
                <w:kern w:val="0"/>
                <w:sz w:val="20"/>
                <w:szCs w:val="20"/>
              </w:rPr>
              <w:t>0</w:t>
            </w:r>
          </w:p>
        </w:tc>
        <w:tc>
          <w:tcPr>
            <w:tcW w:w="700" w:type="dxa"/>
            <w:tcBorders>
              <w:top w:val="dotted" w:sz="4" w:space="0" w:color="auto"/>
              <w:left w:val="nil"/>
              <w:bottom w:val="dotted" w:sz="4" w:space="0" w:color="auto"/>
              <w:right w:val="single" w:sz="4" w:space="0" w:color="auto"/>
            </w:tcBorders>
            <w:noWrap/>
          </w:tcPr>
          <w:p w14:paraId="034816E8" w14:textId="04DC046A" w:rsidR="00CB0530" w:rsidRPr="0053156F" w:rsidRDefault="00B817DC"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0.</w:t>
            </w:r>
            <w:r w:rsidR="00CB0530" w:rsidRPr="0053156F">
              <w:rPr>
                <w:rFonts w:ascii="ＭＳ Ｐゴシック" w:eastAsia="ＭＳ Ｐゴシック" w:hAnsi="ＭＳ Ｐゴシック" w:cs="ＭＳ Ｐゴシック"/>
                <w:kern w:val="0"/>
                <w:sz w:val="20"/>
                <w:szCs w:val="20"/>
              </w:rPr>
              <w:t>0</w:t>
            </w:r>
          </w:p>
        </w:tc>
        <w:tc>
          <w:tcPr>
            <w:tcW w:w="694" w:type="dxa"/>
            <w:tcBorders>
              <w:top w:val="dotted" w:sz="4" w:space="0" w:color="auto"/>
              <w:left w:val="nil"/>
              <w:bottom w:val="dotted" w:sz="4" w:space="0" w:color="auto"/>
              <w:right w:val="single" w:sz="4" w:space="0" w:color="auto"/>
            </w:tcBorders>
            <w:noWrap/>
          </w:tcPr>
          <w:p w14:paraId="7FA37827" w14:textId="7D4D8694" w:rsidR="00CB0530" w:rsidRPr="0053156F" w:rsidRDefault="00B817DC"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0.</w:t>
            </w:r>
            <w:r w:rsidR="00CB0530" w:rsidRPr="0053156F">
              <w:rPr>
                <w:rFonts w:ascii="ＭＳ Ｐゴシック" w:eastAsia="ＭＳ Ｐゴシック" w:hAnsi="ＭＳ Ｐゴシック" w:cs="ＭＳ Ｐゴシック"/>
                <w:kern w:val="0"/>
                <w:sz w:val="20"/>
                <w:szCs w:val="20"/>
              </w:rPr>
              <w:t>0</w:t>
            </w:r>
          </w:p>
        </w:tc>
        <w:tc>
          <w:tcPr>
            <w:tcW w:w="695" w:type="dxa"/>
            <w:tcBorders>
              <w:top w:val="dotted" w:sz="4" w:space="0" w:color="auto"/>
              <w:left w:val="nil"/>
              <w:bottom w:val="dotted" w:sz="4" w:space="0" w:color="auto"/>
              <w:right w:val="single" w:sz="12" w:space="0" w:color="auto"/>
            </w:tcBorders>
            <w:noWrap/>
          </w:tcPr>
          <w:p w14:paraId="3D456103" w14:textId="3DEB1DB5" w:rsidR="00CB0530" w:rsidRPr="0053156F" w:rsidRDefault="00B817DC"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0.</w:t>
            </w:r>
            <w:r w:rsidR="00CB0530" w:rsidRPr="0053156F">
              <w:rPr>
                <w:rFonts w:ascii="ＭＳ Ｐゴシック" w:eastAsia="ＭＳ Ｐゴシック" w:hAnsi="ＭＳ Ｐゴシック" w:cs="ＭＳ Ｐゴシック"/>
                <w:kern w:val="0"/>
                <w:sz w:val="20"/>
                <w:szCs w:val="20"/>
              </w:rPr>
              <w:t>0</w:t>
            </w:r>
          </w:p>
        </w:tc>
      </w:tr>
      <w:tr w:rsidR="0053156F" w:rsidRPr="0053156F" w14:paraId="70943D62" w14:textId="77777777" w:rsidTr="008A5FB5">
        <w:trPr>
          <w:trHeight w:val="395"/>
        </w:trPr>
        <w:tc>
          <w:tcPr>
            <w:tcW w:w="2126" w:type="dxa"/>
            <w:tcBorders>
              <w:top w:val="dotted" w:sz="4" w:space="0" w:color="auto"/>
              <w:left w:val="single" w:sz="12" w:space="0" w:color="auto"/>
              <w:bottom w:val="single" w:sz="12" w:space="0" w:color="auto"/>
              <w:right w:val="single" w:sz="12" w:space="0" w:color="auto"/>
            </w:tcBorders>
            <w:noWrap/>
            <w:hideMark/>
          </w:tcPr>
          <w:p w14:paraId="1C43770C" w14:textId="01161F6A" w:rsidR="00CB0530" w:rsidRPr="0053156F" w:rsidRDefault="00CB0530" w:rsidP="00B817DC">
            <w:pPr>
              <w:jc w:val="lef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 xml:space="preserve">　その他</w:t>
            </w:r>
            <w:r w:rsidRPr="0053156F">
              <w:rPr>
                <w:rFonts w:ascii="ＭＳ Ｐゴシック" w:eastAsia="ＭＳ Ｐゴシック" w:hAnsi="ＭＳ Ｐゴシック"/>
                <w:sz w:val="20"/>
                <w:szCs w:val="20"/>
              </w:rPr>
              <w:t>(n=</w:t>
            </w:r>
            <w:r w:rsidR="00B817DC" w:rsidRPr="0053156F">
              <w:rPr>
                <w:rFonts w:ascii="ＭＳ Ｐゴシック" w:eastAsia="ＭＳ Ｐゴシック" w:hAnsi="ＭＳ Ｐゴシック"/>
                <w:sz w:val="20"/>
                <w:szCs w:val="20"/>
              </w:rPr>
              <w:t>4</w:t>
            </w:r>
            <w:r w:rsidRPr="0053156F">
              <w:rPr>
                <w:rFonts w:ascii="ＭＳ Ｐゴシック" w:eastAsia="ＭＳ Ｐゴシック" w:hAnsi="ＭＳ Ｐゴシック"/>
                <w:sz w:val="20"/>
                <w:szCs w:val="20"/>
              </w:rPr>
              <w:t>)</w:t>
            </w:r>
          </w:p>
        </w:tc>
        <w:tc>
          <w:tcPr>
            <w:tcW w:w="851" w:type="dxa"/>
            <w:tcBorders>
              <w:top w:val="dotted" w:sz="4" w:space="0" w:color="auto"/>
              <w:left w:val="single" w:sz="12" w:space="0" w:color="auto"/>
              <w:bottom w:val="single" w:sz="12" w:space="0" w:color="auto"/>
              <w:right w:val="single" w:sz="4" w:space="0" w:color="auto"/>
            </w:tcBorders>
            <w:noWrap/>
            <w:hideMark/>
          </w:tcPr>
          <w:p w14:paraId="633AD236" w14:textId="608D85F5"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09" w:type="dxa"/>
            <w:tcBorders>
              <w:top w:val="dotted" w:sz="4" w:space="0" w:color="auto"/>
              <w:left w:val="nil"/>
              <w:bottom w:val="single" w:sz="12" w:space="0" w:color="auto"/>
              <w:right w:val="single" w:sz="4" w:space="0" w:color="auto"/>
            </w:tcBorders>
            <w:noWrap/>
          </w:tcPr>
          <w:p w14:paraId="629F4D10" w14:textId="7B9CCE15"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25</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08" w:type="dxa"/>
            <w:tcBorders>
              <w:top w:val="dotted" w:sz="4" w:space="0" w:color="auto"/>
              <w:left w:val="nil"/>
              <w:bottom w:val="single" w:sz="12" w:space="0" w:color="auto"/>
              <w:right w:val="single" w:sz="4" w:space="0" w:color="auto"/>
            </w:tcBorders>
            <w:noWrap/>
          </w:tcPr>
          <w:p w14:paraId="145C4ACA" w14:textId="52E9CAB7"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09" w:type="dxa"/>
            <w:tcBorders>
              <w:top w:val="dotted" w:sz="4" w:space="0" w:color="auto"/>
              <w:left w:val="nil"/>
              <w:bottom w:val="single" w:sz="12" w:space="0" w:color="auto"/>
              <w:right w:val="single" w:sz="4" w:space="0" w:color="auto"/>
            </w:tcBorders>
            <w:noWrap/>
          </w:tcPr>
          <w:p w14:paraId="33ADD10B" w14:textId="152FBED3"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851" w:type="dxa"/>
            <w:tcBorders>
              <w:top w:val="dotted" w:sz="4" w:space="0" w:color="auto"/>
              <w:left w:val="nil"/>
              <w:bottom w:val="single" w:sz="12" w:space="0" w:color="auto"/>
              <w:right w:val="single" w:sz="4" w:space="0" w:color="auto"/>
            </w:tcBorders>
            <w:noWrap/>
            <w:hideMark/>
          </w:tcPr>
          <w:p w14:paraId="2E396C89" w14:textId="2E66743B"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08" w:type="dxa"/>
            <w:tcBorders>
              <w:top w:val="dotted" w:sz="4" w:space="0" w:color="auto"/>
              <w:left w:val="nil"/>
              <w:bottom w:val="single" w:sz="12" w:space="0" w:color="auto"/>
              <w:right w:val="single" w:sz="4" w:space="0" w:color="auto"/>
            </w:tcBorders>
            <w:noWrap/>
          </w:tcPr>
          <w:p w14:paraId="6C059FEE" w14:textId="38C122E3"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00" w:type="dxa"/>
            <w:tcBorders>
              <w:top w:val="dotted" w:sz="4" w:space="0" w:color="auto"/>
              <w:left w:val="nil"/>
              <w:bottom w:val="single" w:sz="12" w:space="0" w:color="auto"/>
              <w:right w:val="single" w:sz="4" w:space="0" w:color="auto"/>
            </w:tcBorders>
            <w:noWrap/>
          </w:tcPr>
          <w:p w14:paraId="2ED55756" w14:textId="0B416964" w:rsidR="00CB0530" w:rsidRPr="0053156F" w:rsidRDefault="00B817DC" w:rsidP="00B817D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75</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694" w:type="dxa"/>
            <w:tcBorders>
              <w:top w:val="dotted" w:sz="4" w:space="0" w:color="auto"/>
              <w:left w:val="nil"/>
              <w:bottom w:val="single" w:sz="12" w:space="0" w:color="auto"/>
              <w:right w:val="single" w:sz="4" w:space="0" w:color="auto"/>
            </w:tcBorders>
            <w:noWrap/>
          </w:tcPr>
          <w:p w14:paraId="49844B0B" w14:textId="4A1BF41E"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695" w:type="dxa"/>
            <w:tcBorders>
              <w:top w:val="dotted" w:sz="4" w:space="0" w:color="auto"/>
              <w:left w:val="nil"/>
              <w:bottom w:val="single" w:sz="12" w:space="0" w:color="auto"/>
              <w:right w:val="single" w:sz="12" w:space="0" w:color="auto"/>
            </w:tcBorders>
            <w:noWrap/>
          </w:tcPr>
          <w:p w14:paraId="733FC5CD" w14:textId="726B9BCD" w:rsidR="00CB0530" w:rsidRPr="0053156F" w:rsidRDefault="00B817DC"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r>
    </w:tbl>
    <w:p w14:paraId="54627D78" w14:textId="3766DDF7" w:rsidR="0063790A" w:rsidRPr="0053156F" w:rsidRDefault="00DE1F73" w:rsidP="008A5FB5">
      <w:pPr>
        <w:ind w:leftChars="-337" w:rightChars="-270" w:right="-567" w:hangingChars="337" w:hanging="708"/>
        <w:jc w:val="left"/>
        <w:rPr>
          <w:rFonts w:asciiTheme="majorEastAsia" w:eastAsiaTheme="majorEastAsia" w:hAnsiTheme="majorEastAsia" w:cs="ＭＳ Ｐゴシック"/>
          <w:kern w:val="0"/>
          <w:szCs w:val="21"/>
        </w:rPr>
      </w:pPr>
      <w:r w:rsidRPr="0053156F">
        <w:rPr>
          <w:rFonts w:asciiTheme="majorEastAsia" w:eastAsiaTheme="majorEastAsia" w:hAnsiTheme="majorEastAsia" w:cs="ＭＳ Ｐゴシック"/>
          <w:kern w:val="0"/>
          <w:szCs w:val="21"/>
        </w:rPr>
        <w:lastRenderedPageBreak/>
        <w:t xml:space="preserve">　　　</w:t>
      </w:r>
      <w:r w:rsidR="0063790A" w:rsidRPr="0053156F">
        <w:rPr>
          <w:rFonts w:asciiTheme="majorEastAsia" w:eastAsiaTheme="majorEastAsia" w:hAnsiTheme="majorEastAsia" w:cs="ＭＳ Ｐゴシック" w:hint="eastAsia"/>
          <w:kern w:val="0"/>
          <w:szCs w:val="21"/>
        </w:rPr>
        <w:t xml:space="preserve"> </w:t>
      </w:r>
      <w:r w:rsidR="0063790A" w:rsidRPr="0053156F">
        <w:rPr>
          <w:rFonts w:asciiTheme="majorEastAsia" w:eastAsiaTheme="majorEastAsia" w:hAnsiTheme="majorEastAsia" w:cs="ＭＳ Ｐゴシック"/>
          <w:kern w:val="0"/>
          <w:szCs w:val="21"/>
        </w:rPr>
        <w:t xml:space="preserve"> </w:t>
      </w:r>
      <w:r w:rsidR="0063790A" w:rsidRPr="0053156F">
        <w:rPr>
          <w:rFonts w:asciiTheme="majorEastAsia" w:eastAsiaTheme="majorEastAsia" w:hAnsiTheme="majorEastAsia" w:cs="ＭＳ Ｐゴシック" w:hint="eastAsia"/>
          <w:kern w:val="0"/>
          <w:szCs w:val="21"/>
        </w:rPr>
        <w:t>図表</w:t>
      </w:r>
      <w:r w:rsidR="00B42ADD" w:rsidRPr="0053156F">
        <w:rPr>
          <w:rFonts w:asciiTheme="majorEastAsia" w:eastAsiaTheme="majorEastAsia" w:hAnsiTheme="majorEastAsia" w:cs="ＭＳ Ｐゴシック" w:hint="eastAsia"/>
          <w:kern w:val="0"/>
          <w:szCs w:val="21"/>
        </w:rPr>
        <w:t>５</w:t>
      </w:r>
      <w:r w:rsidR="0063790A" w:rsidRPr="0053156F">
        <w:rPr>
          <w:rFonts w:asciiTheme="majorEastAsia" w:eastAsiaTheme="majorEastAsia" w:hAnsiTheme="majorEastAsia" w:cs="ＭＳ Ｐゴシック" w:hint="eastAsia"/>
          <w:kern w:val="0"/>
          <w:szCs w:val="21"/>
        </w:rPr>
        <w:t>－</w:t>
      </w:r>
      <w:r w:rsidR="00B42ADD" w:rsidRPr="0053156F">
        <w:rPr>
          <w:rFonts w:asciiTheme="majorEastAsia" w:eastAsiaTheme="majorEastAsia" w:hAnsiTheme="majorEastAsia" w:cs="ＭＳ Ｐゴシック" w:hint="eastAsia"/>
          <w:kern w:val="0"/>
          <w:szCs w:val="21"/>
        </w:rPr>
        <w:t>５</w:t>
      </w:r>
      <w:r w:rsidR="0063790A" w:rsidRPr="0053156F">
        <w:rPr>
          <w:rFonts w:asciiTheme="majorEastAsia" w:eastAsiaTheme="majorEastAsia" w:hAnsiTheme="majorEastAsia" w:cs="ＭＳ Ｐゴシック" w:hint="eastAsia"/>
          <w:kern w:val="0"/>
          <w:szCs w:val="21"/>
        </w:rPr>
        <w:t xml:space="preserve">　ケアを行っている対象者別ケアの内容（複数回答）　　　　　　　（単位：％）</w:t>
      </w:r>
    </w:p>
    <w:tbl>
      <w:tblPr>
        <w:tblW w:w="8647" w:type="dxa"/>
        <w:tblInd w:w="127" w:type="dxa"/>
        <w:tblLayout w:type="fixed"/>
        <w:tblCellMar>
          <w:left w:w="99" w:type="dxa"/>
          <w:right w:w="99" w:type="dxa"/>
        </w:tblCellMar>
        <w:tblLook w:val="04A0" w:firstRow="1" w:lastRow="0" w:firstColumn="1" w:lastColumn="0" w:noHBand="0" w:noVBand="1"/>
      </w:tblPr>
      <w:tblGrid>
        <w:gridCol w:w="2126"/>
        <w:gridCol w:w="724"/>
        <w:gridCol w:w="725"/>
        <w:gridCol w:w="724"/>
        <w:gridCol w:w="725"/>
        <w:gridCol w:w="724"/>
        <w:gridCol w:w="725"/>
        <w:gridCol w:w="724"/>
        <w:gridCol w:w="725"/>
        <w:gridCol w:w="725"/>
      </w:tblGrid>
      <w:tr w:rsidR="0053156F" w:rsidRPr="0053156F" w14:paraId="021C2BED" w14:textId="77777777" w:rsidTr="0063790A">
        <w:trPr>
          <w:trHeight w:val="1932"/>
        </w:trPr>
        <w:tc>
          <w:tcPr>
            <w:tcW w:w="2126" w:type="dxa"/>
            <w:tcBorders>
              <w:top w:val="single" w:sz="12" w:space="0" w:color="auto"/>
              <w:left w:val="single" w:sz="12" w:space="0" w:color="auto"/>
              <w:bottom w:val="single" w:sz="4" w:space="0" w:color="auto"/>
              <w:right w:val="single" w:sz="12" w:space="0" w:color="auto"/>
            </w:tcBorders>
            <w:noWrap/>
            <w:textDirection w:val="tbRlV"/>
            <w:vAlign w:val="center"/>
            <w:hideMark/>
          </w:tcPr>
          <w:p w14:paraId="75F32AFC" w14:textId="77777777" w:rsidR="00D33CDD" w:rsidRPr="0053156F" w:rsidRDefault="00D33CDD" w:rsidP="002B22D6">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　</w:t>
            </w:r>
          </w:p>
        </w:tc>
        <w:tc>
          <w:tcPr>
            <w:tcW w:w="724" w:type="dxa"/>
            <w:tcBorders>
              <w:top w:val="single" w:sz="12" w:space="0" w:color="auto"/>
              <w:left w:val="single" w:sz="12" w:space="0" w:color="auto"/>
              <w:bottom w:val="single" w:sz="4" w:space="0" w:color="auto"/>
              <w:right w:val="single" w:sz="4" w:space="0" w:color="auto"/>
            </w:tcBorders>
            <w:textDirection w:val="tbRlV"/>
            <w:vAlign w:val="center"/>
            <w:hideMark/>
          </w:tcPr>
          <w:p w14:paraId="0CC4E948" w14:textId="77777777" w:rsidR="00D33CDD" w:rsidRPr="0053156F" w:rsidRDefault="00D33CDD" w:rsidP="00871699">
            <w:pPr>
              <w:widowControl/>
              <w:ind w:left="113"/>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食事の世話</w:t>
            </w:r>
          </w:p>
        </w:tc>
        <w:tc>
          <w:tcPr>
            <w:tcW w:w="725" w:type="dxa"/>
            <w:tcBorders>
              <w:top w:val="single" w:sz="12" w:space="0" w:color="auto"/>
              <w:left w:val="nil"/>
              <w:bottom w:val="single" w:sz="4" w:space="0" w:color="auto"/>
              <w:right w:val="single" w:sz="4" w:space="0" w:color="auto"/>
            </w:tcBorders>
            <w:textDirection w:val="tbRlV"/>
            <w:vAlign w:val="center"/>
            <w:hideMark/>
          </w:tcPr>
          <w:p w14:paraId="793619A3" w14:textId="77777777" w:rsidR="00D33CDD" w:rsidRPr="0053156F" w:rsidRDefault="00D33CDD" w:rsidP="00871699">
            <w:pPr>
              <w:widowControl/>
              <w:ind w:left="113"/>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家事</w:t>
            </w:r>
          </w:p>
        </w:tc>
        <w:tc>
          <w:tcPr>
            <w:tcW w:w="724" w:type="dxa"/>
            <w:tcBorders>
              <w:top w:val="single" w:sz="12" w:space="0" w:color="auto"/>
              <w:left w:val="nil"/>
              <w:bottom w:val="single" w:sz="4" w:space="0" w:color="auto"/>
              <w:right w:val="single" w:sz="4" w:space="0" w:color="auto"/>
            </w:tcBorders>
            <w:textDirection w:val="tbRlV"/>
            <w:vAlign w:val="center"/>
            <w:hideMark/>
          </w:tcPr>
          <w:p w14:paraId="2B82820B" w14:textId="77777777" w:rsidR="00D33CDD" w:rsidRPr="0053156F" w:rsidRDefault="00D33CDD" w:rsidP="00871699">
            <w:pPr>
              <w:widowControl/>
              <w:ind w:left="113"/>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身の回りの世話</w:t>
            </w:r>
          </w:p>
        </w:tc>
        <w:tc>
          <w:tcPr>
            <w:tcW w:w="725" w:type="dxa"/>
            <w:tcBorders>
              <w:top w:val="single" w:sz="12" w:space="0" w:color="auto"/>
              <w:left w:val="nil"/>
              <w:bottom w:val="single" w:sz="4" w:space="0" w:color="auto"/>
              <w:right w:val="single" w:sz="4" w:space="0" w:color="auto"/>
            </w:tcBorders>
            <w:textDirection w:val="tbRlV"/>
            <w:vAlign w:val="center"/>
            <w:hideMark/>
          </w:tcPr>
          <w:p w14:paraId="48C3B557" w14:textId="77777777" w:rsidR="00D33CDD" w:rsidRPr="0053156F" w:rsidRDefault="00D33CDD" w:rsidP="00871699">
            <w:pPr>
              <w:widowControl/>
              <w:ind w:left="113"/>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トイレや入浴の介助</w:t>
            </w:r>
          </w:p>
        </w:tc>
        <w:tc>
          <w:tcPr>
            <w:tcW w:w="724" w:type="dxa"/>
            <w:tcBorders>
              <w:top w:val="single" w:sz="12" w:space="0" w:color="auto"/>
              <w:left w:val="nil"/>
              <w:bottom w:val="single" w:sz="4" w:space="0" w:color="auto"/>
              <w:right w:val="single" w:sz="4" w:space="0" w:color="auto"/>
            </w:tcBorders>
            <w:textDirection w:val="tbRlV"/>
            <w:vAlign w:val="center"/>
            <w:hideMark/>
          </w:tcPr>
          <w:p w14:paraId="73DDA274" w14:textId="77777777" w:rsidR="00D33CDD" w:rsidRPr="0053156F" w:rsidRDefault="00D33CDD" w:rsidP="00871699">
            <w:pPr>
              <w:widowControl/>
              <w:ind w:left="113"/>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感情面のケア</w:t>
            </w:r>
          </w:p>
        </w:tc>
        <w:tc>
          <w:tcPr>
            <w:tcW w:w="725" w:type="dxa"/>
            <w:tcBorders>
              <w:top w:val="single" w:sz="12" w:space="0" w:color="auto"/>
              <w:left w:val="nil"/>
              <w:bottom w:val="single" w:sz="4" w:space="0" w:color="auto"/>
              <w:right w:val="single" w:sz="4" w:space="0" w:color="auto"/>
            </w:tcBorders>
            <w:textDirection w:val="tbRlV"/>
            <w:vAlign w:val="center"/>
            <w:hideMark/>
          </w:tcPr>
          <w:p w14:paraId="6FF1A644" w14:textId="77777777" w:rsidR="00D33CDD" w:rsidRPr="0053156F" w:rsidRDefault="00D33CDD" w:rsidP="00871699">
            <w:pPr>
              <w:widowControl/>
              <w:ind w:left="113"/>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通院の付き添い</w:t>
            </w:r>
          </w:p>
        </w:tc>
        <w:tc>
          <w:tcPr>
            <w:tcW w:w="724" w:type="dxa"/>
            <w:tcBorders>
              <w:top w:val="single" w:sz="12" w:space="0" w:color="auto"/>
              <w:left w:val="nil"/>
              <w:bottom w:val="single" w:sz="4" w:space="0" w:color="auto"/>
              <w:right w:val="single" w:sz="4" w:space="0" w:color="auto"/>
            </w:tcBorders>
            <w:textDirection w:val="tbRlV"/>
            <w:vAlign w:val="center"/>
            <w:hideMark/>
          </w:tcPr>
          <w:p w14:paraId="248479BD" w14:textId="77777777" w:rsidR="00D33CDD" w:rsidRPr="0053156F" w:rsidRDefault="00D33CDD" w:rsidP="00871699">
            <w:pPr>
              <w:widowControl/>
              <w:ind w:left="113"/>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通訳</w:t>
            </w:r>
          </w:p>
        </w:tc>
        <w:tc>
          <w:tcPr>
            <w:tcW w:w="725" w:type="dxa"/>
            <w:tcBorders>
              <w:top w:val="single" w:sz="12" w:space="0" w:color="auto"/>
              <w:left w:val="nil"/>
              <w:bottom w:val="single" w:sz="4" w:space="0" w:color="auto"/>
              <w:right w:val="single" w:sz="4" w:space="0" w:color="auto"/>
            </w:tcBorders>
            <w:textDirection w:val="tbRlV"/>
            <w:vAlign w:val="center"/>
            <w:hideMark/>
          </w:tcPr>
          <w:p w14:paraId="093F0508" w14:textId="77777777" w:rsidR="00D33CDD" w:rsidRPr="0053156F" w:rsidRDefault="00D33CDD" w:rsidP="00871699">
            <w:pPr>
              <w:widowControl/>
              <w:ind w:left="113"/>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金銭管理</w:t>
            </w:r>
          </w:p>
        </w:tc>
        <w:tc>
          <w:tcPr>
            <w:tcW w:w="725" w:type="dxa"/>
            <w:tcBorders>
              <w:top w:val="single" w:sz="12" w:space="0" w:color="auto"/>
              <w:left w:val="nil"/>
              <w:bottom w:val="single" w:sz="4" w:space="0" w:color="auto"/>
              <w:right w:val="single" w:sz="12" w:space="0" w:color="auto"/>
            </w:tcBorders>
            <w:textDirection w:val="tbRlV"/>
            <w:vAlign w:val="center"/>
            <w:hideMark/>
          </w:tcPr>
          <w:p w14:paraId="51B0AE51" w14:textId="77777777" w:rsidR="00D33CDD" w:rsidRPr="0053156F" w:rsidRDefault="00D33CDD" w:rsidP="00871699">
            <w:pPr>
              <w:widowControl/>
              <w:ind w:left="113"/>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その他</w:t>
            </w:r>
          </w:p>
        </w:tc>
      </w:tr>
      <w:tr w:rsidR="0053156F" w:rsidRPr="0053156F" w14:paraId="495DA0FA" w14:textId="77777777" w:rsidTr="0063790A">
        <w:trPr>
          <w:trHeight w:val="204"/>
        </w:trPr>
        <w:tc>
          <w:tcPr>
            <w:tcW w:w="2126" w:type="dxa"/>
            <w:tcBorders>
              <w:top w:val="single" w:sz="4" w:space="0" w:color="auto"/>
              <w:left w:val="single" w:sz="12" w:space="0" w:color="auto"/>
              <w:bottom w:val="single" w:sz="4" w:space="0" w:color="auto"/>
              <w:right w:val="single" w:sz="12" w:space="0" w:color="auto"/>
            </w:tcBorders>
            <w:noWrap/>
          </w:tcPr>
          <w:p w14:paraId="0AB14E8B" w14:textId="5EFFA29C" w:rsidR="00CB0530" w:rsidRPr="0053156F" w:rsidRDefault="00CB0530" w:rsidP="00A42B86">
            <w:pPr>
              <w:widowControl/>
              <w:jc w:val="lef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全体（n</w:t>
            </w:r>
            <w:r w:rsidRPr="0053156F">
              <w:rPr>
                <w:rFonts w:ascii="ＭＳ Ｐゴシック" w:eastAsia="ＭＳ Ｐゴシック" w:hAnsi="ＭＳ Ｐゴシック"/>
                <w:sz w:val="20"/>
                <w:szCs w:val="20"/>
              </w:rPr>
              <w:t>=</w:t>
            </w:r>
            <w:r w:rsidR="00A42B86" w:rsidRPr="0053156F">
              <w:rPr>
                <w:rFonts w:ascii="ＭＳ Ｐゴシック" w:eastAsia="ＭＳ Ｐゴシック" w:hAnsi="ＭＳ Ｐゴシック"/>
                <w:sz w:val="20"/>
                <w:szCs w:val="20"/>
              </w:rPr>
              <w:t>218</w:t>
            </w:r>
            <w:r w:rsidRPr="0053156F">
              <w:rPr>
                <w:rFonts w:ascii="ＭＳ Ｐゴシック" w:eastAsia="ＭＳ Ｐゴシック" w:hAnsi="ＭＳ Ｐゴシック" w:hint="eastAsia"/>
                <w:sz w:val="20"/>
                <w:szCs w:val="20"/>
              </w:rPr>
              <w:t>）</w:t>
            </w:r>
          </w:p>
        </w:tc>
        <w:tc>
          <w:tcPr>
            <w:tcW w:w="724" w:type="dxa"/>
            <w:tcBorders>
              <w:top w:val="nil"/>
              <w:left w:val="single" w:sz="12" w:space="0" w:color="auto"/>
              <w:bottom w:val="single" w:sz="4" w:space="0" w:color="auto"/>
              <w:right w:val="single" w:sz="4" w:space="0" w:color="auto"/>
            </w:tcBorders>
            <w:noWrap/>
          </w:tcPr>
          <w:p w14:paraId="4F1EEB29" w14:textId="59BE98E5" w:rsidR="00CB0530" w:rsidRPr="0053156F" w:rsidRDefault="00CB0530" w:rsidP="00A42B86">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29.</w:t>
            </w:r>
            <w:r w:rsidR="00A42B86" w:rsidRPr="0053156F">
              <w:rPr>
                <w:rFonts w:ascii="ＭＳ Ｐゴシック" w:eastAsia="ＭＳ Ｐゴシック" w:hAnsi="ＭＳ Ｐゴシック"/>
                <w:sz w:val="20"/>
                <w:szCs w:val="20"/>
              </w:rPr>
              <w:t>8</w:t>
            </w:r>
          </w:p>
        </w:tc>
        <w:tc>
          <w:tcPr>
            <w:tcW w:w="725" w:type="dxa"/>
            <w:tcBorders>
              <w:top w:val="nil"/>
              <w:left w:val="nil"/>
              <w:bottom w:val="single" w:sz="4" w:space="0" w:color="auto"/>
              <w:right w:val="single" w:sz="4" w:space="0" w:color="auto"/>
            </w:tcBorders>
            <w:noWrap/>
          </w:tcPr>
          <w:p w14:paraId="7030545D" w14:textId="6561A3DC" w:rsidR="00CB0530" w:rsidRPr="0053156F" w:rsidRDefault="00A42B86" w:rsidP="00A42B86">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41</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c>
          <w:tcPr>
            <w:tcW w:w="724" w:type="dxa"/>
            <w:tcBorders>
              <w:top w:val="nil"/>
              <w:left w:val="nil"/>
              <w:bottom w:val="single" w:sz="4" w:space="0" w:color="auto"/>
              <w:right w:val="single" w:sz="4" w:space="0" w:color="auto"/>
            </w:tcBorders>
            <w:noWrap/>
          </w:tcPr>
          <w:p w14:paraId="09217723" w14:textId="2290D6CC"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42</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2</w:t>
            </w:r>
          </w:p>
        </w:tc>
        <w:tc>
          <w:tcPr>
            <w:tcW w:w="725" w:type="dxa"/>
            <w:tcBorders>
              <w:top w:val="nil"/>
              <w:left w:val="nil"/>
              <w:bottom w:val="single" w:sz="4" w:space="0" w:color="auto"/>
              <w:right w:val="single" w:sz="4" w:space="0" w:color="auto"/>
            </w:tcBorders>
            <w:noWrap/>
          </w:tcPr>
          <w:p w14:paraId="63E43D39" w14:textId="153412A4" w:rsidR="00CB0530" w:rsidRPr="0053156F" w:rsidRDefault="00CB0530"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12.4</w:t>
            </w:r>
          </w:p>
        </w:tc>
        <w:tc>
          <w:tcPr>
            <w:tcW w:w="724" w:type="dxa"/>
            <w:tcBorders>
              <w:top w:val="nil"/>
              <w:left w:val="nil"/>
              <w:bottom w:val="single" w:sz="4" w:space="0" w:color="auto"/>
              <w:right w:val="single" w:sz="4" w:space="0" w:color="auto"/>
            </w:tcBorders>
            <w:noWrap/>
          </w:tcPr>
          <w:p w14:paraId="14C4B9F4" w14:textId="7277C9C1"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1</w:t>
            </w:r>
            <w:r w:rsidRPr="0053156F">
              <w:rPr>
                <w:rFonts w:ascii="ＭＳ Ｐゴシック" w:eastAsia="ＭＳ Ｐゴシック" w:hAnsi="ＭＳ Ｐゴシック"/>
                <w:sz w:val="20"/>
                <w:szCs w:val="20"/>
              </w:rPr>
              <w:t>7.0</w:t>
            </w:r>
          </w:p>
        </w:tc>
        <w:tc>
          <w:tcPr>
            <w:tcW w:w="725" w:type="dxa"/>
            <w:tcBorders>
              <w:top w:val="nil"/>
              <w:left w:val="nil"/>
              <w:bottom w:val="single" w:sz="4" w:space="0" w:color="auto"/>
              <w:right w:val="single" w:sz="4" w:space="0" w:color="auto"/>
            </w:tcBorders>
            <w:noWrap/>
          </w:tcPr>
          <w:p w14:paraId="5CDFF3AA" w14:textId="1534B869"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c>
          <w:tcPr>
            <w:tcW w:w="724" w:type="dxa"/>
            <w:tcBorders>
              <w:top w:val="nil"/>
              <w:left w:val="nil"/>
              <w:bottom w:val="single" w:sz="4" w:space="0" w:color="auto"/>
              <w:right w:val="nil"/>
            </w:tcBorders>
            <w:noWrap/>
          </w:tcPr>
          <w:p w14:paraId="1693B559" w14:textId="42FBBFC6"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c>
          <w:tcPr>
            <w:tcW w:w="725" w:type="dxa"/>
            <w:tcBorders>
              <w:top w:val="nil"/>
              <w:left w:val="single" w:sz="4" w:space="0" w:color="auto"/>
              <w:bottom w:val="single" w:sz="4" w:space="0" w:color="auto"/>
              <w:right w:val="single" w:sz="4" w:space="0" w:color="auto"/>
            </w:tcBorders>
            <w:noWrap/>
          </w:tcPr>
          <w:p w14:paraId="3BA0E316" w14:textId="672C3E60"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c>
          <w:tcPr>
            <w:tcW w:w="725" w:type="dxa"/>
            <w:tcBorders>
              <w:top w:val="single" w:sz="4" w:space="0" w:color="auto"/>
              <w:left w:val="nil"/>
              <w:bottom w:val="single" w:sz="4" w:space="0" w:color="auto"/>
              <w:right w:val="single" w:sz="12" w:space="0" w:color="auto"/>
            </w:tcBorders>
            <w:noWrap/>
          </w:tcPr>
          <w:p w14:paraId="26348EF9" w14:textId="082C0831"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8</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r>
      <w:tr w:rsidR="0053156F" w:rsidRPr="0053156F" w14:paraId="51647A96" w14:textId="77777777" w:rsidTr="0063790A">
        <w:trPr>
          <w:trHeight w:val="204"/>
        </w:trPr>
        <w:tc>
          <w:tcPr>
            <w:tcW w:w="2126" w:type="dxa"/>
            <w:tcBorders>
              <w:top w:val="single" w:sz="4" w:space="0" w:color="auto"/>
              <w:left w:val="single" w:sz="12" w:space="0" w:color="auto"/>
              <w:bottom w:val="dotted" w:sz="4" w:space="0" w:color="auto"/>
              <w:right w:val="single" w:sz="12" w:space="0" w:color="auto"/>
            </w:tcBorders>
            <w:noWrap/>
            <w:hideMark/>
          </w:tcPr>
          <w:p w14:paraId="0DCDD60D" w14:textId="7C999D5F" w:rsidR="00CB0530" w:rsidRPr="0053156F" w:rsidRDefault="00CB0530" w:rsidP="00CB0530">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 xml:space="preserve">　母(n=</w:t>
            </w:r>
            <w:r w:rsidR="00A42B86" w:rsidRPr="0053156F">
              <w:rPr>
                <w:rFonts w:ascii="ＭＳ Ｐゴシック" w:eastAsia="ＭＳ Ｐゴシック" w:hAnsi="ＭＳ Ｐゴシック"/>
                <w:sz w:val="20"/>
                <w:szCs w:val="20"/>
              </w:rPr>
              <w:t>71</w:t>
            </w:r>
            <w:r w:rsidRPr="0053156F">
              <w:rPr>
                <w:rFonts w:ascii="ＭＳ Ｐゴシック" w:eastAsia="ＭＳ Ｐゴシック" w:hAnsi="ＭＳ Ｐゴシック" w:hint="eastAsia"/>
                <w:sz w:val="20"/>
                <w:szCs w:val="20"/>
              </w:rPr>
              <w:t>)</w:t>
            </w:r>
          </w:p>
        </w:tc>
        <w:tc>
          <w:tcPr>
            <w:tcW w:w="724" w:type="dxa"/>
            <w:tcBorders>
              <w:top w:val="nil"/>
              <w:left w:val="single" w:sz="12" w:space="0" w:color="auto"/>
              <w:bottom w:val="dotted" w:sz="4" w:space="0" w:color="auto"/>
              <w:right w:val="single" w:sz="4" w:space="0" w:color="auto"/>
            </w:tcBorders>
            <w:noWrap/>
            <w:hideMark/>
          </w:tcPr>
          <w:p w14:paraId="2C9977FC" w14:textId="60C8D96F" w:rsidR="00CB0530" w:rsidRPr="0053156F" w:rsidRDefault="00A42B86" w:rsidP="00A42B86">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25</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725" w:type="dxa"/>
            <w:tcBorders>
              <w:top w:val="nil"/>
              <w:left w:val="nil"/>
              <w:bottom w:val="dotted" w:sz="4" w:space="0" w:color="auto"/>
              <w:right w:val="single" w:sz="4" w:space="0" w:color="auto"/>
            </w:tcBorders>
            <w:noWrap/>
            <w:hideMark/>
          </w:tcPr>
          <w:p w14:paraId="169CBF10" w14:textId="661498BE" w:rsidR="00CB0530" w:rsidRPr="0053156F" w:rsidRDefault="00A42B86" w:rsidP="00A42B86">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54</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9</w:t>
            </w:r>
          </w:p>
        </w:tc>
        <w:tc>
          <w:tcPr>
            <w:tcW w:w="724" w:type="dxa"/>
            <w:tcBorders>
              <w:top w:val="nil"/>
              <w:left w:val="nil"/>
              <w:bottom w:val="dotted" w:sz="4" w:space="0" w:color="auto"/>
              <w:right w:val="single" w:sz="4" w:space="0" w:color="auto"/>
            </w:tcBorders>
            <w:noWrap/>
            <w:hideMark/>
          </w:tcPr>
          <w:p w14:paraId="165A8B5A" w14:textId="414B49C5"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19</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c>
          <w:tcPr>
            <w:tcW w:w="725" w:type="dxa"/>
            <w:tcBorders>
              <w:top w:val="nil"/>
              <w:left w:val="nil"/>
              <w:bottom w:val="dotted" w:sz="4" w:space="0" w:color="auto"/>
              <w:right w:val="single" w:sz="4" w:space="0" w:color="auto"/>
            </w:tcBorders>
            <w:noWrap/>
            <w:hideMark/>
          </w:tcPr>
          <w:p w14:paraId="2AA0BA90" w14:textId="7AB3EE43"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7</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24" w:type="dxa"/>
            <w:tcBorders>
              <w:top w:val="nil"/>
              <w:left w:val="nil"/>
              <w:bottom w:val="dotted" w:sz="4" w:space="0" w:color="auto"/>
              <w:right w:val="single" w:sz="4" w:space="0" w:color="auto"/>
            </w:tcBorders>
            <w:noWrap/>
            <w:hideMark/>
          </w:tcPr>
          <w:p w14:paraId="76F471CC" w14:textId="78BE767D"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35</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2</w:t>
            </w:r>
          </w:p>
        </w:tc>
        <w:tc>
          <w:tcPr>
            <w:tcW w:w="725" w:type="dxa"/>
            <w:tcBorders>
              <w:top w:val="nil"/>
              <w:left w:val="nil"/>
              <w:bottom w:val="dotted" w:sz="4" w:space="0" w:color="auto"/>
              <w:right w:val="single" w:sz="4" w:space="0" w:color="auto"/>
            </w:tcBorders>
            <w:noWrap/>
            <w:hideMark/>
          </w:tcPr>
          <w:p w14:paraId="1F00C5A8" w14:textId="57ED1F16" w:rsidR="00CB0530" w:rsidRPr="0053156F" w:rsidRDefault="00CB0530"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857479" w:rsidRPr="0053156F">
              <w:rPr>
                <w:rFonts w:ascii="ＭＳ Ｐゴシック" w:eastAsia="ＭＳ Ｐゴシック" w:hAnsi="ＭＳ Ｐゴシック"/>
                <w:sz w:val="20"/>
                <w:szCs w:val="20"/>
              </w:rPr>
              <w:t>6</w:t>
            </w:r>
            <w:r w:rsidRPr="0053156F">
              <w:rPr>
                <w:rFonts w:ascii="ＭＳ Ｐゴシック" w:eastAsia="ＭＳ Ｐゴシック" w:hAnsi="ＭＳ Ｐゴシック"/>
                <w:sz w:val="20"/>
                <w:szCs w:val="20"/>
              </w:rPr>
              <w:t>.</w:t>
            </w:r>
            <w:r w:rsidR="00857479" w:rsidRPr="0053156F">
              <w:rPr>
                <w:rFonts w:ascii="ＭＳ Ｐゴシック" w:eastAsia="ＭＳ Ｐゴシック" w:hAnsi="ＭＳ Ｐゴシック"/>
                <w:sz w:val="20"/>
                <w:szCs w:val="20"/>
              </w:rPr>
              <w:t>9</w:t>
            </w:r>
          </w:p>
        </w:tc>
        <w:tc>
          <w:tcPr>
            <w:tcW w:w="724" w:type="dxa"/>
            <w:tcBorders>
              <w:top w:val="nil"/>
              <w:left w:val="nil"/>
              <w:bottom w:val="dotted" w:sz="4" w:space="0" w:color="auto"/>
              <w:right w:val="nil"/>
            </w:tcBorders>
            <w:noWrap/>
            <w:hideMark/>
          </w:tcPr>
          <w:p w14:paraId="7BAB7447" w14:textId="4FC9273D"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25" w:type="dxa"/>
            <w:tcBorders>
              <w:top w:val="nil"/>
              <w:left w:val="single" w:sz="4" w:space="0" w:color="auto"/>
              <w:bottom w:val="dotted" w:sz="4" w:space="0" w:color="auto"/>
              <w:right w:val="single" w:sz="4" w:space="0" w:color="auto"/>
            </w:tcBorders>
            <w:noWrap/>
            <w:hideMark/>
          </w:tcPr>
          <w:p w14:paraId="7B98B51C" w14:textId="23E198AE"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725" w:type="dxa"/>
            <w:tcBorders>
              <w:top w:val="single" w:sz="4" w:space="0" w:color="auto"/>
              <w:left w:val="nil"/>
              <w:bottom w:val="dotted" w:sz="4" w:space="0" w:color="auto"/>
              <w:right w:val="single" w:sz="12" w:space="0" w:color="auto"/>
            </w:tcBorders>
            <w:noWrap/>
            <w:hideMark/>
          </w:tcPr>
          <w:p w14:paraId="2C68F3FA" w14:textId="5AB364ED"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8</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r>
      <w:tr w:rsidR="0053156F" w:rsidRPr="0053156F" w14:paraId="2866A60B" w14:textId="77777777" w:rsidTr="0063790A">
        <w:trPr>
          <w:trHeight w:val="204"/>
        </w:trPr>
        <w:tc>
          <w:tcPr>
            <w:tcW w:w="2126" w:type="dxa"/>
            <w:tcBorders>
              <w:top w:val="dotted" w:sz="4" w:space="0" w:color="auto"/>
              <w:left w:val="single" w:sz="12" w:space="0" w:color="auto"/>
              <w:bottom w:val="dotted" w:sz="4" w:space="0" w:color="auto"/>
              <w:right w:val="single" w:sz="12" w:space="0" w:color="auto"/>
            </w:tcBorders>
            <w:noWrap/>
            <w:hideMark/>
          </w:tcPr>
          <w:p w14:paraId="16BFB23F" w14:textId="1B89EC90" w:rsidR="00CB0530" w:rsidRPr="0053156F" w:rsidRDefault="00CB0530" w:rsidP="00CB0530">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 xml:space="preserve">　父</w:t>
            </w:r>
            <w:r w:rsidR="00A42B86" w:rsidRPr="0053156F">
              <w:rPr>
                <w:rFonts w:ascii="ＭＳ Ｐゴシック" w:eastAsia="ＭＳ Ｐゴシック" w:hAnsi="ＭＳ Ｐゴシック" w:hint="eastAsia"/>
                <w:sz w:val="20"/>
                <w:szCs w:val="20"/>
              </w:rPr>
              <w:t>(n=</w:t>
            </w:r>
            <w:r w:rsidR="00A42B86" w:rsidRPr="0053156F">
              <w:rPr>
                <w:rFonts w:ascii="ＭＳ Ｐゴシック" w:eastAsia="ＭＳ Ｐゴシック" w:hAnsi="ＭＳ Ｐゴシック"/>
                <w:sz w:val="20"/>
                <w:szCs w:val="20"/>
              </w:rPr>
              <w:t>16</w:t>
            </w:r>
            <w:r w:rsidRPr="0053156F">
              <w:rPr>
                <w:rFonts w:ascii="ＭＳ Ｐゴシック" w:eastAsia="ＭＳ Ｐゴシック" w:hAnsi="ＭＳ Ｐゴシック" w:hint="eastAsia"/>
                <w:sz w:val="20"/>
                <w:szCs w:val="20"/>
              </w:rPr>
              <w:t>)</w:t>
            </w:r>
          </w:p>
        </w:tc>
        <w:tc>
          <w:tcPr>
            <w:tcW w:w="724" w:type="dxa"/>
            <w:tcBorders>
              <w:top w:val="dotted" w:sz="4" w:space="0" w:color="auto"/>
              <w:left w:val="single" w:sz="12" w:space="0" w:color="auto"/>
              <w:bottom w:val="dotted" w:sz="4" w:space="0" w:color="auto"/>
              <w:right w:val="single" w:sz="4" w:space="0" w:color="auto"/>
            </w:tcBorders>
            <w:noWrap/>
            <w:hideMark/>
          </w:tcPr>
          <w:p w14:paraId="5325E7FD" w14:textId="155D0AE1" w:rsidR="00CB0530" w:rsidRPr="0053156F" w:rsidRDefault="00A42B86" w:rsidP="00A42B86">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31</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3</w:t>
            </w:r>
          </w:p>
        </w:tc>
        <w:tc>
          <w:tcPr>
            <w:tcW w:w="725" w:type="dxa"/>
            <w:tcBorders>
              <w:top w:val="dotted" w:sz="4" w:space="0" w:color="auto"/>
              <w:left w:val="nil"/>
              <w:bottom w:val="dotted" w:sz="4" w:space="0" w:color="auto"/>
              <w:right w:val="single" w:sz="4" w:space="0" w:color="auto"/>
            </w:tcBorders>
            <w:noWrap/>
            <w:hideMark/>
          </w:tcPr>
          <w:p w14:paraId="7041AB3A" w14:textId="63A79EE1" w:rsidR="00CB0530" w:rsidRPr="0053156F" w:rsidRDefault="00A42B86" w:rsidP="00A42B86">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56</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3</w:t>
            </w:r>
          </w:p>
        </w:tc>
        <w:tc>
          <w:tcPr>
            <w:tcW w:w="724" w:type="dxa"/>
            <w:tcBorders>
              <w:top w:val="dotted" w:sz="4" w:space="0" w:color="auto"/>
              <w:left w:val="nil"/>
              <w:bottom w:val="dotted" w:sz="4" w:space="0" w:color="auto"/>
              <w:right w:val="single" w:sz="4" w:space="0" w:color="auto"/>
            </w:tcBorders>
            <w:noWrap/>
            <w:hideMark/>
          </w:tcPr>
          <w:p w14:paraId="2252B381" w14:textId="2B6AE83D"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12</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c>
          <w:tcPr>
            <w:tcW w:w="725" w:type="dxa"/>
            <w:tcBorders>
              <w:top w:val="dotted" w:sz="4" w:space="0" w:color="auto"/>
              <w:left w:val="nil"/>
              <w:bottom w:val="dotted" w:sz="4" w:space="0" w:color="auto"/>
              <w:right w:val="single" w:sz="4" w:space="0" w:color="auto"/>
            </w:tcBorders>
            <w:noWrap/>
            <w:hideMark/>
          </w:tcPr>
          <w:p w14:paraId="59BD10D6" w14:textId="01BDCF73"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4" w:type="dxa"/>
            <w:tcBorders>
              <w:top w:val="dotted" w:sz="4" w:space="0" w:color="auto"/>
              <w:left w:val="nil"/>
              <w:bottom w:val="dotted" w:sz="4" w:space="0" w:color="auto"/>
              <w:right w:val="single" w:sz="4" w:space="0" w:color="auto"/>
            </w:tcBorders>
            <w:noWrap/>
            <w:hideMark/>
          </w:tcPr>
          <w:p w14:paraId="220218FF" w14:textId="1EBF08CE" w:rsidR="00CB0530" w:rsidRPr="0053156F" w:rsidRDefault="00CB0530"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w:t>
            </w:r>
            <w:r w:rsidR="00857479" w:rsidRPr="0053156F">
              <w:rPr>
                <w:rFonts w:ascii="ＭＳ Ｐゴシック" w:eastAsia="ＭＳ Ｐゴシック" w:hAnsi="ＭＳ Ｐゴシック"/>
                <w:sz w:val="20"/>
                <w:szCs w:val="20"/>
              </w:rPr>
              <w:t>3</w:t>
            </w:r>
          </w:p>
        </w:tc>
        <w:tc>
          <w:tcPr>
            <w:tcW w:w="725" w:type="dxa"/>
            <w:tcBorders>
              <w:top w:val="dotted" w:sz="4" w:space="0" w:color="auto"/>
              <w:left w:val="nil"/>
              <w:bottom w:val="dotted" w:sz="4" w:space="0" w:color="auto"/>
              <w:right w:val="single" w:sz="4" w:space="0" w:color="auto"/>
            </w:tcBorders>
            <w:noWrap/>
            <w:hideMark/>
          </w:tcPr>
          <w:p w14:paraId="37CAA91B" w14:textId="45EA128F"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24" w:type="dxa"/>
            <w:tcBorders>
              <w:top w:val="dotted" w:sz="4" w:space="0" w:color="auto"/>
              <w:left w:val="nil"/>
              <w:bottom w:val="dotted" w:sz="4" w:space="0" w:color="auto"/>
              <w:right w:val="nil"/>
            </w:tcBorders>
            <w:noWrap/>
            <w:hideMark/>
          </w:tcPr>
          <w:p w14:paraId="74C646AC" w14:textId="7501A9AB"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25" w:type="dxa"/>
            <w:tcBorders>
              <w:top w:val="dotted" w:sz="4" w:space="0" w:color="auto"/>
              <w:left w:val="single" w:sz="4" w:space="0" w:color="auto"/>
              <w:bottom w:val="dotted" w:sz="4" w:space="0" w:color="auto"/>
              <w:right w:val="single" w:sz="4" w:space="0" w:color="auto"/>
            </w:tcBorders>
            <w:noWrap/>
            <w:hideMark/>
          </w:tcPr>
          <w:p w14:paraId="75923AD4" w14:textId="7D04B98F"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25" w:type="dxa"/>
            <w:tcBorders>
              <w:top w:val="dotted" w:sz="4" w:space="0" w:color="auto"/>
              <w:left w:val="nil"/>
              <w:bottom w:val="dotted" w:sz="4" w:space="0" w:color="auto"/>
              <w:right w:val="single" w:sz="12" w:space="0" w:color="auto"/>
            </w:tcBorders>
            <w:noWrap/>
            <w:hideMark/>
          </w:tcPr>
          <w:p w14:paraId="05E7CB15" w14:textId="35E4ECA6" w:rsidR="00CB0530" w:rsidRPr="0053156F" w:rsidRDefault="00CB0530"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857479" w:rsidRPr="0053156F">
              <w:rPr>
                <w:rFonts w:ascii="ＭＳ Ｐゴシック" w:eastAsia="ＭＳ Ｐゴシック" w:hAnsi="ＭＳ Ｐゴシック"/>
                <w:sz w:val="20"/>
                <w:szCs w:val="20"/>
              </w:rPr>
              <w:t>2</w:t>
            </w:r>
            <w:r w:rsidRPr="0053156F">
              <w:rPr>
                <w:rFonts w:ascii="ＭＳ Ｐゴシック" w:eastAsia="ＭＳ Ｐゴシック" w:hAnsi="ＭＳ Ｐゴシック"/>
                <w:sz w:val="20"/>
                <w:szCs w:val="20"/>
              </w:rPr>
              <w:t>.</w:t>
            </w:r>
            <w:r w:rsidR="00857479" w:rsidRPr="0053156F">
              <w:rPr>
                <w:rFonts w:ascii="ＭＳ Ｐゴシック" w:eastAsia="ＭＳ Ｐゴシック" w:hAnsi="ＭＳ Ｐゴシック"/>
                <w:sz w:val="20"/>
                <w:szCs w:val="20"/>
              </w:rPr>
              <w:t>5</w:t>
            </w:r>
          </w:p>
        </w:tc>
      </w:tr>
      <w:tr w:rsidR="0053156F" w:rsidRPr="0053156F" w14:paraId="2E19DDB2" w14:textId="77777777" w:rsidTr="0063790A">
        <w:trPr>
          <w:trHeight w:val="204"/>
        </w:trPr>
        <w:tc>
          <w:tcPr>
            <w:tcW w:w="2126" w:type="dxa"/>
            <w:tcBorders>
              <w:top w:val="dotted" w:sz="4" w:space="0" w:color="auto"/>
              <w:left w:val="single" w:sz="12" w:space="0" w:color="auto"/>
              <w:bottom w:val="dotted" w:sz="4" w:space="0" w:color="auto"/>
              <w:right w:val="single" w:sz="12" w:space="0" w:color="auto"/>
            </w:tcBorders>
            <w:noWrap/>
            <w:hideMark/>
          </w:tcPr>
          <w:p w14:paraId="04FCBD6E" w14:textId="79E4C4B9" w:rsidR="00CB0530" w:rsidRPr="0053156F" w:rsidRDefault="00CB0530" w:rsidP="00A42B86">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 xml:space="preserve">　きょうだい(n=1</w:t>
            </w:r>
            <w:r w:rsidR="00A42B86" w:rsidRPr="0053156F">
              <w:rPr>
                <w:rFonts w:ascii="ＭＳ Ｐゴシック" w:eastAsia="ＭＳ Ｐゴシック" w:hAnsi="ＭＳ Ｐゴシック"/>
                <w:sz w:val="20"/>
                <w:szCs w:val="20"/>
              </w:rPr>
              <w:t>18</w:t>
            </w:r>
            <w:r w:rsidRPr="0053156F">
              <w:rPr>
                <w:rFonts w:ascii="ＭＳ Ｐゴシック" w:eastAsia="ＭＳ Ｐゴシック" w:hAnsi="ＭＳ Ｐゴシック" w:hint="eastAsia"/>
                <w:sz w:val="20"/>
                <w:szCs w:val="20"/>
              </w:rPr>
              <w:t>)</w:t>
            </w:r>
          </w:p>
        </w:tc>
        <w:tc>
          <w:tcPr>
            <w:tcW w:w="724" w:type="dxa"/>
            <w:tcBorders>
              <w:top w:val="dotted" w:sz="4" w:space="0" w:color="auto"/>
              <w:left w:val="single" w:sz="12" w:space="0" w:color="auto"/>
              <w:bottom w:val="dotted" w:sz="4" w:space="0" w:color="auto"/>
              <w:right w:val="single" w:sz="4" w:space="0" w:color="auto"/>
            </w:tcBorders>
            <w:noWrap/>
            <w:hideMark/>
          </w:tcPr>
          <w:p w14:paraId="6EFBD8BC" w14:textId="3AFBC98C" w:rsidR="00CB0530" w:rsidRPr="0053156F" w:rsidRDefault="00A42B86" w:rsidP="00A42B86">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33</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9</w:t>
            </w:r>
          </w:p>
        </w:tc>
        <w:tc>
          <w:tcPr>
            <w:tcW w:w="725" w:type="dxa"/>
            <w:tcBorders>
              <w:top w:val="dotted" w:sz="4" w:space="0" w:color="auto"/>
              <w:left w:val="nil"/>
              <w:bottom w:val="dotted" w:sz="4" w:space="0" w:color="auto"/>
              <w:right w:val="single" w:sz="4" w:space="0" w:color="auto"/>
            </w:tcBorders>
            <w:noWrap/>
            <w:hideMark/>
          </w:tcPr>
          <w:p w14:paraId="4EB691D7" w14:textId="038B0080" w:rsidR="00CB0530" w:rsidRPr="0053156F" w:rsidRDefault="00A42B86" w:rsidP="00A42B86">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35</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6</w:t>
            </w:r>
          </w:p>
        </w:tc>
        <w:tc>
          <w:tcPr>
            <w:tcW w:w="724" w:type="dxa"/>
            <w:tcBorders>
              <w:top w:val="dotted" w:sz="4" w:space="0" w:color="auto"/>
              <w:left w:val="nil"/>
              <w:bottom w:val="dotted" w:sz="4" w:space="0" w:color="auto"/>
              <w:right w:val="single" w:sz="4" w:space="0" w:color="auto"/>
            </w:tcBorders>
            <w:noWrap/>
            <w:hideMark/>
          </w:tcPr>
          <w:p w14:paraId="4D05D486" w14:textId="17B6CC2B"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61</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9</w:t>
            </w:r>
          </w:p>
        </w:tc>
        <w:tc>
          <w:tcPr>
            <w:tcW w:w="725" w:type="dxa"/>
            <w:tcBorders>
              <w:top w:val="dotted" w:sz="4" w:space="0" w:color="auto"/>
              <w:left w:val="nil"/>
              <w:bottom w:val="dotted" w:sz="4" w:space="0" w:color="auto"/>
              <w:right w:val="single" w:sz="4" w:space="0" w:color="auto"/>
            </w:tcBorders>
            <w:noWrap/>
            <w:hideMark/>
          </w:tcPr>
          <w:p w14:paraId="73B6F656" w14:textId="1B60E4A6" w:rsidR="00CB0530" w:rsidRPr="0053156F" w:rsidRDefault="00CB0530"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857479" w:rsidRPr="0053156F">
              <w:rPr>
                <w:rFonts w:ascii="ＭＳ Ｐゴシック" w:eastAsia="ＭＳ Ｐゴシック" w:hAnsi="ＭＳ Ｐゴシック"/>
                <w:sz w:val="20"/>
                <w:szCs w:val="20"/>
              </w:rPr>
              <w:t>7</w:t>
            </w:r>
            <w:r w:rsidRPr="0053156F">
              <w:rPr>
                <w:rFonts w:ascii="ＭＳ Ｐゴシック" w:eastAsia="ＭＳ Ｐゴシック" w:hAnsi="ＭＳ Ｐゴシック"/>
                <w:sz w:val="20"/>
                <w:szCs w:val="20"/>
              </w:rPr>
              <w:t>.</w:t>
            </w:r>
            <w:r w:rsidR="00857479" w:rsidRPr="0053156F">
              <w:rPr>
                <w:rFonts w:ascii="ＭＳ Ｐゴシック" w:eastAsia="ＭＳ Ｐゴシック" w:hAnsi="ＭＳ Ｐゴシック"/>
                <w:sz w:val="20"/>
                <w:szCs w:val="20"/>
              </w:rPr>
              <w:t>8</w:t>
            </w:r>
          </w:p>
        </w:tc>
        <w:tc>
          <w:tcPr>
            <w:tcW w:w="724" w:type="dxa"/>
            <w:tcBorders>
              <w:top w:val="dotted" w:sz="4" w:space="0" w:color="auto"/>
              <w:left w:val="nil"/>
              <w:bottom w:val="dotted" w:sz="4" w:space="0" w:color="auto"/>
              <w:right w:val="single" w:sz="4" w:space="0" w:color="auto"/>
            </w:tcBorders>
            <w:noWrap/>
            <w:hideMark/>
          </w:tcPr>
          <w:p w14:paraId="43C740CC" w14:textId="311A6A86"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9</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3</w:t>
            </w:r>
          </w:p>
        </w:tc>
        <w:tc>
          <w:tcPr>
            <w:tcW w:w="725" w:type="dxa"/>
            <w:tcBorders>
              <w:top w:val="dotted" w:sz="4" w:space="0" w:color="auto"/>
              <w:left w:val="nil"/>
              <w:bottom w:val="dotted" w:sz="4" w:space="0" w:color="auto"/>
              <w:right w:val="single" w:sz="4" w:space="0" w:color="auto"/>
            </w:tcBorders>
            <w:noWrap/>
            <w:hideMark/>
          </w:tcPr>
          <w:p w14:paraId="7FB521FC" w14:textId="5ABB77FF" w:rsidR="00CB0530" w:rsidRPr="0053156F" w:rsidRDefault="00CB0530"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8</w:t>
            </w:r>
            <w:r w:rsidR="00857479" w:rsidRPr="0053156F">
              <w:rPr>
                <w:rFonts w:ascii="ＭＳ Ｐゴシック" w:eastAsia="ＭＳ Ｐゴシック" w:hAnsi="ＭＳ Ｐゴシック"/>
                <w:sz w:val="20"/>
                <w:szCs w:val="20"/>
              </w:rPr>
              <w:t>.5</w:t>
            </w:r>
          </w:p>
        </w:tc>
        <w:tc>
          <w:tcPr>
            <w:tcW w:w="724" w:type="dxa"/>
            <w:tcBorders>
              <w:top w:val="dotted" w:sz="4" w:space="0" w:color="auto"/>
              <w:left w:val="nil"/>
              <w:bottom w:val="dotted" w:sz="4" w:space="0" w:color="auto"/>
              <w:right w:val="nil"/>
            </w:tcBorders>
            <w:noWrap/>
            <w:hideMark/>
          </w:tcPr>
          <w:p w14:paraId="62E5CA90" w14:textId="723B7D96"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8</w:t>
            </w:r>
          </w:p>
        </w:tc>
        <w:tc>
          <w:tcPr>
            <w:tcW w:w="725" w:type="dxa"/>
            <w:tcBorders>
              <w:top w:val="dotted" w:sz="4" w:space="0" w:color="auto"/>
              <w:left w:val="single" w:sz="4" w:space="0" w:color="auto"/>
              <w:bottom w:val="dotted" w:sz="4" w:space="0" w:color="auto"/>
              <w:right w:val="single" w:sz="4" w:space="0" w:color="auto"/>
            </w:tcBorders>
            <w:noWrap/>
            <w:hideMark/>
          </w:tcPr>
          <w:p w14:paraId="2498E6A2" w14:textId="00B99A60"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25" w:type="dxa"/>
            <w:tcBorders>
              <w:top w:val="dotted" w:sz="4" w:space="0" w:color="auto"/>
              <w:left w:val="nil"/>
              <w:bottom w:val="dotted" w:sz="4" w:space="0" w:color="auto"/>
              <w:right w:val="single" w:sz="12" w:space="0" w:color="auto"/>
            </w:tcBorders>
            <w:noWrap/>
            <w:hideMark/>
          </w:tcPr>
          <w:p w14:paraId="18D4930B" w14:textId="0F4A9EF8"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9</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3</w:t>
            </w:r>
          </w:p>
        </w:tc>
      </w:tr>
      <w:tr w:rsidR="0053156F" w:rsidRPr="0053156F" w14:paraId="7C26F036" w14:textId="77777777" w:rsidTr="0063790A">
        <w:trPr>
          <w:trHeight w:val="194"/>
        </w:trPr>
        <w:tc>
          <w:tcPr>
            <w:tcW w:w="2126" w:type="dxa"/>
            <w:tcBorders>
              <w:top w:val="dotted" w:sz="4" w:space="0" w:color="auto"/>
              <w:left w:val="single" w:sz="12" w:space="0" w:color="auto"/>
              <w:bottom w:val="dotted" w:sz="4" w:space="0" w:color="auto"/>
              <w:right w:val="single" w:sz="12" w:space="0" w:color="auto"/>
            </w:tcBorders>
            <w:noWrap/>
            <w:hideMark/>
          </w:tcPr>
          <w:p w14:paraId="315AC131" w14:textId="51B0ED53" w:rsidR="00CB0530" w:rsidRPr="0053156F" w:rsidRDefault="00CB0530" w:rsidP="00CB0530">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 xml:space="preserve">　祖母(n=</w:t>
            </w:r>
            <w:r w:rsidR="00A42B86" w:rsidRPr="0053156F">
              <w:rPr>
                <w:rFonts w:ascii="ＭＳ Ｐゴシック" w:eastAsia="ＭＳ Ｐゴシック" w:hAnsi="ＭＳ Ｐゴシック"/>
                <w:sz w:val="20"/>
                <w:szCs w:val="20"/>
              </w:rPr>
              <w:t>5</w:t>
            </w:r>
            <w:r w:rsidRPr="0053156F">
              <w:rPr>
                <w:rFonts w:ascii="ＭＳ Ｐゴシック" w:eastAsia="ＭＳ Ｐゴシック" w:hAnsi="ＭＳ Ｐゴシック" w:hint="eastAsia"/>
                <w:sz w:val="20"/>
                <w:szCs w:val="20"/>
              </w:rPr>
              <w:t>)</w:t>
            </w:r>
          </w:p>
        </w:tc>
        <w:tc>
          <w:tcPr>
            <w:tcW w:w="724" w:type="dxa"/>
            <w:tcBorders>
              <w:top w:val="dotted" w:sz="4" w:space="0" w:color="auto"/>
              <w:left w:val="single" w:sz="12" w:space="0" w:color="auto"/>
              <w:bottom w:val="dotted" w:sz="4" w:space="0" w:color="auto"/>
              <w:right w:val="single" w:sz="4" w:space="0" w:color="auto"/>
            </w:tcBorders>
            <w:noWrap/>
            <w:hideMark/>
          </w:tcPr>
          <w:p w14:paraId="01B2523E" w14:textId="33EA4F1B" w:rsidR="00CB0530" w:rsidRPr="0053156F" w:rsidRDefault="00A42B86"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nil"/>
              <w:bottom w:val="dotted" w:sz="4" w:space="0" w:color="auto"/>
              <w:right w:val="single" w:sz="4" w:space="0" w:color="auto"/>
            </w:tcBorders>
            <w:noWrap/>
            <w:hideMark/>
          </w:tcPr>
          <w:p w14:paraId="3109B50B" w14:textId="251900B6" w:rsidR="00CB0530" w:rsidRPr="0053156F" w:rsidRDefault="00A42B86"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20</w:t>
            </w:r>
            <w:r w:rsidR="00CB0530" w:rsidRPr="0053156F">
              <w:rPr>
                <w:rFonts w:ascii="ＭＳ Ｐゴシック" w:eastAsia="ＭＳ Ｐゴシック" w:hAnsi="ＭＳ Ｐゴシック"/>
                <w:sz w:val="20"/>
                <w:szCs w:val="20"/>
              </w:rPr>
              <w:t>.0</w:t>
            </w:r>
          </w:p>
        </w:tc>
        <w:tc>
          <w:tcPr>
            <w:tcW w:w="724" w:type="dxa"/>
            <w:tcBorders>
              <w:top w:val="dotted" w:sz="4" w:space="0" w:color="auto"/>
              <w:left w:val="nil"/>
              <w:bottom w:val="dotted" w:sz="4" w:space="0" w:color="auto"/>
              <w:right w:val="single" w:sz="4" w:space="0" w:color="auto"/>
            </w:tcBorders>
            <w:noWrap/>
            <w:hideMark/>
          </w:tcPr>
          <w:p w14:paraId="5C733A64" w14:textId="03AD2AAD"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nil"/>
              <w:bottom w:val="dotted" w:sz="4" w:space="0" w:color="auto"/>
              <w:right w:val="single" w:sz="4" w:space="0" w:color="auto"/>
            </w:tcBorders>
            <w:noWrap/>
            <w:hideMark/>
          </w:tcPr>
          <w:p w14:paraId="4B94058A" w14:textId="4D54F77D"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20.</w:t>
            </w:r>
            <w:r w:rsidR="00CB0530" w:rsidRPr="0053156F">
              <w:rPr>
                <w:rFonts w:ascii="ＭＳ Ｐゴシック" w:eastAsia="ＭＳ Ｐゴシック" w:hAnsi="ＭＳ Ｐゴシック"/>
                <w:sz w:val="20"/>
                <w:szCs w:val="20"/>
              </w:rPr>
              <w:t>0</w:t>
            </w:r>
          </w:p>
        </w:tc>
        <w:tc>
          <w:tcPr>
            <w:tcW w:w="724" w:type="dxa"/>
            <w:tcBorders>
              <w:top w:val="dotted" w:sz="4" w:space="0" w:color="auto"/>
              <w:left w:val="nil"/>
              <w:bottom w:val="dotted" w:sz="4" w:space="0" w:color="auto"/>
              <w:right w:val="single" w:sz="4" w:space="0" w:color="auto"/>
            </w:tcBorders>
            <w:noWrap/>
            <w:hideMark/>
          </w:tcPr>
          <w:p w14:paraId="4A44BAC6" w14:textId="6FF35D43" w:rsidR="00CB0530" w:rsidRPr="0053156F" w:rsidRDefault="00CB0530"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r w:rsidRPr="0053156F" w:rsidDel="00D33CDD">
              <w:rPr>
                <w:rFonts w:ascii="ＭＳ Ｐゴシック" w:eastAsia="ＭＳ Ｐゴシック" w:hAnsi="ＭＳ Ｐゴシック"/>
                <w:sz w:val="20"/>
                <w:szCs w:val="20"/>
              </w:rPr>
              <w:t xml:space="preserve"> </w:t>
            </w:r>
          </w:p>
        </w:tc>
        <w:tc>
          <w:tcPr>
            <w:tcW w:w="725" w:type="dxa"/>
            <w:tcBorders>
              <w:top w:val="dotted" w:sz="4" w:space="0" w:color="auto"/>
              <w:left w:val="nil"/>
              <w:bottom w:val="dotted" w:sz="4" w:space="0" w:color="auto"/>
              <w:right w:val="single" w:sz="4" w:space="0" w:color="auto"/>
            </w:tcBorders>
            <w:noWrap/>
            <w:hideMark/>
          </w:tcPr>
          <w:p w14:paraId="1FA7EF74" w14:textId="0A4F5B77"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4" w:type="dxa"/>
            <w:tcBorders>
              <w:top w:val="dotted" w:sz="4" w:space="0" w:color="auto"/>
              <w:left w:val="nil"/>
              <w:bottom w:val="dotted" w:sz="4" w:space="0" w:color="auto"/>
              <w:right w:val="nil"/>
            </w:tcBorders>
            <w:noWrap/>
            <w:hideMark/>
          </w:tcPr>
          <w:p w14:paraId="0899EC24" w14:textId="549A9BD4"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single" w:sz="4" w:space="0" w:color="auto"/>
              <w:bottom w:val="dotted" w:sz="4" w:space="0" w:color="auto"/>
              <w:right w:val="single" w:sz="4" w:space="0" w:color="auto"/>
            </w:tcBorders>
            <w:noWrap/>
            <w:hideMark/>
          </w:tcPr>
          <w:p w14:paraId="1404E0FF" w14:textId="6DD079F6"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nil"/>
              <w:bottom w:val="dotted" w:sz="4" w:space="0" w:color="auto"/>
              <w:right w:val="single" w:sz="12" w:space="0" w:color="auto"/>
            </w:tcBorders>
            <w:noWrap/>
            <w:hideMark/>
          </w:tcPr>
          <w:p w14:paraId="1A3847CB" w14:textId="5E86351A"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r>
      <w:tr w:rsidR="0053156F" w:rsidRPr="0053156F" w14:paraId="4F7AED48" w14:textId="77777777" w:rsidTr="0063790A">
        <w:trPr>
          <w:trHeight w:val="204"/>
        </w:trPr>
        <w:tc>
          <w:tcPr>
            <w:tcW w:w="2126" w:type="dxa"/>
            <w:tcBorders>
              <w:top w:val="dotted" w:sz="4" w:space="0" w:color="auto"/>
              <w:left w:val="single" w:sz="12" w:space="0" w:color="auto"/>
              <w:bottom w:val="dotted" w:sz="4" w:space="0" w:color="auto"/>
              <w:right w:val="single" w:sz="12" w:space="0" w:color="auto"/>
            </w:tcBorders>
            <w:noWrap/>
          </w:tcPr>
          <w:p w14:paraId="7CDA5408" w14:textId="4E4432F8" w:rsidR="00CB0530" w:rsidRPr="0053156F" w:rsidRDefault="00CB0530" w:rsidP="00CB0530">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 xml:space="preserve">　祖父(n=</w:t>
            </w:r>
            <w:r w:rsidR="00A42B86" w:rsidRPr="0053156F">
              <w:rPr>
                <w:rFonts w:ascii="ＭＳ Ｐゴシック" w:eastAsia="ＭＳ Ｐゴシック" w:hAnsi="ＭＳ Ｐゴシック"/>
                <w:sz w:val="20"/>
                <w:szCs w:val="20"/>
              </w:rPr>
              <w:t>4</w:t>
            </w:r>
            <w:r w:rsidRPr="0053156F">
              <w:rPr>
                <w:rFonts w:ascii="ＭＳ Ｐゴシック" w:eastAsia="ＭＳ Ｐゴシック" w:hAnsi="ＭＳ Ｐゴシック" w:hint="eastAsia"/>
                <w:sz w:val="20"/>
                <w:szCs w:val="20"/>
              </w:rPr>
              <w:t>)</w:t>
            </w:r>
          </w:p>
        </w:tc>
        <w:tc>
          <w:tcPr>
            <w:tcW w:w="724" w:type="dxa"/>
            <w:tcBorders>
              <w:top w:val="dotted" w:sz="4" w:space="0" w:color="auto"/>
              <w:left w:val="single" w:sz="12" w:space="0" w:color="auto"/>
              <w:bottom w:val="dotted" w:sz="4" w:space="0" w:color="auto"/>
              <w:right w:val="single" w:sz="4" w:space="0" w:color="auto"/>
            </w:tcBorders>
            <w:noWrap/>
          </w:tcPr>
          <w:p w14:paraId="5ED6A007" w14:textId="4844C0E3" w:rsidR="00CB0530" w:rsidRPr="0053156F" w:rsidRDefault="00A42B86"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single" w:sz="8" w:space="0" w:color="auto"/>
              <w:bottom w:val="dotted" w:sz="4" w:space="0" w:color="auto"/>
              <w:right w:val="single" w:sz="4" w:space="0" w:color="auto"/>
            </w:tcBorders>
            <w:noWrap/>
          </w:tcPr>
          <w:p w14:paraId="6AC626C0" w14:textId="1B43C604" w:rsidR="00CB0530" w:rsidRPr="0053156F" w:rsidRDefault="00A42B86"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4" w:type="dxa"/>
            <w:tcBorders>
              <w:top w:val="dotted" w:sz="4" w:space="0" w:color="auto"/>
              <w:left w:val="nil"/>
              <w:bottom w:val="dotted" w:sz="4" w:space="0" w:color="auto"/>
              <w:right w:val="single" w:sz="4" w:space="0" w:color="auto"/>
            </w:tcBorders>
            <w:noWrap/>
          </w:tcPr>
          <w:p w14:paraId="4EC97767" w14:textId="6C7DB861" w:rsidR="00CB0530" w:rsidRPr="0053156F" w:rsidRDefault="00857479"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25.</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nil"/>
              <w:bottom w:val="dotted" w:sz="4" w:space="0" w:color="auto"/>
              <w:right w:val="single" w:sz="4" w:space="0" w:color="auto"/>
            </w:tcBorders>
            <w:noWrap/>
          </w:tcPr>
          <w:p w14:paraId="21F69ABD" w14:textId="7DF8B611" w:rsidR="00CB0530" w:rsidRPr="0053156F" w:rsidRDefault="00857479"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4" w:type="dxa"/>
            <w:tcBorders>
              <w:top w:val="dotted" w:sz="4" w:space="0" w:color="auto"/>
              <w:left w:val="nil"/>
              <w:bottom w:val="dotted" w:sz="4" w:space="0" w:color="auto"/>
              <w:right w:val="single" w:sz="4" w:space="0" w:color="auto"/>
            </w:tcBorders>
            <w:noWrap/>
          </w:tcPr>
          <w:p w14:paraId="31C935E5" w14:textId="4B1D1A20" w:rsidR="00CB0530" w:rsidRPr="0053156F" w:rsidRDefault="00857479"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nil"/>
              <w:bottom w:val="dotted" w:sz="4" w:space="0" w:color="auto"/>
              <w:right w:val="single" w:sz="4" w:space="0" w:color="auto"/>
            </w:tcBorders>
            <w:noWrap/>
          </w:tcPr>
          <w:p w14:paraId="27893948" w14:textId="231318DB" w:rsidR="00CB0530" w:rsidRPr="0053156F" w:rsidRDefault="00857479"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4" w:type="dxa"/>
            <w:tcBorders>
              <w:top w:val="dotted" w:sz="4" w:space="0" w:color="auto"/>
              <w:left w:val="nil"/>
              <w:bottom w:val="dotted" w:sz="4" w:space="0" w:color="auto"/>
              <w:right w:val="single" w:sz="4" w:space="0" w:color="auto"/>
            </w:tcBorders>
            <w:noWrap/>
          </w:tcPr>
          <w:p w14:paraId="5667460A" w14:textId="4587A9CF" w:rsidR="00CB0530" w:rsidRPr="0053156F" w:rsidRDefault="00857479"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nil"/>
              <w:bottom w:val="dotted" w:sz="4" w:space="0" w:color="auto"/>
              <w:right w:val="single" w:sz="4" w:space="0" w:color="auto"/>
            </w:tcBorders>
            <w:noWrap/>
          </w:tcPr>
          <w:p w14:paraId="52F6C107" w14:textId="7D224752" w:rsidR="00CB0530" w:rsidRPr="0053156F" w:rsidRDefault="00857479"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single" w:sz="4" w:space="0" w:color="auto"/>
              <w:bottom w:val="dotted" w:sz="4" w:space="0" w:color="auto"/>
              <w:right w:val="single" w:sz="12" w:space="0" w:color="auto"/>
            </w:tcBorders>
            <w:noWrap/>
          </w:tcPr>
          <w:p w14:paraId="5F5809C0" w14:textId="4B9A9D11" w:rsidR="00CB0530" w:rsidRPr="0053156F" w:rsidRDefault="00857479" w:rsidP="00CB0530">
            <w:pPr>
              <w:widowControl/>
              <w:jc w:val="righ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r>
      <w:tr w:rsidR="00CB0530" w:rsidRPr="0053156F" w14:paraId="7A0D4014" w14:textId="77777777" w:rsidTr="0063790A">
        <w:trPr>
          <w:trHeight w:val="204"/>
        </w:trPr>
        <w:tc>
          <w:tcPr>
            <w:tcW w:w="2126" w:type="dxa"/>
            <w:tcBorders>
              <w:top w:val="dotted" w:sz="4" w:space="0" w:color="auto"/>
              <w:left w:val="single" w:sz="12" w:space="0" w:color="auto"/>
              <w:bottom w:val="single" w:sz="12" w:space="0" w:color="auto"/>
              <w:right w:val="single" w:sz="12" w:space="0" w:color="auto"/>
            </w:tcBorders>
            <w:noWrap/>
            <w:hideMark/>
          </w:tcPr>
          <w:p w14:paraId="39EDB787" w14:textId="5E27A0CF" w:rsidR="00CB0530" w:rsidRPr="0053156F" w:rsidRDefault="00CB0530" w:rsidP="00A42B86">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hint="eastAsia"/>
                <w:sz w:val="20"/>
                <w:szCs w:val="20"/>
              </w:rPr>
              <w:t xml:space="preserve">　その他(n=</w:t>
            </w:r>
            <w:r w:rsidR="00A42B86" w:rsidRPr="0053156F">
              <w:rPr>
                <w:rFonts w:ascii="ＭＳ Ｐゴシック" w:eastAsia="ＭＳ Ｐゴシック" w:hAnsi="ＭＳ Ｐゴシック"/>
                <w:sz w:val="20"/>
                <w:szCs w:val="20"/>
              </w:rPr>
              <w:t>4</w:t>
            </w:r>
            <w:r w:rsidRPr="0053156F">
              <w:rPr>
                <w:rFonts w:ascii="ＭＳ Ｐゴシック" w:eastAsia="ＭＳ Ｐゴシック" w:hAnsi="ＭＳ Ｐゴシック" w:hint="eastAsia"/>
                <w:sz w:val="20"/>
                <w:szCs w:val="20"/>
              </w:rPr>
              <w:t>)</w:t>
            </w:r>
          </w:p>
        </w:tc>
        <w:tc>
          <w:tcPr>
            <w:tcW w:w="724" w:type="dxa"/>
            <w:tcBorders>
              <w:top w:val="dotted" w:sz="4" w:space="0" w:color="auto"/>
              <w:left w:val="single" w:sz="12" w:space="0" w:color="auto"/>
              <w:bottom w:val="single" w:sz="12" w:space="0" w:color="auto"/>
              <w:right w:val="single" w:sz="4" w:space="0" w:color="auto"/>
            </w:tcBorders>
            <w:noWrap/>
            <w:hideMark/>
          </w:tcPr>
          <w:p w14:paraId="6FA67DBF" w14:textId="0F57D4D9" w:rsidR="00CB0530" w:rsidRPr="0053156F" w:rsidRDefault="00A42B86" w:rsidP="00A42B86">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725" w:type="dxa"/>
            <w:tcBorders>
              <w:top w:val="dotted" w:sz="4" w:space="0" w:color="auto"/>
              <w:left w:val="nil"/>
              <w:bottom w:val="single" w:sz="12" w:space="0" w:color="auto"/>
              <w:right w:val="single" w:sz="4" w:space="0" w:color="auto"/>
            </w:tcBorders>
            <w:noWrap/>
            <w:hideMark/>
          </w:tcPr>
          <w:p w14:paraId="61330212" w14:textId="4C95B120" w:rsidR="00CB0530" w:rsidRPr="0053156F" w:rsidRDefault="00A42B86"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4" w:type="dxa"/>
            <w:tcBorders>
              <w:top w:val="dotted" w:sz="4" w:space="0" w:color="auto"/>
              <w:left w:val="nil"/>
              <w:bottom w:val="single" w:sz="12" w:space="0" w:color="auto"/>
              <w:right w:val="single" w:sz="4" w:space="0" w:color="auto"/>
            </w:tcBorders>
            <w:noWrap/>
            <w:hideMark/>
          </w:tcPr>
          <w:p w14:paraId="7CE345C6" w14:textId="6A07823C" w:rsidR="00CB0530" w:rsidRPr="0053156F" w:rsidRDefault="00857479" w:rsidP="00857479">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725" w:type="dxa"/>
            <w:tcBorders>
              <w:top w:val="dotted" w:sz="4" w:space="0" w:color="auto"/>
              <w:left w:val="nil"/>
              <w:bottom w:val="single" w:sz="12" w:space="0" w:color="auto"/>
              <w:right w:val="single" w:sz="4" w:space="0" w:color="auto"/>
            </w:tcBorders>
            <w:noWrap/>
            <w:hideMark/>
          </w:tcPr>
          <w:p w14:paraId="35F8C9F2" w14:textId="06C0A966"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4" w:type="dxa"/>
            <w:tcBorders>
              <w:top w:val="dotted" w:sz="4" w:space="0" w:color="auto"/>
              <w:left w:val="nil"/>
              <w:bottom w:val="single" w:sz="12" w:space="0" w:color="auto"/>
              <w:right w:val="single" w:sz="4" w:space="0" w:color="auto"/>
            </w:tcBorders>
            <w:noWrap/>
            <w:hideMark/>
          </w:tcPr>
          <w:p w14:paraId="492FA19D" w14:textId="023C4562"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nil"/>
              <w:bottom w:val="single" w:sz="12" w:space="0" w:color="auto"/>
              <w:right w:val="single" w:sz="4" w:space="0" w:color="auto"/>
            </w:tcBorders>
            <w:noWrap/>
            <w:hideMark/>
          </w:tcPr>
          <w:p w14:paraId="1DC7E1F6" w14:textId="3A412701"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4" w:type="dxa"/>
            <w:tcBorders>
              <w:top w:val="dotted" w:sz="4" w:space="0" w:color="auto"/>
              <w:left w:val="nil"/>
              <w:bottom w:val="single" w:sz="12" w:space="0" w:color="auto"/>
              <w:right w:val="nil"/>
            </w:tcBorders>
            <w:noWrap/>
            <w:hideMark/>
          </w:tcPr>
          <w:p w14:paraId="18346539" w14:textId="1B44F259"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single" w:sz="4" w:space="0" w:color="auto"/>
              <w:bottom w:val="single" w:sz="12" w:space="0" w:color="auto"/>
              <w:right w:val="single" w:sz="4" w:space="0" w:color="auto"/>
            </w:tcBorders>
            <w:noWrap/>
            <w:hideMark/>
          </w:tcPr>
          <w:p w14:paraId="2D1C00CB" w14:textId="12280FC2"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c>
          <w:tcPr>
            <w:tcW w:w="725" w:type="dxa"/>
            <w:tcBorders>
              <w:top w:val="dotted" w:sz="4" w:space="0" w:color="auto"/>
              <w:left w:val="nil"/>
              <w:bottom w:val="single" w:sz="12" w:space="0" w:color="auto"/>
              <w:right w:val="single" w:sz="12" w:space="0" w:color="auto"/>
            </w:tcBorders>
            <w:noWrap/>
            <w:hideMark/>
          </w:tcPr>
          <w:p w14:paraId="2657315B" w14:textId="6471ED4E" w:rsidR="00CB0530" w:rsidRPr="0053156F" w:rsidRDefault="00857479" w:rsidP="00CB0530">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CB0530" w:rsidRPr="0053156F">
              <w:rPr>
                <w:rFonts w:ascii="ＭＳ Ｐゴシック" w:eastAsia="ＭＳ Ｐゴシック" w:hAnsi="ＭＳ Ｐゴシック"/>
                <w:sz w:val="20"/>
                <w:szCs w:val="20"/>
              </w:rPr>
              <w:t>0</w:t>
            </w:r>
          </w:p>
        </w:tc>
      </w:tr>
    </w:tbl>
    <w:p w14:paraId="49E515E7" w14:textId="77777777" w:rsidR="0023656F" w:rsidRPr="0053156F" w:rsidRDefault="0023656F" w:rsidP="00625E4F">
      <w:pPr>
        <w:pStyle w:val="a1"/>
        <w:numPr>
          <w:ilvl w:val="0"/>
          <w:numId w:val="0"/>
        </w:numPr>
      </w:pPr>
      <w:bookmarkStart w:id="18" w:name="_Toc102991056"/>
    </w:p>
    <w:p w14:paraId="69603F2B" w14:textId="17CBABA6" w:rsidR="002B22D6" w:rsidRPr="0053156F" w:rsidRDefault="00436715" w:rsidP="00625E4F">
      <w:pPr>
        <w:pStyle w:val="a1"/>
        <w:numPr>
          <w:ilvl w:val="0"/>
          <w:numId w:val="0"/>
        </w:numPr>
      </w:pPr>
      <w:r w:rsidRPr="0053156F">
        <w:rPr>
          <w:rFonts w:hint="eastAsia"/>
        </w:rPr>
        <w:t>（６</w:t>
      </w:r>
      <w:r w:rsidR="002B22D6" w:rsidRPr="0053156F">
        <w:rPr>
          <w:rFonts w:hint="eastAsia"/>
        </w:rPr>
        <w:t>）ケアに費やす時間</w:t>
      </w:r>
      <w:bookmarkEnd w:id="18"/>
    </w:p>
    <w:p w14:paraId="1AB33267" w14:textId="478D4C13" w:rsidR="002B22D6" w:rsidRPr="0053156F" w:rsidRDefault="00515DA2" w:rsidP="00625E4F">
      <w:pPr>
        <w:pStyle w:val="ad"/>
        <w:ind w:leftChars="200" w:left="420" w:firstLineChars="100" w:firstLine="210"/>
        <w:rPr>
          <w:rFonts w:asciiTheme="minorEastAsia" w:hAnsiTheme="minorEastAsia"/>
          <w:color w:val="auto"/>
        </w:rPr>
      </w:pPr>
      <w:r w:rsidRPr="0053156F">
        <w:rPr>
          <w:rFonts w:asciiTheme="minorEastAsia" w:hAnsiTheme="minorEastAsia"/>
          <w:color w:val="auto"/>
        </w:rPr>
        <w:t>１</w:t>
      </w:r>
      <w:r w:rsidR="002B22D6" w:rsidRPr="0053156F">
        <w:rPr>
          <w:rFonts w:asciiTheme="minorEastAsia" w:hAnsiTheme="minorEastAsia" w:hint="eastAsia"/>
          <w:color w:val="auto"/>
        </w:rPr>
        <w:t>日のうちケアに費やす時間については、「把握している」が</w:t>
      </w:r>
      <w:r w:rsidR="00D34E07" w:rsidRPr="0053156F">
        <w:rPr>
          <w:rFonts w:asciiTheme="minorEastAsia" w:hAnsiTheme="minorEastAsia" w:hint="eastAsia"/>
          <w:color w:val="auto"/>
        </w:rPr>
        <w:t>48</w:t>
      </w:r>
      <w:r w:rsidR="00FF76B2" w:rsidRPr="0053156F">
        <w:rPr>
          <w:rFonts w:asciiTheme="minorEastAsia" w:hAnsiTheme="minorEastAsia"/>
          <w:color w:val="auto"/>
        </w:rPr>
        <w:t>.</w:t>
      </w:r>
      <w:r w:rsidR="00D34E07" w:rsidRPr="0053156F">
        <w:rPr>
          <w:rFonts w:asciiTheme="minorEastAsia" w:hAnsiTheme="minorEastAsia" w:hint="eastAsia"/>
          <w:color w:val="auto"/>
        </w:rPr>
        <w:t>7</w:t>
      </w:r>
      <w:r w:rsidR="002B22D6" w:rsidRPr="0053156F">
        <w:rPr>
          <w:rFonts w:asciiTheme="minorEastAsia" w:hAnsiTheme="minorEastAsia" w:hint="eastAsia"/>
          <w:color w:val="auto"/>
        </w:rPr>
        <w:t>%、「わからない・把握していない」が</w:t>
      </w:r>
      <w:r w:rsidR="00D34E07" w:rsidRPr="0053156F">
        <w:rPr>
          <w:rFonts w:asciiTheme="minorEastAsia" w:hAnsiTheme="minorEastAsia" w:hint="eastAsia"/>
          <w:color w:val="auto"/>
        </w:rPr>
        <w:t>51</w:t>
      </w:r>
      <w:r w:rsidR="00FF76B2" w:rsidRPr="0053156F">
        <w:rPr>
          <w:rFonts w:asciiTheme="minorEastAsia" w:hAnsiTheme="minorEastAsia"/>
          <w:color w:val="auto"/>
        </w:rPr>
        <w:t>.</w:t>
      </w:r>
      <w:r w:rsidR="00D34E07" w:rsidRPr="0053156F">
        <w:rPr>
          <w:rFonts w:asciiTheme="minorEastAsia" w:hAnsiTheme="minorEastAsia" w:hint="eastAsia"/>
          <w:color w:val="auto"/>
        </w:rPr>
        <w:t>3</w:t>
      </w:r>
      <w:r w:rsidR="002B22D6" w:rsidRPr="0053156F">
        <w:rPr>
          <w:rFonts w:asciiTheme="minorEastAsia" w:hAnsiTheme="minorEastAsia" w:hint="eastAsia"/>
          <w:color w:val="auto"/>
        </w:rPr>
        <w:t>%であった。把握している中では、ケアに費やしている時間は１日平均</w:t>
      </w:r>
      <w:r w:rsidR="00FF76B2" w:rsidRPr="0053156F">
        <w:rPr>
          <w:rFonts w:asciiTheme="minorEastAsia" w:hAnsiTheme="minorEastAsia"/>
          <w:color w:val="auto"/>
        </w:rPr>
        <w:t>3.</w:t>
      </w:r>
      <w:r w:rsidR="00D34E07" w:rsidRPr="0053156F">
        <w:rPr>
          <w:rFonts w:asciiTheme="minorEastAsia" w:hAnsiTheme="minorEastAsia" w:hint="eastAsia"/>
          <w:color w:val="auto"/>
        </w:rPr>
        <w:t>3</w:t>
      </w:r>
      <w:r w:rsidR="002B22D6" w:rsidRPr="0053156F">
        <w:rPr>
          <w:rFonts w:asciiTheme="minorEastAsia" w:hAnsiTheme="minorEastAsia" w:hint="eastAsia"/>
          <w:color w:val="auto"/>
        </w:rPr>
        <w:t>時間</w:t>
      </w:r>
      <w:r w:rsidR="008965E1" w:rsidRPr="0053156F">
        <w:rPr>
          <w:rFonts w:asciiTheme="minorEastAsia" w:hAnsiTheme="minorEastAsia" w:hint="eastAsia"/>
          <w:color w:val="auto"/>
        </w:rPr>
        <w:t>、夜間のケアは平均</w:t>
      </w:r>
      <w:r w:rsidR="008965E1" w:rsidRPr="0053156F">
        <w:rPr>
          <w:rFonts w:asciiTheme="minorEastAsia" w:hAnsiTheme="minorEastAsia"/>
          <w:color w:val="auto"/>
        </w:rPr>
        <w:t>1.</w:t>
      </w:r>
      <w:r w:rsidR="008965E1" w:rsidRPr="0053156F">
        <w:rPr>
          <w:rFonts w:asciiTheme="minorEastAsia" w:hAnsiTheme="minorEastAsia" w:hint="eastAsia"/>
          <w:color w:val="auto"/>
        </w:rPr>
        <w:t>4時間となっている。</w:t>
      </w:r>
    </w:p>
    <w:p w14:paraId="67A16205" w14:textId="77777777" w:rsidR="002B22D6" w:rsidRPr="0053156F" w:rsidRDefault="002B22D6" w:rsidP="002B22D6">
      <w:pPr>
        <w:jc w:val="left"/>
        <w:rPr>
          <w:rFonts w:asciiTheme="minorEastAsia" w:hAnsiTheme="minorEastAsia"/>
        </w:rPr>
      </w:pPr>
    </w:p>
    <w:p w14:paraId="353A5A65" w14:textId="65AAC2FB" w:rsidR="002B22D6" w:rsidRPr="0053156F" w:rsidRDefault="002B22D6" w:rsidP="008C6F1E">
      <w:pPr>
        <w:pStyle w:val="af1"/>
      </w:pPr>
      <w:r w:rsidRPr="0053156F">
        <w:rPr>
          <w:rFonts w:asciiTheme="majorEastAsia" w:eastAsiaTheme="majorEastAsia" w:hAnsiTheme="majorEastAsia" w:hint="eastAsia"/>
        </w:rPr>
        <w:t>図表</w:t>
      </w:r>
      <w:r w:rsidR="00B42ADD" w:rsidRPr="0053156F">
        <w:rPr>
          <w:rFonts w:asciiTheme="majorEastAsia" w:eastAsiaTheme="majorEastAsia" w:hAnsiTheme="majorEastAsia" w:hint="eastAsia"/>
        </w:rPr>
        <w:t>６</w:t>
      </w:r>
      <w:r w:rsidRPr="0053156F">
        <w:rPr>
          <w:rFonts w:asciiTheme="majorEastAsia" w:eastAsiaTheme="majorEastAsia" w:hAnsiTheme="majorEastAsia" w:hint="eastAsia"/>
        </w:rPr>
        <w:t>－</w:t>
      </w:r>
      <w:r w:rsidR="00B42ADD" w:rsidRPr="0053156F">
        <w:rPr>
          <w:rFonts w:asciiTheme="majorEastAsia" w:eastAsiaTheme="majorEastAsia" w:hAnsiTheme="majorEastAsia" w:hint="eastAsia"/>
        </w:rPr>
        <w:t>１</w:t>
      </w:r>
      <w:r w:rsidR="00487852" w:rsidRPr="0053156F">
        <w:rPr>
          <w:rFonts w:asciiTheme="majorEastAsia" w:eastAsiaTheme="majorEastAsia" w:hAnsiTheme="majorEastAsia"/>
        </w:rPr>
        <w:t xml:space="preserve">　</w:t>
      </w:r>
      <w:r w:rsidRPr="0053156F">
        <w:rPr>
          <w:rFonts w:asciiTheme="majorEastAsia" w:eastAsiaTheme="majorEastAsia" w:hAnsiTheme="majorEastAsia"/>
        </w:rPr>
        <w:t>1日のうちケアに費やす時間の把握状況</w:t>
      </w:r>
    </w:p>
    <w:p w14:paraId="2B3744E1" w14:textId="6307125D" w:rsidR="008D3944" w:rsidRPr="0053156F" w:rsidRDefault="008965E1" w:rsidP="008A6C34">
      <w:pPr>
        <w:pStyle w:val="af1"/>
        <w:rPr>
          <w:rFonts w:asciiTheme="majorEastAsia" w:eastAsiaTheme="majorEastAsia" w:hAnsiTheme="majorEastAsia"/>
        </w:rPr>
      </w:pPr>
      <w:r w:rsidRPr="0053156F">
        <w:rPr>
          <w:rFonts w:asciiTheme="minorEastAsia" w:hAnsiTheme="minorEastAsia"/>
          <w:noProof/>
        </w:rPr>
        <w:drawing>
          <wp:anchor distT="0" distB="0" distL="114300" distR="114300" simplePos="0" relativeHeight="251751424" behindDoc="0" locked="0" layoutInCell="1" allowOverlap="1" wp14:anchorId="472C8247" wp14:editId="59E8BC02">
            <wp:simplePos x="0" y="0"/>
            <wp:positionH relativeFrom="margin">
              <wp:posOffset>2866390</wp:posOffset>
            </wp:positionH>
            <wp:positionV relativeFrom="paragraph">
              <wp:posOffset>59055</wp:posOffset>
            </wp:positionV>
            <wp:extent cx="2494280" cy="2699385"/>
            <wp:effectExtent l="0" t="0" r="1270" b="5715"/>
            <wp:wrapNone/>
            <wp:docPr id="67" name="グラフ 6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page">
              <wp14:pctWidth>0</wp14:pctWidth>
            </wp14:sizeRelH>
            <wp14:sizeRelV relativeFrom="page">
              <wp14:pctHeight>0</wp14:pctHeight>
            </wp14:sizeRelV>
          </wp:anchor>
        </w:drawing>
      </w:r>
      <w:r w:rsidR="00A9752F" w:rsidRPr="0053156F">
        <w:rPr>
          <w:rFonts w:asciiTheme="minorEastAsia" w:hAnsiTheme="minorEastAsia"/>
          <w:noProof/>
        </w:rPr>
        <w:drawing>
          <wp:anchor distT="0" distB="0" distL="114300" distR="114300" simplePos="0" relativeHeight="251722752" behindDoc="0" locked="0" layoutInCell="1" allowOverlap="1" wp14:anchorId="5B3B0762" wp14:editId="6703E2C3">
            <wp:simplePos x="0" y="0"/>
            <wp:positionH relativeFrom="column">
              <wp:posOffset>205740</wp:posOffset>
            </wp:positionH>
            <wp:positionV relativeFrom="paragraph">
              <wp:posOffset>44450</wp:posOffset>
            </wp:positionV>
            <wp:extent cx="2494280" cy="2699385"/>
            <wp:effectExtent l="0" t="0" r="1270" b="5715"/>
            <wp:wrapNone/>
            <wp:docPr id="60" name="グラフ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p w14:paraId="153C73F5" w14:textId="386070D4" w:rsidR="00D34E07" w:rsidRPr="0053156F" w:rsidRDefault="00D34E07">
      <w:pPr>
        <w:widowControl/>
        <w:jc w:val="left"/>
        <w:rPr>
          <w:rFonts w:asciiTheme="majorEastAsia" w:eastAsiaTheme="majorEastAsia" w:hAnsiTheme="majorEastAsia"/>
        </w:rPr>
      </w:pPr>
      <w:r w:rsidRPr="0053156F">
        <w:rPr>
          <w:rFonts w:asciiTheme="majorEastAsia" w:eastAsiaTheme="majorEastAsia" w:hAnsiTheme="majorEastAsia"/>
        </w:rPr>
        <w:br w:type="page"/>
      </w:r>
    </w:p>
    <w:p w14:paraId="754176B5" w14:textId="7DBC3D55" w:rsidR="002B22D6" w:rsidRPr="0053156F" w:rsidRDefault="002B22D6" w:rsidP="008C6F1E">
      <w:pPr>
        <w:pStyle w:val="af1"/>
        <w:rPr>
          <w:rFonts w:asciiTheme="majorEastAsia" w:eastAsiaTheme="majorEastAsia" w:hAnsiTheme="majorEastAsia"/>
        </w:rPr>
      </w:pPr>
      <w:r w:rsidRPr="0053156F">
        <w:rPr>
          <w:rFonts w:asciiTheme="majorEastAsia" w:eastAsiaTheme="majorEastAsia" w:hAnsiTheme="majorEastAsia" w:hint="eastAsia"/>
        </w:rPr>
        <w:lastRenderedPageBreak/>
        <w:t>図表</w:t>
      </w:r>
      <w:r w:rsidR="00B42ADD" w:rsidRPr="0053156F">
        <w:rPr>
          <w:rFonts w:asciiTheme="majorEastAsia" w:eastAsiaTheme="majorEastAsia" w:hAnsiTheme="majorEastAsia" w:hint="eastAsia"/>
        </w:rPr>
        <w:t>６</w:t>
      </w:r>
      <w:r w:rsidRPr="0053156F">
        <w:rPr>
          <w:rFonts w:asciiTheme="majorEastAsia" w:eastAsiaTheme="majorEastAsia" w:hAnsiTheme="majorEastAsia" w:hint="eastAsia"/>
        </w:rPr>
        <w:t>－</w:t>
      </w:r>
      <w:r w:rsidR="00B42ADD" w:rsidRPr="0053156F">
        <w:rPr>
          <w:rFonts w:asciiTheme="majorEastAsia" w:eastAsiaTheme="majorEastAsia" w:hAnsiTheme="majorEastAsia" w:hint="eastAsia"/>
        </w:rPr>
        <w:t>２</w:t>
      </w:r>
      <w:r w:rsidRPr="0053156F">
        <w:rPr>
          <w:rFonts w:asciiTheme="majorEastAsia" w:eastAsiaTheme="majorEastAsia" w:hAnsiTheme="majorEastAsia"/>
        </w:rPr>
        <w:t xml:space="preserve">　ケアに費やす時間</w:t>
      </w:r>
      <w:r w:rsidR="008A6C34" w:rsidRPr="0053156F">
        <w:rPr>
          <w:rFonts w:asciiTheme="majorEastAsia" w:eastAsiaTheme="majorEastAsia" w:hAnsiTheme="majorEastAsia" w:hint="eastAsia"/>
        </w:rPr>
        <w:t>の平均</w:t>
      </w:r>
      <w:r w:rsidR="00BC158A" w:rsidRPr="0053156F">
        <w:t xml:space="preserve">　</w:t>
      </w:r>
    </w:p>
    <w:p w14:paraId="522C1FBA" w14:textId="15B97A78" w:rsidR="0076686D" w:rsidRPr="0053156F" w:rsidRDefault="001C7BAF" w:rsidP="008C6F1E">
      <w:pPr>
        <w:pStyle w:val="af1"/>
      </w:pPr>
      <w:r w:rsidRPr="0053156F">
        <w:rPr>
          <w:noProof/>
        </w:rPr>
        <w:drawing>
          <wp:inline distT="0" distB="0" distL="0" distR="0" wp14:anchorId="079C050B" wp14:editId="1C6D06BE">
            <wp:extent cx="4895850" cy="857250"/>
            <wp:effectExtent l="0" t="0" r="0" b="0"/>
            <wp:docPr id="57" name="グラフ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47FADB7" w14:textId="77777777" w:rsidR="00755F6E" w:rsidRPr="0053156F" w:rsidRDefault="00755F6E" w:rsidP="00755F6E">
      <w:pPr>
        <w:pStyle w:val="af1"/>
        <w:rPr>
          <w:rFonts w:asciiTheme="majorEastAsia" w:eastAsiaTheme="majorEastAsia" w:hAnsiTheme="majorEastAsia"/>
        </w:rPr>
      </w:pPr>
    </w:p>
    <w:p w14:paraId="3A73979F" w14:textId="5EBEE5FC" w:rsidR="00755F6E" w:rsidRPr="0053156F" w:rsidRDefault="00755F6E" w:rsidP="00755F6E">
      <w:pPr>
        <w:pStyle w:val="af1"/>
        <w:rPr>
          <w:rFonts w:asciiTheme="majorEastAsia" w:eastAsiaTheme="majorEastAsia" w:hAnsiTheme="majorEastAsia"/>
        </w:rPr>
      </w:pPr>
      <w:r w:rsidRPr="0053156F">
        <w:rPr>
          <w:rFonts w:asciiTheme="majorEastAsia" w:eastAsiaTheme="majorEastAsia" w:hAnsiTheme="majorEastAsia" w:hint="eastAsia"/>
        </w:rPr>
        <w:t>図表</w:t>
      </w:r>
      <w:r w:rsidR="008A3BA7" w:rsidRPr="0053156F">
        <w:rPr>
          <w:rFonts w:asciiTheme="majorEastAsia" w:eastAsiaTheme="majorEastAsia" w:hAnsiTheme="majorEastAsia" w:hint="eastAsia"/>
        </w:rPr>
        <w:t>６</w:t>
      </w:r>
      <w:r w:rsidRPr="0053156F">
        <w:rPr>
          <w:rFonts w:asciiTheme="majorEastAsia" w:eastAsiaTheme="majorEastAsia" w:hAnsiTheme="majorEastAsia" w:hint="eastAsia"/>
        </w:rPr>
        <w:t>－</w:t>
      </w:r>
      <w:r w:rsidR="008A3BA7" w:rsidRPr="0053156F">
        <w:rPr>
          <w:rFonts w:asciiTheme="majorEastAsia" w:eastAsiaTheme="majorEastAsia" w:hAnsiTheme="majorEastAsia" w:hint="eastAsia"/>
        </w:rPr>
        <w:t>３</w:t>
      </w:r>
      <w:r w:rsidRPr="0053156F">
        <w:rPr>
          <w:rFonts w:asciiTheme="majorEastAsia" w:eastAsiaTheme="majorEastAsia" w:hAnsiTheme="majorEastAsia"/>
        </w:rPr>
        <w:t xml:space="preserve">　ケアに費やす時間　【</w:t>
      </w:r>
      <w:r w:rsidRPr="0053156F">
        <w:rPr>
          <w:rFonts w:asciiTheme="majorEastAsia" w:eastAsiaTheme="majorEastAsia" w:hAnsiTheme="majorEastAsia" w:hint="eastAsia"/>
        </w:rPr>
        <w:t>1</w:t>
      </w:r>
      <w:r w:rsidRPr="0053156F">
        <w:rPr>
          <w:rFonts w:asciiTheme="majorEastAsia" w:eastAsiaTheme="majorEastAsia" w:hAnsiTheme="majorEastAsia"/>
        </w:rPr>
        <w:t>日（n=</w:t>
      </w:r>
      <w:r w:rsidR="006C453B" w:rsidRPr="0053156F">
        <w:rPr>
          <w:rFonts w:asciiTheme="majorEastAsia" w:eastAsiaTheme="majorEastAsia" w:hAnsiTheme="majorEastAsia"/>
        </w:rPr>
        <w:t>5</w:t>
      </w:r>
      <w:r w:rsidR="005D13A0" w:rsidRPr="0053156F">
        <w:rPr>
          <w:rFonts w:asciiTheme="majorEastAsia" w:eastAsiaTheme="majorEastAsia" w:hAnsiTheme="majorEastAsia" w:hint="eastAsia"/>
        </w:rPr>
        <w:t>7</w:t>
      </w:r>
      <w:r w:rsidRPr="0053156F">
        <w:rPr>
          <w:rFonts w:asciiTheme="majorEastAsia" w:eastAsiaTheme="majorEastAsia" w:hAnsiTheme="majorEastAsia"/>
        </w:rPr>
        <w:t>）夜間（n＝</w:t>
      </w:r>
      <w:r w:rsidR="005D13A0" w:rsidRPr="0053156F">
        <w:rPr>
          <w:rFonts w:asciiTheme="majorEastAsia" w:eastAsiaTheme="majorEastAsia" w:hAnsiTheme="majorEastAsia" w:hint="eastAsia"/>
        </w:rPr>
        <w:t>27</w:t>
      </w:r>
      <w:r w:rsidRPr="0053156F">
        <w:rPr>
          <w:rFonts w:asciiTheme="majorEastAsia" w:eastAsiaTheme="majorEastAsia" w:hAnsiTheme="majorEastAsia"/>
        </w:rPr>
        <w:t>）】</w:t>
      </w:r>
    </w:p>
    <w:p w14:paraId="7F8C7EEE" w14:textId="77777777" w:rsidR="00755F6E" w:rsidRPr="0053156F" w:rsidRDefault="00755F6E" w:rsidP="00755F6E">
      <w:pPr>
        <w:pStyle w:val="af1"/>
      </w:pPr>
      <w:r w:rsidRPr="0053156F">
        <w:rPr>
          <w:rFonts w:hint="eastAsia"/>
          <w:noProof/>
        </w:rPr>
        <w:drawing>
          <wp:inline distT="0" distB="0" distL="0" distR="0" wp14:anchorId="177023F8" wp14:editId="094B3803">
            <wp:extent cx="4837430" cy="3072810"/>
            <wp:effectExtent l="0" t="0" r="1270" b="13335"/>
            <wp:docPr id="12" name="グラフ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DC700FD" w14:textId="27FC30ED" w:rsidR="0023656F" w:rsidRPr="0053156F" w:rsidRDefault="0023656F" w:rsidP="00625E4F">
      <w:pPr>
        <w:pStyle w:val="a1"/>
        <w:numPr>
          <w:ilvl w:val="0"/>
          <w:numId w:val="0"/>
        </w:numPr>
      </w:pPr>
      <w:bookmarkStart w:id="19" w:name="_Toc102991057"/>
    </w:p>
    <w:p w14:paraId="72858099" w14:textId="6D5DD662" w:rsidR="002B22D6" w:rsidRPr="0053156F" w:rsidRDefault="00436715" w:rsidP="00625E4F">
      <w:pPr>
        <w:pStyle w:val="a1"/>
        <w:numPr>
          <w:ilvl w:val="0"/>
          <w:numId w:val="0"/>
        </w:numPr>
      </w:pPr>
      <w:r w:rsidRPr="0053156F">
        <w:rPr>
          <w:rFonts w:hint="eastAsia"/>
        </w:rPr>
        <w:t>（７</w:t>
      </w:r>
      <w:r w:rsidR="002B22D6" w:rsidRPr="0053156F">
        <w:rPr>
          <w:rFonts w:hint="eastAsia"/>
        </w:rPr>
        <w:t>）</w:t>
      </w:r>
      <w:r w:rsidR="00100B7A" w:rsidRPr="0053156F">
        <w:rPr>
          <w:rFonts w:hint="eastAsia"/>
        </w:rPr>
        <w:t>こども</w:t>
      </w:r>
      <w:r w:rsidR="002B22D6" w:rsidRPr="0053156F">
        <w:rPr>
          <w:rFonts w:hint="eastAsia"/>
        </w:rPr>
        <w:t>が家庭で行っているケアを支援する人の有無</w:t>
      </w:r>
      <w:bookmarkEnd w:id="19"/>
    </w:p>
    <w:p w14:paraId="0350363B" w14:textId="7AFEA34E" w:rsidR="00D34E07" w:rsidRPr="0053156F" w:rsidRDefault="00100B7A" w:rsidP="00D34E07">
      <w:pPr>
        <w:pStyle w:val="ad"/>
        <w:ind w:leftChars="200" w:left="420" w:firstLineChars="100" w:firstLine="210"/>
        <w:rPr>
          <w:rFonts w:asciiTheme="minorEastAsia" w:hAnsiTheme="minorEastAsia"/>
          <w:color w:val="auto"/>
        </w:rPr>
      </w:pPr>
      <w:r w:rsidRPr="0053156F">
        <w:rPr>
          <w:rFonts w:hint="eastAsia"/>
          <w:color w:val="auto"/>
        </w:rPr>
        <w:t>こども</w:t>
      </w:r>
      <w:r w:rsidR="002B22D6" w:rsidRPr="0053156F">
        <w:rPr>
          <w:rFonts w:asciiTheme="minorEastAsia" w:hAnsiTheme="minorEastAsia" w:hint="eastAsia"/>
          <w:color w:val="auto"/>
        </w:rPr>
        <w:t>が家庭で行っているケアを支援する人の有無については、「あり」が</w:t>
      </w:r>
      <w:r w:rsidR="00D34E07" w:rsidRPr="0053156F">
        <w:rPr>
          <w:rFonts w:asciiTheme="minorEastAsia" w:hAnsiTheme="minorEastAsia" w:hint="eastAsia"/>
          <w:color w:val="auto"/>
        </w:rPr>
        <w:t>53</w:t>
      </w:r>
      <w:r w:rsidR="00B87BF2" w:rsidRPr="0053156F">
        <w:rPr>
          <w:rFonts w:asciiTheme="minorEastAsia" w:hAnsiTheme="minorEastAsia"/>
          <w:color w:val="auto"/>
        </w:rPr>
        <w:t>.</w:t>
      </w:r>
      <w:r w:rsidR="00D34E07" w:rsidRPr="0053156F">
        <w:rPr>
          <w:rFonts w:asciiTheme="minorEastAsia" w:hAnsiTheme="minorEastAsia" w:hint="eastAsia"/>
          <w:color w:val="auto"/>
        </w:rPr>
        <w:t>0</w:t>
      </w:r>
      <w:r w:rsidR="008965E1" w:rsidRPr="0053156F">
        <w:rPr>
          <w:rFonts w:asciiTheme="minorEastAsia" w:hAnsiTheme="minorEastAsia" w:hint="eastAsia"/>
          <w:color w:val="auto"/>
        </w:rPr>
        <w:t>%</w:t>
      </w:r>
      <w:r w:rsidR="002B22D6" w:rsidRPr="0053156F">
        <w:rPr>
          <w:rFonts w:asciiTheme="minorEastAsia" w:hAnsiTheme="minorEastAsia" w:hint="eastAsia"/>
          <w:color w:val="auto"/>
        </w:rPr>
        <w:t>、「なし」が</w:t>
      </w:r>
      <w:r w:rsidR="00D34E07" w:rsidRPr="0053156F">
        <w:rPr>
          <w:rFonts w:asciiTheme="minorEastAsia" w:hAnsiTheme="minorEastAsia"/>
          <w:color w:val="auto"/>
        </w:rPr>
        <w:t>3</w:t>
      </w:r>
      <w:r w:rsidR="00D34E07" w:rsidRPr="0053156F">
        <w:rPr>
          <w:rFonts w:asciiTheme="minorEastAsia" w:hAnsiTheme="minorEastAsia" w:hint="eastAsia"/>
          <w:color w:val="auto"/>
        </w:rPr>
        <w:t>9</w:t>
      </w:r>
      <w:r w:rsidR="00B87BF2" w:rsidRPr="0053156F">
        <w:rPr>
          <w:rFonts w:asciiTheme="minorEastAsia" w:hAnsiTheme="minorEastAsia"/>
          <w:color w:val="auto"/>
        </w:rPr>
        <w:t>.</w:t>
      </w:r>
      <w:r w:rsidR="00D34E07" w:rsidRPr="0053156F">
        <w:rPr>
          <w:rFonts w:asciiTheme="minorEastAsia" w:hAnsiTheme="minorEastAsia" w:hint="eastAsia"/>
          <w:color w:val="auto"/>
        </w:rPr>
        <w:t>3</w:t>
      </w:r>
      <w:r w:rsidR="008965E1" w:rsidRPr="0053156F">
        <w:rPr>
          <w:rFonts w:asciiTheme="minorEastAsia" w:hAnsiTheme="minorEastAsia" w:hint="eastAsia"/>
          <w:color w:val="auto"/>
        </w:rPr>
        <w:t>%</w:t>
      </w:r>
      <w:r w:rsidR="002B22D6" w:rsidRPr="0053156F">
        <w:rPr>
          <w:rFonts w:asciiTheme="minorEastAsia" w:hAnsiTheme="minorEastAsia" w:hint="eastAsia"/>
          <w:color w:val="auto"/>
        </w:rPr>
        <w:t>となっている。</w:t>
      </w:r>
    </w:p>
    <w:p w14:paraId="212AF625" w14:textId="77777777" w:rsidR="00D34E07" w:rsidRPr="0053156F" w:rsidRDefault="00D34E07" w:rsidP="00D34E07">
      <w:pPr>
        <w:pStyle w:val="ad"/>
        <w:ind w:leftChars="200" w:left="420" w:firstLineChars="100" w:firstLine="210"/>
        <w:rPr>
          <w:color w:val="auto"/>
        </w:rPr>
      </w:pPr>
    </w:p>
    <w:p w14:paraId="0D7666FE" w14:textId="6904411A" w:rsidR="00C95133" w:rsidRPr="0053156F" w:rsidRDefault="002B22D6" w:rsidP="008C6F1E">
      <w:pPr>
        <w:pStyle w:val="af1"/>
        <w:rPr>
          <w:rFonts w:asciiTheme="majorEastAsia" w:eastAsiaTheme="majorEastAsia" w:hAnsiTheme="majorEastAsia"/>
        </w:rPr>
      </w:pPr>
      <w:r w:rsidRPr="0053156F">
        <w:rPr>
          <w:rFonts w:asciiTheme="majorEastAsia" w:eastAsiaTheme="majorEastAsia" w:hAnsiTheme="majorEastAsia" w:hint="eastAsia"/>
        </w:rPr>
        <w:t>図表</w:t>
      </w:r>
      <w:r w:rsidR="008A3BA7" w:rsidRPr="0053156F">
        <w:rPr>
          <w:rFonts w:asciiTheme="majorEastAsia" w:eastAsiaTheme="majorEastAsia" w:hAnsiTheme="majorEastAsia" w:hint="eastAsia"/>
        </w:rPr>
        <w:t>７</w:t>
      </w:r>
      <w:r w:rsidRPr="0053156F">
        <w:rPr>
          <w:rFonts w:asciiTheme="majorEastAsia" w:eastAsiaTheme="majorEastAsia" w:hAnsiTheme="majorEastAsia" w:hint="eastAsia"/>
        </w:rPr>
        <w:t>－</w:t>
      </w:r>
      <w:r w:rsidR="008A3BA7" w:rsidRPr="0053156F">
        <w:rPr>
          <w:rFonts w:asciiTheme="majorEastAsia" w:eastAsiaTheme="majorEastAsia" w:hAnsiTheme="majorEastAsia" w:hint="eastAsia"/>
        </w:rPr>
        <w:t>１</w:t>
      </w:r>
      <w:r w:rsidRPr="0053156F">
        <w:rPr>
          <w:rFonts w:asciiTheme="majorEastAsia" w:eastAsiaTheme="majorEastAsia" w:hAnsiTheme="majorEastAsia"/>
        </w:rPr>
        <w:t xml:space="preserve">　</w:t>
      </w:r>
      <w:r w:rsidR="00100B7A" w:rsidRPr="0053156F">
        <w:rPr>
          <w:rFonts w:asciiTheme="majorEastAsia" w:eastAsiaTheme="majorEastAsia" w:hAnsiTheme="majorEastAsia"/>
        </w:rPr>
        <w:t>こども</w:t>
      </w:r>
      <w:r w:rsidRPr="0053156F">
        <w:rPr>
          <w:rFonts w:asciiTheme="majorEastAsia" w:eastAsiaTheme="majorEastAsia" w:hAnsiTheme="majorEastAsia"/>
        </w:rPr>
        <w:t>が家庭で行っているケアを支援する人の有無</w:t>
      </w:r>
    </w:p>
    <w:p w14:paraId="4288E055" w14:textId="684D9D1F" w:rsidR="00C95133" w:rsidRPr="0053156F" w:rsidRDefault="008965E1" w:rsidP="008C6F1E">
      <w:pPr>
        <w:pStyle w:val="af1"/>
        <w:rPr>
          <w:rFonts w:asciiTheme="majorEastAsia" w:eastAsiaTheme="majorEastAsia" w:hAnsiTheme="majorEastAsia"/>
        </w:rPr>
      </w:pPr>
      <w:r w:rsidRPr="0053156F">
        <w:rPr>
          <w:rFonts w:asciiTheme="minorEastAsia" w:hAnsiTheme="minorEastAsia"/>
          <w:noProof/>
        </w:rPr>
        <w:drawing>
          <wp:anchor distT="0" distB="0" distL="114300" distR="114300" simplePos="0" relativeHeight="251747328" behindDoc="0" locked="0" layoutInCell="1" allowOverlap="1" wp14:anchorId="30A1C189" wp14:editId="044D3259">
            <wp:simplePos x="0" y="0"/>
            <wp:positionH relativeFrom="column">
              <wp:posOffset>325120</wp:posOffset>
            </wp:positionH>
            <wp:positionV relativeFrom="paragraph">
              <wp:posOffset>9525</wp:posOffset>
            </wp:positionV>
            <wp:extent cx="2352675" cy="2343150"/>
            <wp:effectExtent l="0" t="0" r="0" b="0"/>
            <wp:wrapNone/>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r w:rsidR="008A3BA7" w:rsidRPr="0053156F">
        <w:rPr>
          <w:rFonts w:asciiTheme="minorEastAsia" w:hAnsiTheme="minorEastAsia"/>
          <w:noProof/>
        </w:rPr>
        <w:drawing>
          <wp:anchor distT="0" distB="0" distL="114300" distR="114300" simplePos="0" relativeHeight="251746304" behindDoc="0" locked="0" layoutInCell="1" allowOverlap="1" wp14:anchorId="7C38FF07" wp14:editId="112A6140">
            <wp:simplePos x="0" y="0"/>
            <wp:positionH relativeFrom="column">
              <wp:posOffset>2826385</wp:posOffset>
            </wp:positionH>
            <wp:positionV relativeFrom="paragraph">
              <wp:posOffset>8890</wp:posOffset>
            </wp:positionV>
            <wp:extent cx="2352675" cy="2343150"/>
            <wp:effectExtent l="0" t="0" r="0" b="0"/>
            <wp:wrapNone/>
            <wp:docPr id="55" name="グラフ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anchor>
        </w:drawing>
      </w:r>
    </w:p>
    <w:p w14:paraId="45D03FAD" w14:textId="19EEE921" w:rsidR="00C95133" w:rsidRPr="0053156F" w:rsidRDefault="00C95133" w:rsidP="008C6F1E">
      <w:pPr>
        <w:pStyle w:val="af1"/>
        <w:rPr>
          <w:rFonts w:asciiTheme="majorEastAsia" w:eastAsiaTheme="majorEastAsia" w:hAnsiTheme="majorEastAsia"/>
        </w:rPr>
      </w:pPr>
    </w:p>
    <w:p w14:paraId="1F1AD636" w14:textId="62D9AF5F" w:rsidR="00C95133" w:rsidRPr="0053156F" w:rsidRDefault="00C95133" w:rsidP="008C6F1E">
      <w:pPr>
        <w:pStyle w:val="af1"/>
        <w:rPr>
          <w:rFonts w:asciiTheme="majorEastAsia" w:eastAsiaTheme="majorEastAsia" w:hAnsiTheme="majorEastAsia"/>
        </w:rPr>
      </w:pPr>
    </w:p>
    <w:p w14:paraId="0AE2F16B" w14:textId="27E0DC37" w:rsidR="002B22D6" w:rsidRPr="0053156F" w:rsidRDefault="002B22D6" w:rsidP="008C6F1E">
      <w:pPr>
        <w:pStyle w:val="af1"/>
        <w:rPr>
          <w:rFonts w:asciiTheme="minorEastAsia" w:hAnsiTheme="minorEastAsia"/>
          <w:noProof/>
        </w:rPr>
      </w:pPr>
    </w:p>
    <w:p w14:paraId="786CE446" w14:textId="78E795B2" w:rsidR="00C95133" w:rsidRPr="0053156F" w:rsidRDefault="00C95133" w:rsidP="008C6F1E">
      <w:pPr>
        <w:pStyle w:val="af1"/>
        <w:rPr>
          <w:rFonts w:asciiTheme="minorEastAsia" w:hAnsiTheme="minorEastAsia"/>
          <w:noProof/>
        </w:rPr>
      </w:pPr>
    </w:p>
    <w:p w14:paraId="6766D2E2" w14:textId="32C3CBD8" w:rsidR="00C95133" w:rsidRPr="0053156F" w:rsidRDefault="00C95133" w:rsidP="008C6F1E">
      <w:pPr>
        <w:pStyle w:val="af1"/>
        <w:rPr>
          <w:rFonts w:asciiTheme="minorEastAsia" w:hAnsiTheme="minorEastAsia"/>
          <w:noProof/>
        </w:rPr>
      </w:pPr>
    </w:p>
    <w:p w14:paraId="1C6FFD61" w14:textId="77777777" w:rsidR="00C95133" w:rsidRPr="0053156F" w:rsidRDefault="00C95133" w:rsidP="008C6F1E">
      <w:pPr>
        <w:pStyle w:val="af1"/>
      </w:pPr>
    </w:p>
    <w:p w14:paraId="1DBFE1D4" w14:textId="77777777" w:rsidR="002B22D6" w:rsidRPr="0053156F" w:rsidRDefault="002B22D6" w:rsidP="008C6F1E">
      <w:pPr>
        <w:pStyle w:val="af1"/>
        <w:rPr>
          <w:rFonts w:asciiTheme="minorEastAsia" w:hAnsiTheme="minorEastAsia"/>
        </w:rPr>
      </w:pPr>
    </w:p>
    <w:p w14:paraId="35C15DBE" w14:textId="77777777" w:rsidR="00D34E07" w:rsidRPr="0053156F" w:rsidRDefault="00D34E07" w:rsidP="008A5FB5">
      <w:pPr>
        <w:widowControl/>
        <w:ind w:firstLineChars="350" w:firstLine="735"/>
        <w:jc w:val="left"/>
        <w:rPr>
          <w:rFonts w:asciiTheme="majorEastAsia" w:eastAsiaTheme="majorEastAsia" w:hAnsiTheme="majorEastAsia" w:cs="ＭＳ Ｐゴシック"/>
          <w:kern w:val="0"/>
          <w:szCs w:val="24"/>
        </w:rPr>
      </w:pPr>
    </w:p>
    <w:p w14:paraId="779ABDB1" w14:textId="11050D48" w:rsidR="00BC1DE3" w:rsidRPr="0053156F" w:rsidRDefault="00BC1DE3" w:rsidP="00C95133">
      <w:pPr>
        <w:widowControl/>
        <w:ind w:firstLineChars="150" w:firstLine="315"/>
        <w:jc w:val="left"/>
        <w:rPr>
          <w:rFonts w:asciiTheme="majorEastAsia" w:eastAsiaTheme="majorEastAsia" w:hAnsiTheme="majorEastAsia" w:cs="ＭＳ Ｐゴシック"/>
          <w:kern w:val="0"/>
          <w:szCs w:val="24"/>
        </w:rPr>
      </w:pPr>
      <w:r w:rsidRPr="0053156F">
        <w:rPr>
          <w:rFonts w:asciiTheme="majorEastAsia" w:eastAsiaTheme="majorEastAsia" w:hAnsiTheme="majorEastAsia" w:cs="ＭＳ Ｐゴシック" w:hint="eastAsia"/>
          <w:kern w:val="0"/>
          <w:szCs w:val="24"/>
        </w:rPr>
        <w:lastRenderedPageBreak/>
        <w:t>図表</w:t>
      </w:r>
      <w:r w:rsidR="008A3BA7" w:rsidRPr="0053156F">
        <w:rPr>
          <w:rFonts w:asciiTheme="majorEastAsia" w:eastAsiaTheme="majorEastAsia" w:hAnsiTheme="majorEastAsia" w:cs="ＭＳ Ｐゴシック" w:hint="eastAsia"/>
          <w:kern w:val="0"/>
          <w:szCs w:val="24"/>
        </w:rPr>
        <w:t>７</w:t>
      </w:r>
      <w:r w:rsidRPr="0053156F">
        <w:rPr>
          <w:rFonts w:asciiTheme="majorEastAsia" w:eastAsiaTheme="majorEastAsia" w:hAnsiTheme="majorEastAsia" w:cs="ＭＳ Ｐゴシック" w:hint="eastAsia"/>
          <w:kern w:val="0"/>
          <w:szCs w:val="24"/>
        </w:rPr>
        <w:t>－</w:t>
      </w:r>
      <w:r w:rsidR="008A3BA7" w:rsidRPr="0053156F">
        <w:rPr>
          <w:rFonts w:asciiTheme="majorEastAsia" w:eastAsiaTheme="majorEastAsia" w:hAnsiTheme="majorEastAsia" w:cs="ＭＳ Ｐゴシック" w:hint="eastAsia"/>
          <w:kern w:val="0"/>
          <w:szCs w:val="24"/>
        </w:rPr>
        <w:t>２</w:t>
      </w:r>
      <w:r w:rsidRPr="0053156F">
        <w:rPr>
          <w:rFonts w:asciiTheme="majorEastAsia" w:eastAsiaTheme="majorEastAsia" w:hAnsiTheme="majorEastAsia" w:cs="ＭＳ Ｐゴシック"/>
          <w:kern w:val="0"/>
          <w:szCs w:val="24"/>
        </w:rPr>
        <w:t xml:space="preserve">　学年別</w:t>
      </w:r>
      <w:r w:rsidR="00100B7A" w:rsidRPr="0053156F">
        <w:rPr>
          <w:rFonts w:asciiTheme="majorEastAsia" w:eastAsiaTheme="majorEastAsia" w:hAnsiTheme="majorEastAsia" w:cs="ＭＳ Ｐゴシック" w:hint="eastAsia"/>
          <w:kern w:val="0"/>
          <w:szCs w:val="24"/>
        </w:rPr>
        <w:t>こども</w:t>
      </w:r>
      <w:r w:rsidRPr="0053156F">
        <w:rPr>
          <w:rFonts w:asciiTheme="majorEastAsia" w:eastAsiaTheme="majorEastAsia" w:hAnsiTheme="majorEastAsia" w:cs="ＭＳ Ｐゴシック" w:hint="eastAsia"/>
          <w:kern w:val="0"/>
          <w:szCs w:val="24"/>
        </w:rPr>
        <w:t xml:space="preserve">が家庭で行っているケアを支援する人の有無　</w:t>
      </w:r>
      <w:r w:rsidR="00C95133" w:rsidRPr="0053156F">
        <w:rPr>
          <w:rFonts w:asciiTheme="majorEastAsia" w:eastAsiaTheme="majorEastAsia" w:hAnsiTheme="majorEastAsia" w:cs="ＭＳ Ｐゴシック" w:hint="eastAsia"/>
          <w:kern w:val="0"/>
          <w:szCs w:val="24"/>
        </w:rPr>
        <w:t xml:space="preserve"> </w:t>
      </w:r>
      <w:r w:rsidR="00D34E07" w:rsidRPr="0053156F">
        <w:rPr>
          <w:rFonts w:asciiTheme="majorEastAsia" w:eastAsiaTheme="majorEastAsia" w:hAnsiTheme="majorEastAsia" w:cs="ＭＳ Ｐゴシック" w:hint="eastAsia"/>
          <w:kern w:val="0"/>
          <w:szCs w:val="24"/>
        </w:rPr>
        <w:t>(単位：％)</w:t>
      </w:r>
    </w:p>
    <w:tbl>
      <w:tblPr>
        <w:tblW w:w="8080" w:type="dxa"/>
        <w:tblInd w:w="269" w:type="dxa"/>
        <w:tblLayout w:type="fixed"/>
        <w:tblCellMar>
          <w:left w:w="99" w:type="dxa"/>
          <w:right w:w="99" w:type="dxa"/>
        </w:tblCellMar>
        <w:tblLook w:val="04A0" w:firstRow="1" w:lastRow="0" w:firstColumn="1" w:lastColumn="0" w:noHBand="0" w:noVBand="1"/>
      </w:tblPr>
      <w:tblGrid>
        <w:gridCol w:w="1856"/>
        <w:gridCol w:w="2680"/>
        <w:gridCol w:w="1181"/>
        <w:gridCol w:w="1181"/>
        <w:gridCol w:w="1182"/>
      </w:tblGrid>
      <w:tr w:rsidR="0053156F" w:rsidRPr="0053156F" w14:paraId="4C4309F5" w14:textId="77777777" w:rsidTr="00D34E07">
        <w:trPr>
          <w:trHeight w:val="852"/>
        </w:trPr>
        <w:tc>
          <w:tcPr>
            <w:tcW w:w="4536" w:type="dxa"/>
            <w:gridSpan w:val="2"/>
            <w:tcBorders>
              <w:top w:val="single" w:sz="12" w:space="0" w:color="auto"/>
              <w:left w:val="single" w:sz="12" w:space="0" w:color="auto"/>
              <w:bottom w:val="single" w:sz="8" w:space="0" w:color="auto"/>
              <w:right w:val="single" w:sz="8" w:space="0" w:color="000000"/>
            </w:tcBorders>
            <w:noWrap/>
            <w:vAlign w:val="center"/>
            <w:hideMark/>
          </w:tcPr>
          <w:p w14:paraId="70A16611" w14:textId="77777777" w:rsidR="002B22D6" w:rsidRPr="0053156F" w:rsidRDefault="002B22D6" w:rsidP="00755F6E">
            <w:pPr>
              <w:widowControl/>
              <w:ind w:left="282" w:hangingChars="141" w:hanging="282"/>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　</w:t>
            </w:r>
          </w:p>
        </w:tc>
        <w:tc>
          <w:tcPr>
            <w:tcW w:w="1181" w:type="dxa"/>
            <w:tcBorders>
              <w:top w:val="single" w:sz="12" w:space="0" w:color="auto"/>
              <w:left w:val="nil"/>
              <w:bottom w:val="single" w:sz="8" w:space="0" w:color="auto"/>
              <w:right w:val="single" w:sz="4" w:space="0" w:color="auto"/>
            </w:tcBorders>
            <w:noWrap/>
            <w:textDirection w:val="tbRlV"/>
            <w:vAlign w:val="center"/>
            <w:hideMark/>
          </w:tcPr>
          <w:p w14:paraId="7AD58000" w14:textId="77777777" w:rsidR="002B22D6" w:rsidRPr="0053156F" w:rsidRDefault="002B22D6" w:rsidP="00755F6E">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あり</w:t>
            </w:r>
          </w:p>
        </w:tc>
        <w:tc>
          <w:tcPr>
            <w:tcW w:w="1181" w:type="dxa"/>
            <w:tcBorders>
              <w:top w:val="single" w:sz="12" w:space="0" w:color="auto"/>
              <w:left w:val="nil"/>
              <w:bottom w:val="single" w:sz="8" w:space="0" w:color="auto"/>
              <w:right w:val="single" w:sz="4" w:space="0" w:color="auto"/>
            </w:tcBorders>
            <w:noWrap/>
            <w:textDirection w:val="tbRlV"/>
            <w:vAlign w:val="center"/>
            <w:hideMark/>
          </w:tcPr>
          <w:p w14:paraId="6B9C7A81" w14:textId="77777777" w:rsidR="002B22D6" w:rsidRPr="0053156F" w:rsidRDefault="002B22D6" w:rsidP="00755F6E">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なし</w:t>
            </w:r>
          </w:p>
        </w:tc>
        <w:tc>
          <w:tcPr>
            <w:tcW w:w="1182" w:type="dxa"/>
            <w:tcBorders>
              <w:top w:val="single" w:sz="12" w:space="0" w:color="auto"/>
              <w:left w:val="nil"/>
              <w:bottom w:val="single" w:sz="8" w:space="0" w:color="auto"/>
              <w:right w:val="single" w:sz="12" w:space="0" w:color="auto"/>
            </w:tcBorders>
            <w:noWrap/>
            <w:textDirection w:val="tbRlV"/>
            <w:vAlign w:val="center"/>
            <w:hideMark/>
          </w:tcPr>
          <w:p w14:paraId="6D14A677" w14:textId="77777777" w:rsidR="002B22D6" w:rsidRPr="0053156F" w:rsidRDefault="002B22D6" w:rsidP="00755F6E">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不明</w:t>
            </w:r>
          </w:p>
        </w:tc>
      </w:tr>
      <w:tr w:rsidR="0053156F" w:rsidRPr="0053156F" w14:paraId="68CE21D0" w14:textId="77777777" w:rsidTr="00D34E07">
        <w:trPr>
          <w:trHeight w:val="368"/>
        </w:trPr>
        <w:tc>
          <w:tcPr>
            <w:tcW w:w="4536" w:type="dxa"/>
            <w:gridSpan w:val="2"/>
            <w:tcBorders>
              <w:top w:val="single" w:sz="8" w:space="0" w:color="auto"/>
              <w:left w:val="single" w:sz="12" w:space="0" w:color="auto"/>
              <w:bottom w:val="single" w:sz="4" w:space="0" w:color="auto"/>
              <w:right w:val="single" w:sz="8" w:space="0" w:color="000000"/>
            </w:tcBorders>
            <w:noWrap/>
            <w:vAlign w:val="center"/>
            <w:hideMark/>
          </w:tcPr>
          <w:p w14:paraId="42E1D70B" w14:textId="12449FE7" w:rsidR="001C75D7" w:rsidRPr="0053156F" w:rsidRDefault="001C75D7" w:rsidP="00054FBC">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全体（n=1</w:t>
            </w:r>
            <w:r w:rsidR="00054FBC" w:rsidRPr="0053156F">
              <w:rPr>
                <w:rFonts w:ascii="ＭＳ Ｐゴシック" w:eastAsia="ＭＳ Ｐゴシック" w:hAnsi="ＭＳ Ｐゴシック" w:cs="ＭＳ Ｐゴシック" w:hint="eastAsia"/>
                <w:kern w:val="0"/>
                <w:sz w:val="20"/>
                <w:szCs w:val="20"/>
              </w:rPr>
              <w:t>17</w:t>
            </w:r>
            <w:r w:rsidRPr="0053156F">
              <w:rPr>
                <w:rFonts w:ascii="ＭＳ Ｐゴシック" w:eastAsia="ＭＳ Ｐゴシック" w:hAnsi="ＭＳ Ｐゴシック" w:cs="ＭＳ Ｐゴシック" w:hint="eastAsia"/>
                <w:kern w:val="0"/>
                <w:sz w:val="20"/>
                <w:szCs w:val="20"/>
              </w:rPr>
              <w:t>ケース）</w:t>
            </w:r>
          </w:p>
        </w:tc>
        <w:tc>
          <w:tcPr>
            <w:tcW w:w="1181" w:type="dxa"/>
            <w:tcBorders>
              <w:top w:val="single" w:sz="8" w:space="0" w:color="auto"/>
              <w:left w:val="nil"/>
              <w:bottom w:val="single" w:sz="4" w:space="0" w:color="auto"/>
              <w:right w:val="single" w:sz="4" w:space="0" w:color="auto"/>
            </w:tcBorders>
            <w:noWrap/>
            <w:hideMark/>
          </w:tcPr>
          <w:p w14:paraId="6D038F12" w14:textId="5F6C6FE4" w:rsidR="001C75D7" w:rsidRPr="0053156F" w:rsidRDefault="00054FBC"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53</w:t>
            </w:r>
            <w:r w:rsidR="00B87BF2"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1181" w:type="dxa"/>
            <w:tcBorders>
              <w:top w:val="single" w:sz="8" w:space="0" w:color="auto"/>
              <w:left w:val="nil"/>
              <w:bottom w:val="single" w:sz="4" w:space="0" w:color="auto"/>
              <w:right w:val="single" w:sz="4" w:space="0" w:color="auto"/>
            </w:tcBorders>
            <w:noWrap/>
            <w:hideMark/>
          </w:tcPr>
          <w:p w14:paraId="3C9489B8" w14:textId="4D6E3332" w:rsidR="001C75D7" w:rsidRPr="0053156F" w:rsidRDefault="00B87BF2"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w:t>
            </w:r>
            <w:r w:rsidR="00054FBC" w:rsidRPr="0053156F">
              <w:rPr>
                <w:rFonts w:ascii="ＭＳ Ｐゴシック" w:eastAsia="ＭＳ Ｐゴシック" w:hAnsi="ＭＳ Ｐゴシック"/>
                <w:sz w:val="20"/>
                <w:szCs w:val="20"/>
              </w:rPr>
              <w:t>9</w:t>
            </w:r>
            <w:r w:rsidRPr="0053156F">
              <w:rPr>
                <w:rFonts w:ascii="ＭＳ Ｐゴシック" w:eastAsia="ＭＳ Ｐゴシック" w:hAnsi="ＭＳ Ｐゴシック"/>
                <w:sz w:val="20"/>
                <w:szCs w:val="20"/>
              </w:rPr>
              <w:t>.</w:t>
            </w:r>
            <w:r w:rsidR="00054FBC" w:rsidRPr="0053156F">
              <w:rPr>
                <w:rFonts w:ascii="ＭＳ Ｐゴシック" w:eastAsia="ＭＳ Ｐゴシック" w:hAnsi="ＭＳ Ｐゴシック"/>
                <w:sz w:val="20"/>
                <w:szCs w:val="20"/>
              </w:rPr>
              <w:t>3</w:t>
            </w:r>
          </w:p>
        </w:tc>
        <w:tc>
          <w:tcPr>
            <w:tcW w:w="1182" w:type="dxa"/>
            <w:tcBorders>
              <w:top w:val="single" w:sz="8" w:space="0" w:color="auto"/>
              <w:left w:val="nil"/>
              <w:bottom w:val="single" w:sz="4" w:space="0" w:color="auto"/>
              <w:right w:val="single" w:sz="12" w:space="0" w:color="auto"/>
            </w:tcBorders>
            <w:noWrap/>
            <w:hideMark/>
          </w:tcPr>
          <w:p w14:paraId="29742C24" w14:textId="69B5AD8C" w:rsidR="001C75D7" w:rsidRPr="0053156F" w:rsidRDefault="00054FBC"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7</w:t>
            </w:r>
            <w:r w:rsidR="00B87BF2"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r>
      <w:tr w:rsidR="0053156F" w:rsidRPr="0053156F" w14:paraId="47C54574" w14:textId="77777777" w:rsidTr="00D34E07">
        <w:trPr>
          <w:trHeight w:val="368"/>
        </w:trPr>
        <w:tc>
          <w:tcPr>
            <w:tcW w:w="1856" w:type="dxa"/>
            <w:vMerge w:val="restart"/>
            <w:tcBorders>
              <w:top w:val="single" w:sz="4" w:space="0" w:color="auto"/>
              <w:left w:val="single" w:sz="12" w:space="0" w:color="auto"/>
              <w:right w:val="single" w:sz="4" w:space="0" w:color="auto"/>
            </w:tcBorders>
            <w:vAlign w:val="center"/>
            <w:hideMark/>
          </w:tcPr>
          <w:p w14:paraId="7E41EEB7" w14:textId="77777777" w:rsidR="008A6C34" w:rsidRPr="0053156F" w:rsidRDefault="00CA019B" w:rsidP="00CA019B">
            <w:pPr>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学</w:t>
            </w:r>
          </w:p>
          <w:p w14:paraId="46F4265E" w14:textId="426FDC3D" w:rsidR="00CA019B" w:rsidRPr="0053156F" w:rsidRDefault="00CA019B" w:rsidP="00CA019B">
            <w:pPr>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kern w:val="0"/>
                <w:sz w:val="20"/>
                <w:szCs w:val="20"/>
              </w:rPr>
              <w:t>年</w:t>
            </w:r>
          </w:p>
        </w:tc>
        <w:tc>
          <w:tcPr>
            <w:tcW w:w="2680" w:type="dxa"/>
            <w:tcBorders>
              <w:top w:val="single" w:sz="4" w:space="0" w:color="auto"/>
              <w:left w:val="nil"/>
              <w:bottom w:val="dotted" w:sz="4" w:space="0" w:color="auto"/>
              <w:right w:val="single" w:sz="8" w:space="0" w:color="auto"/>
            </w:tcBorders>
            <w:noWrap/>
            <w:hideMark/>
          </w:tcPr>
          <w:p w14:paraId="1F70BD04" w14:textId="2BE64345" w:rsidR="00CA019B" w:rsidRPr="0053156F" w:rsidRDefault="00CA019B" w:rsidP="00054FBC">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小学生（n=</w:t>
            </w:r>
            <w:r w:rsidR="00054FBC" w:rsidRPr="0053156F">
              <w:rPr>
                <w:rFonts w:ascii="ＭＳ Ｐゴシック" w:eastAsia="ＭＳ Ｐゴシック" w:hAnsi="ＭＳ Ｐゴシック" w:hint="eastAsia"/>
                <w:sz w:val="20"/>
                <w:szCs w:val="20"/>
              </w:rPr>
              <w:t>42</w:t>
            </w:r>
            <w:r w:rsidRPr="0053156F">
              <w:rPr>
                <w:rFonts w:ascii="ＭＳ Ｐゴシック" w:eastAsia="ＭＳ Ｐゴシック" w:hAnsi="ＭＳ Ｐゴシック" w:hint="eastAsia"/>
                <w:sz w:val="20"/>
                <w:szCs w:val="20"/>
              </w:rPr>
              <w:t>）</w:t>
            </w:r>
          </w:p>
        </w:tc>
        <w:tc>
          <w:tcPr>
            <w:tcW w:w="1181" w:type="dxa"/>
            <w:tcBorders>
              <w:top w:val="single" w:sz="4" w:space="0" w:color="auto"/>
              <w:left w:val="nil"/>
              <w:bottom w:val="dotted" w:sz="4" w:space="0" w:color="auto"/>
              <w:right w:val="single" w:sz="4" w:space="0" w:color="auto"/>
            </w:tcBorders>
            <w:noWrap/>
            <w:hideMark/>
          </w:tcPr>
          <w:p w14:paraId="43100643" w14:textId="4EAEF718" w:rsidR="00CA019B" w:rsidRPr="0053156F" w:rsidRDefault="00B87BF2"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w:t>
            </w:r>
            <w:r w:rsidR="00054FBC" w:rsidRPr="0053156F">
              <w:rPr>
                <w:rFonts w:ascii="ＭＳ Ｐゴシック" w:eastAsia="ＭＳ Ｐゴシック" w:hAnsi="ＭＳ Ｐゴシック"/>
                <w:sz w:val="20"/>
                <w:szCs w:val="20"/>
              </w:rPr>
              <w:t>4</w:t>
            </w:r>
            <w:r w:rsidRPr="0053156F">
              <w:rPr>
                <w:rFonts w:ascii="ＭＳ Ｐゴシック" w:eastAsia="ＭＳ Ｐゴシック" w:hAnsi="ＭＳ Ｐゴシック"/>
                <w:sz w:val="20"/>
                <w:szCs w:val="20"/>
              </w:rPr>
              <w:t>.</w:t>
            </w:r>
            <w:r w:rsidR="00054FBC" w:rsidRPr="0053156F">
              <w:rPr>
                <w:rFonts w:ascii="ＭＳ Ｐゴシック" w:eastAsia="ＭＳ Ｐゴシック" w:hAnsi="ＭＳ Ｐゴシック"/>
                <w:sz w:val="20"/>
                <w:szCs w:val="20"/>
              </w:rPr>
              <w:t>8</w:t>
            </w:r>
          </w:p>
        </w:tc>
        <w:tc>
          <w:tcPr>
            <w:tcW w:w="1181" w:type="dxa"/>
            <w:tcBorders>
              <w:top w:val="single" w:sz="4" w:space="0" w:color="auto"/>
              <w:left w:val="nil"/>
              <w:bottom w:val="dotted" w:sz="4" w:space="0" w:color="auto"/>
              <w:right w:val="single" w:sz="4" w:space="0" w:color="auto"/>
            </w:tcBorders>
            <w:noWrap/>
            <w:hideMark/>
          </w:tcPr>
          <w:p w14:paraId="58CD20F0" w14:textId="7307B950" w:rsidR="00CA019B" w:rsidRPr="0053156F" w:rsidRDefault="00054FBC"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40</w:t>
            </w:r>
            <w:r w:rsidR="00B87BF2"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c>
          <w:tcPr>
            <w:tcW w:w="1182" w:type="dxa"/>
            <w:tcBorders>
              <w:top w:val="single" w:sz="4" w:space="0" w:color="auto"/>
              <w:left w:val="nil"/>
              <w:bottom w:val="dotted" w:sz="4" w:space="0" w:color="auto"/>
              <w:right w:val="single" w:sz="12" w:space="0" w:color="auto"/>
            </w:tcBorders>
            <w:noWrap/>
            <w:hideMark/>
          </w:tcPr>
          <w:p w14:paraId="507586E8" w14:textId="20311620" w:rsidR="00CA019B" w:rsidRPr="0053156F" w:rsidRDefault="00054FBC"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B87BF2"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8</w:t>
            </w:r>
          </w:p>
        </w:tc>
      </w:tr>
      <w:tr w:rsidR="0053156F" w:rsidRPr="0053156F" w14:paraId="71DA9944" w14:textId="77777777" w:rsidTr="00D34E07">
        <w:trPr>
          <w:trHeight w:val="368"/>
        </w:trPr>
        <w:tc>
          <w:tcPr>
            <w:tcW w:w="1856" w:type="dxa"/>
            <w:vMerge/>
            <w:tcBorders>
              <w:left w:val="single" w:sz="12" w:space="0" w:color="auto"/>
              <w:right w:val="single" w:sz="4" w:space="0" w:color="auto"/>
            </w:tcBorders>
            <w:vAlign w:val="center"/>
            <w:hideMark/>
          </w:tcPr>
          <w:p w14:paraId="76063E71" w14:textId="77777777" w:rsidR="00CA019B" w:rsidRPr="0053156F" w:rsidRDefault="00CA019B" w:rsidP="00CA019B">
            <w:pPr>
              <w:widowControl/>
              <w:jc w:val="left"/>
              <w:rPr>
                <w:rFonts w:ascii="ＭＳ Ｐゴシック" w:eastAsia="ＭＳ Ｐゴシック" w:hAnsi="ＭＳ Ｐゴシック" w:cs="ＭＳ Ｐゴシック"/>
                <w:kern w:val="0"/>
                <w:sz w:val="20"/>
                <w:szCs w:val="20"/>
              </w:rPr>
            </w:pPr>
          </w:p>
        </w:tc>
        <w:tc>
          <w:tcPr>
            <w:tcW w:w="2680" w:type="dxa"/>
            <w:tcBorders>
              <w:top w:val="dotted" w:sz="4" w:space="0" w:color="auto"/>
              <w:left w:val="nil"/>
              <w:bottom w:val="dotted" w:sz="4" w:space="0" w:color="auto"/>
              <w:right w:val="single" w:sz="8" w:space="0" w:color="auto"/>
            </w:tcBorders>
            <w:noWrap/>
            <w:hideMark/>
          </w:tcPr>
          <w:p w14:paraId="689663F1" w14:textId="70237ECD" w:rsidR="00CA019B" w:rsidRPr="0053156F" w:rsidRDefault="00CA019B" w:rsidP="00CA019B">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中学生（n=</w:t>
            </w:r>
            <w:r w:rsidR="00054FBC" w:rsidRPr="0053156F">
              <w:rPr>
                <w:rFonts w:ascii="ＭＳ Ｐゴシック" w:eastAsia="ＭＳ Ｐゴシック" w:hAnsi="ＭＳ Ｐゴシック"/>
                <w:sz w:val="20"/>
                <w:szCs w:val="20"/>
              </w:rPr>
              <w:t>4</w:t>
            </w:r>
            <w:r w:rsidR="00054FBC" w:rsidRPr="0053156F">
              <w:rPr>
                <w:rFonts w:ascii="ＭＳ Ｐゴシック" w:eastAsia="ＭＳ Ｐゴシック" w:hAnsi="ＭＳ Ｐゴシック" w:hint="eastAsia"/>
                <w:sz w:val="20"/>
                <w:szCs w:val="20"/>
              </w:rPr>
              <w:t>9</w:t>
            </w:r>
            <w:r w:rsidRPr="0053156F">
              <w:rPr>
                <w:rFonts w:ascii="ＭＳ Ｐゴシック" w:eastAsia="ＭＳ Ｐゴシック" w:hAnsi="ＭＳ Ｐゴシック" w:hint="eastAsia"/>
                <w:sz w:val="20"/>
                <w:szCs w:val="20"/>
              </w:rPr>
              <w:t>）</w:t>
            </w:r>
          </w:p>
        </w:tc>
        <w:tc>
          <w:tcPr>
            <w:tcW w:w="1181" w:type="dxa"/>
            <w:tcBorders>
              <w:top w:val="dotted" w:sz="4" w:space="0" w:color="auto"/>
              <w:left w:val="nil"/>
              <w:bottom w:val="dotted" w:sz="4" w:space="0" w:color="auto"/>
              <w:right w:val="single" w:sz="4" w:space="0" w:color="auto"/>
            </w:tcBorders>
            <w:noWrap/>
            <w:hideMark/>
          </w:tcPr>
          <w:p w14:paraId="6C850E28" w14:textId="2AFF8CC0" w:rsidR="00CA019B" w:rsidRPr="0053156F" w:rsidRDefault="00054FBC"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49</w:t>
            </w:r>
            <w:r w:rsidR="00B87BF2"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1181" w:type="dxa"/>
            <w:tcBorders>
              <w:top w:val="dotted" w:sz="4" w:space="0" w:color="auto"/>
              <w:left w:val="nil"/>
              <w:bottom w:val="dotted" w:sz="4" w:space="0" w:color="auto"/>
              <w:right w:val="single" w:sz="4" w:space="0" w:color="auto"/>
            </w:tcBorders>
            <w:noWrap/>
            <w:hideMark/>
          </w:tcPr>
          <w:p w14:paraId="477D0D2A" w14:textId="38246D29" w:rsidR="00CA019B" w:rsidRPr="0053156F" w:rsidRDefault="00B87BF2" w:rsidP="006C05A2">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w:t>
            </w:r>
            <w:r w:rsidR="00054FBC" w:rsidRPr="0053156F">
              <w:rPr>
                <w:rFonts w:ascii="ＭＳ Ｐゴシック" w:eastAsia="ＭＳ Ｐゴシック" w:hAnsi="ＭＳ Ｐゴシック"/>
                <w:sz w:val="20"/>
                <w:szCs w:val="20"/>
              </w:rPr>
              <w:t>8</w:t>
            </w:r>
            <w:r w:rsidRPr="0053156F">
              <w:rPr>
                <w:rFonts w:ascii="ＭＳ Ｐゴシック" w:eastAsia="ＭＳ Ｐゴシック" w:hAnsi="ＭＳ Ｐゴシック"/>
                <w:sz w:val="20"/>
                <w:szCs w:val="20"/>
              </w:rPr>
              <w:t>.8</w:t>
            </w:r>
          </w:p>
        </w:tc>
        <w:tc>
          <w:tcPr>
            <w:tcW w:w="1182" w:type="dxa"/>
            <w:tcBorders>
              <w:top w:val="dotted" w:sz="4" w:space="0" w:color="auto"/>
              <w:left w:val="nil"/>
              <w:bottom w:val="dotted" w:sz="4" w:space="0" w:color="auto"/>
              <w:right w:val="single" w:sz="12" w:space="0" w:color="auto"/>
            </w:tcBorders>
            <w:noWrap/>
            <w:hideMark/>
          </w:tcPr>
          <w:p w14:paraId="236EEF2F" w14:textId="1B76F328" w:rsidR="00CA019B" w:rsidRPr="0053156F" w:rsidRDefault="00054FBC"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B87BF2" w:rsidRPr="0053156F">
              <w:rPr>
                <w:rFonts w:ascii="ＭＳ Ｐゴシック" w:eastAsia="ＭＳ Ｐゴシック" w:hAnsi="ＭＳ Ｐゴシック"/>
                <w:sz w:val="20"/>
                <w:szCs w:val="20"/>
              </w:rPr>
              <w:t>2.</w:t>
            </w:r>
            <w:r w:rsidRPr="0053156F">
              <w:rPr>
                <w:rFonts w:ascii="ＭＳ Ｐゴシック" w:eastAsia="ＭＳ Ｐゴシック" w:hAnsi="ＭＳ Ｐゴシック"/>
                <w:sz w:val="20"/>
                <w:szCs w:val="20"/>
              </w:rPr>
              <w:t>2</w:t>
            </w:r>
          </w:p>
        </w:tc>
      </w:tr>
      <w:tr w:rsidR="0053156F" w:rsidRPr="0053156F" w14:paraId="66A8F64B" w14:textId="77777777" w:rsidTr="00D34E07">
        <w:trPr>
          <w:trHeight w:val="368"/>
        </w:trPr>
        <w:tc>
          <w:tcPr>
            <w:tcW w:w="1856" w:type="dxa"/>
            <w:vMerge/>
            <w:tcBorders>
              <w:left w:val="single" w:sz="12" w:space="0" w:color="auto"/>
              <w:right w:val="single" w:sz="4" w:space="0" w:color="auto"/>
            </w:tcBorders>
            <w:vAlign w:val="center"/>
            <w:hideMark/>
          </w:tcPr>
          <w:p w14:paraId="6A36B292" w14:textId="77777777" w:rsidR="00CA019B" w:rsidRPr="0053156F" w:rsidRDefault="00CA019B" w:rsidP="00CA019B">
            <w:pPr>
              <w:widowControl/>
              <w:jc w:val="left"/>
              <w:rPr>
                <w:rFonts w:ascii="ＭＳ Ｐゴシック" w:eastAsia="ＭＳ Ｐゴシック" w:hAnsi="ＭＳ Ｐゴシック" w:cs="ＭＳ Ｐゴシック"/>
                <w:kern w:val="0"/>
                <w:sz w:val="20"/>
                <w:szCs w:val="20"/>
              </w:rPr>
            </w:pPr>
          </w:p>
        </w:tc>
        <w:tc>
          <w:tcPr>
            <w:tcW w:w="2680" w:type="dxa"/>
            <w:tcBorders>
              <w:top w:val="dotted" w:sz="4" w:space="0" w:color="auto"/>
              <w:left w:val="nil"/>
              <w:bottom w:val="dotted" w:sz="4" w:space="0" w:color="auto"/>
              <w:right w:val="single" w:sz="8" w:space="0" w:color="auto"/>
            </w:tcBorders>
            <w:noWrap/>
            <w:hideMark/>
          </w:tcPr>
          <w:p w14:paraId="4F6D8865" w14:textId="3B55F881" w:rsidR="00CA019B" w:rsidRPr="0053156F" w:rsidRDefault="00CA019B">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高校生（</w:t>
            </w:r>
            <w:r w:rsidR="00054FBC" w:rsidRPr="0053156F">
              <w:rPr>
                <w:rFonts w:ascii="ＭＳ Ｐゴシック" w:eastAsia="ＭＳ Ｐゴシック" w:hAnsi="ＭＳ Ｐゴシック" w:hint="eastAsia"/>
                <w:sz w:val="20"/>
                <w:szCs w:val="20"/>
              </w:rPr>
              <w:t>n=22</w:t>
            </w:r>
            <w:r w:rsidRPr="0053156F">
              <w:rPr>
                <w:rFonts w:ascii="ＭＳ Ｐゴシック" w:eastAsia="ＭＳ Ｐゴシック" w:hAnsi="ＭＳ Ｐゴシック" w:hint="eastAsia"/>
                <w:sz w:val="20"/>
                <w:szCs w:val="20"/>
              </w:rPr>
              <w:t>）</w:t>
            </w:r>
          </w:p>
        </w:tc>
        <w:tc>
          <w:tcPr>
            <w:tcW w:w="1181" w:type="dxa"/>
            <w:tcBorders>
              <w:top w:val="dotted" w:sz="4" w:space="0" w:color="auto"/>
              <w:left w:val="nil"/>
              <w:bottom w:val="dotted" w:sz="4" w:space="0" w:color="auto"/>
              <w:right w:val="single" w:sz="4" w:space="0" w:color="auto"/>
            </w:tcBorders>
            <w:noWrap/>
            <w:hideMark/>
          </w:tcPr>
          <w:p w14:paraId="3816601C" w14:textId="487A09F9" w:rsidR="00CA019B" w:rsidRPr="0053156F" w:rsidRDefault="00794A43"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w:t>
            </w:r>
            <w:r w:rsidR="00054FBC" w:rsidRPr="0053156F">
              <w:rPr>
                <w:rFonts w:ascii="ＭＳ Ｐゴシック" w:eastAsia="ＭＳ Ｐゴシック" w:hAnsi="ＭＳ Ｐゴシック"/>
                <w:sz w:val="20"/>
                <w:szCs w:val="20"/>
              </w:rPr>
              <w:t>9</w:t>
            </w:r>
            <w:r w:rsidR="00B87BF2" w:rsidRPr="0053156F">
              <w:rPr>
                <w:rFonts w:ascii="ＭＳ Ｐゴシック" w:eastAsia="ＭＳ Ｐゴシック" w:hAnsi="ＭＳ Ｐゴシック"/>
                <w:sz w:val="20"/>
                <w:szCs w:val="20"/>
              </w:rPr>
              <w:t>.</w:t>
            </w:r>
            <w:r w:rsidR="00054FBC" w:rsidRPr="0053156F">
              <w:rPr>
                <w:rFonts w:ascii="ＭＳ Ｐゴシック" w:eastAsia="ＭＳ Ｐゴシック" w:hAnsi="ＭＳ Ｐゴシック"/>
                <w:sz w:val="20"/>
                <w:szCs w:val="20"/>
              </w:rPr>
              <w:t>1</w:t>
            </w:r>
          </w:p>
        </w:tc>
        <w:tc>
          <w:tcPr>
            <w:tcW w:w="1181" w:type="dxa"/>
            <w:tcBorders>
              <w:top w:val="dotted" w:sz="4" w:space="0" w:color="auto"/>
              <w:left w:val="nil"/>
              <w:bottom w:val="dotted" w:sz="4" w:space="0" w:color="auto"/>
              <w:right w:val="single" w:sz="4" w:space="0" w:color="auto"/>
            </w:tcBorders>
            <w:noWrap/>
            <w:hideMark/>
          </w:tcPr>
          <w:p w14:paraId="4D71EEB5" w14:textId="30540FB9" w:rsidR="00CA019B" w:rsidRPr="0053156F" w:rsidRDefault="00B87BF2"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36</w:t>
            </w:r>
            <w:r w:rsidR="00054FBC" w:rsidRPr="0053156F">
              <w:rPr>
                <w:rFonts w:ascii="ＭＳ Ｐゴシック" w:eastAsia="ＭＳ Ｐゴシック" w:hAnsi="ＭＳ Ｐゴシック"/>
                <w:sz w:val="20"/>
                <w:szCs w:val="20"/>
              </w:rPr>
              <w:t>.4</w:t>
            </w:r>
          </w:p>
        </w:tc>
        <w:tc>
          <w:tcPr>
            <w:tcW w:w="1182" w:type="dxa"/>
            <w:tcBorders>
              <w:top w:val="dotted" w:sz="4" w:space="0" w:color="auto"/>
              <w:left w:val="nil"/>
              <w:bottom w:val="dotted" w:sz="4" w:space="0" w:color="auto"/>
              <w:right w:val="single" w:sz="12" w:space="0" w:color="auto"/>
            </w:tcBorders>
            <w:noWrap/>
            <w:hideMark/>
          </w:tcPr>
          <w:p w14:paraId="26DF7C1C" w14:textId="6A539301" w:rsidR="00CA019B" w:rsidRPr="0053156F" w:rsidRDefault="00054FBC" w:rsidP="00054FBC">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B87BF2"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r>
      <w:tr w:rsidR="00CA019B" w:rsidRPr="0053156F" w14:paraId="1C3A5B3D" w14:textId="77777777" w:rsidTr="00D34E07">
        <w:trPr>
          <w:trHeight w:val="368"/>
        </w:trPr>
        <w:tc>
          <w:tcPr>
            <w:tcW w:w="1856" w:type="dxa"/>
            <w:vMerge/>
            <w:tcBorders>
              <w:left w:val="single" w:sz="12" w:space="0" w:color="auto"/>
              <w:bottom w:val="single" w:sz="12" w:space="0" w:color="auto"/>
              <w:right w:val="single" w:sz="4" w:space="0" w:color="auto"/>
            </w:tcBorders>
            <w:vAlign w:val="center"/>
            <w:hideMark/>
          </w:tcPr>
          <w:p w14:paraId="7AFD76F4" w14:textId="77777777" w:rsidR="00CA019B" w:rsidRPr="0053156F" w:rsidRDefault="00CA019B" w:rsidP="00CA019B">
            <w:pPr>
              <w:widowControl/>
              <w:jc w:val="left"/>
              <w:rPr>
                <w:rFonts w:ascii="ＭＳ Ｐゴシック" w:eastAsia="ＭＳ Ｐゴシック" w:hAnsi="ＭＳ Ｐゴシック" w:cs="ＭＳ Ｐゴシック"/>
                <w:kern w:val="0"/>
                <w:sz w:val="20"/>
                <w:szCs w:val="20"/>
              </w:rPr>
            </w:pPr>
          </w:p>
        </w:tc>
        <w:tc>
          <w:tcPr>
            <w:tcW w:w="2680" w:type="dxa"/>
            <w:tcBorders>
              <w:top w:val="dotted" w:sz="4" w:space="0" w:color="auto"/>
              <w:left w:val="nil"/>
              <w:bottom w:val="single" w:sz="12" w:space="0" w:color="auto"/>
              <w:right w:val="single" w:sz="8" w:space="0" w:color="auto"/>
            </w:tcBorders>
            <w:noWrap/>
            <w:hideMark/>
          </w:tcPr>
          <w:p w14:paraId="68C97B6E" w14:textId="5BE5FAB5" w:rsidR="00CA019B" w:rsidRPr="0053156F" w:rsidRDefault="00CA019B" w:rsidP="00054FBC">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所属なし（15～17歳）（n=</w:t>
            </w:r>
            <w:r w:rsidR="00054FBC" w:rsidRPr="0053156F">
              <w:rPr>
                <w:rFonts w:ascii="ＭＳ Ｐゴシック" w:eastAsia="ＭＳ Ｐゴシック" w:hAnsi="ＭＳ Ｐゴシック" w:hint="eastAsia"/>
                <w:sz w:val="20"/>
                <w:szCs w:val="20"/>
              </w:rPr>
              <w:t>4</w:t>
            </w:r>
            <w:r w:rsidRPr="0053156F">
              <w:rPr>
                <w:rFonts w:ascii="ＭＳ Ｐゴシック" w:eastAsia="ＭＳ Ｐゴシック" w:hAnsi="ＭＳ Ｐゴシック" w:hint="eastAsia"/>
                <w:sz w:val="20"/>
                <w:szCs w:val="20"/>
              </w:rPr>
              <w:t>）</w:t>
            </w:r>
          </w:p>
        </w:tc>
        <w:tc>
          <w:tcPr>
            <w:tcW w:w="1181" w:type="dxa"/>
            <w:tcBorders>
              <w:top w:val="dotted" w:sz="4" w:space="0" w:color="auto"/>
              <w:left w:val="nil"/>
              <w:bottom w:val="single" w:sz="12" w:space="0" w:color="auto"/>
              <w:right w:val="single" w:sz="4" w:space="0" w:color="auto"/>
            </w:tcBorders>
            <w:noWrap/>
            <w:hideMark/>
          </w:tcPr>
          <w:p w14:paraId="1491107E" w14:textId="78C3314D" w:rsidR="00CA019B" w:rsidRPr="0053156F" w:rsidRDefault="00054FBC" w:rsidP="006C05A2">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w:t>
            </w:r>
            <w:r w:rsidR="00B87BF2" w:rsidRPr="0053156F">
              <w:rPr>
                <w:rFonts w:ascii="ＭＳ Ｐゴシック" w:eastAsia="ＭＳ Ｐゴシック" w:hAnsi="ＭＳ Ｐゴシック"/>
                <w:sz w:val="20"/>
                <w:szCs w:val="20"/>
              </w:rPr>
              <w:t>0.0</w:t>
            </w:r>
          </w:p>
        </w:tc>
        <w:tc>
          <w:tcPr>
            <w:tcW w:w="1181" w:type="dxa"/>
            <w:tcBorders>
              <w:top w:val="dotted" w:sz="4" w:space="0" w:color="auto"/>
              <w:left w:val="nil"/>
              <w:bottom w:val="single" w:sz="12" w:space="0" w:color="auto"/>
              <w:right w:val="single" w:sz="4" w:space="0" w:color="auto"/>
            </w:tcBorders>
            <w:noWrap/>
            <w:hideMark/>
          </w:tcPr>
          <w:p w14:paraId="1C3269F9" w14:textId="7E34A8C6" w:rsidR="00CA019B" w:rsidRPr="0053156F" w:rsidRDefault="00054FBC" w:rsidP="006C05A2">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w:t>
            </w:r>
            <w:r w:rsidR="00B87BF2" w:rsidRPr="0053156F">
              <w:rPr>
                <w:rFonts w:ascii="ＭＳ Ｐゴシック" w:eastAsia="ＭＳ Ｐゴシック" w:hAnsi="ＭＳ Ｐゴシック"/>
                <w:sz w:val="20"/>
                <w:szCs w:val="20"/>
              </w:rPr>
              <w:t>0.0</w:t>
            </w:r>
          </w:p>
        </w:tc>
        <w:tc>
          <w:tcPr>
            <w:tcW w:w="1182" w:type="dxa"/>
            <w:tcBorders>
              <w:top w:val="dotted" w:sz="4" w:space="0" w:color="auto"/>
              <w:left w:val="nil"/>
              <w:bottom w:val="single" w:sz="12" w:space="0" w:color="auto"/>
              <w:right w:val="single" w:sz="12" w:space="0" w:color="auto"/>
            </w:tcBorders>
            <w:noWrap/>
            <w:hideMark/>
          </w:tcPr>
          <w:p w14:paraId="551831C6" w14:textId="5706F2D5" w:rsidR="00CA019B" w:rsidRPr="0053156F" w:rsidRDefault="00054FBC" w:rsidP="006C05A2">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B87BF2" w:rsidRPr="0053156F">
              <w:rPr>
                <w:rFonts w:ascii="ＭＳ Ｐゴシック" w:eastAsia="ＭＳ Ｐゴシック" w:hAnsi="ＭＳ Ｐゴシック"/>
                <w:sz w:val="20"/>
                <w:szCs w:val="20"/>
              </w:rPr>
              <w:t>0</w:t>
            </w:r>
          </w:p>
        </w:tc>
      </w:tr>
    </w:tbl>
    <w:p w14:paraId="3B0A18CF" w14:textId="77777777" w:rsidR="005425E6" w:rsidRPr="0053156F" w:rsidRDefault="005425E6" w:rsidP="005425E6">
      <w:pPr>
        <w:pStyle w:val="af1"/>
        <w:ind w:leftChars="0" w:left="0" w:firstLineChars="0" w:firstLine="0"/>
        <w:rPr>
          <w:rFonts w:asciiTheme="majorEastAsia" w:eastAsiaTheme="majorEastAsia" w:hAnsiTheme="majorEastAsia"/>
        </w:rPr>
      </w:pPr>
    </w:p>
    <w:p w14:paraId="5CAE25BD" w14:textId="6A545ADA" w:rsidR="002B22D6" w:rsidRPr="0053156F" w:rsidRDefault="005425E6" w:rsidP="005425E6">
      <w:pPr>
        <w:pStyle w:val="af1"/>
        <w:ind w:leftChars="0" w:left="0"/>
        <w:rPr>
          <w:rFonts w:asciiTheme="majorEastAsia" w:eastAsiaTheme="majorEastAsia" w:hAnsiTheme="majorEastAsia"/>
        </w:rPr>
      </w:pPr>
      <w:r w:rsidRPr="0053156F">
        <w:rPr>
          <w:rFonts w:asciiTheme="majorEastAsia" w:eastAsiaTheme="majorEastAsia" w:hAnsiTheme="majorEastAsia" w:hint="eastAsia"/>
        </w:rPr>
        <w:t>図</w:t>
      </w:r>
      <w:r w:rsidR="002B22D6" w:rsidRPr="0053156F">
        <w:rPr>
          <w:rFonts w:asciiTheme="majorEastAsia" w:eastAsiaTheme="majorEastAsia" w:hAnsiTheme="majorEastAsia"/>
        </w:rPr>
        <w:t>表</w:t>
      </w:r>
      <w:r w:rsidR="008A3BA7" w:rsidRPr="0053156F">
        <w:rPr>
          <w:rFonts w:asciiTheme="majorEastAsia" w:eastAsiaTheme="majorEastAsia" w:hAnsiTheme="majorEastAsia" w:hint="eastAsia"/>
        </w:rPr>
        <w:t>７</w:t>
      </w:r>
      <w:r w:rsidR="002B22D6" w:rsidRPr="0053156F">
        <w:rPr>
          <w:rFonts w:asciiTheme="majorEastAsia" w:eastAsiaTheme="majorEastAsia" w:hAnsiTheme="majorEastAsia"/>
        </w:rPr>
        <w:t>－</w:t>
      </w:r>
      <w:r w:rsidR="008A3BA7" w:rsidRPr="0053156F">
        <w:rPr>
          <w:rFonts w:asciiTheme="majorEastAsia" w:eastAsiaTheme="majorEastAsia" w:hAnsiTheme="majorEastAsia" w:hint="eastAsia"/>
        </w:rPr>
        <w:t>３</w:t>
      </w:r>
      <w:r w:rsidR="002B22D6" w:rsidRPr="0053156F">
        <w:rPr>
          <w:rFonts w:asciiTheme="majorEastAsia" w:eastAsiaTheme="majorEastAsia" w:hAnsiTheme="majorEastAsia"/>
        </w:rPr>
        <w:t xml:space="preserve">　</w:t>
      </w:r>
      <w:r w:rsidR="00100B7A" w:rsidRPr="0053156F">
        <w:rPr>
          <w:rFonts w:asciiTheme="majorEastAsia" w:eastAsiaTheme="majorEastAsia" w:hAnsiTheme="majorEastAsia"/>
        </w:rPr>
        <w:t>こども</w:t>
      </w:r>
      <w:r w:rsidR="002B22D6" w:rsidRPr="0053156F">
        <w:rPr>
          <w:rFonts w:asciiTheme="majorEastAsia" w:eastAsiaTheme="majorEastAsia" w:hAnsiTheme="majorEastAsia"/>
        </w:rPr>
        <w:t>が家庭で行っているケアを支援する人</w:t>
      </w:r>
      <w:r w:rsidR="00BC1DE3" w:rsidRPr="0053156F">
        <w:rPr>
          <w:rFonts w:asciiTheme="majorEastAsia" w:eastAsiaTheme="majorEastAsia" w:hAnsiTheme="majorEastAsia"/>
        </w:rPr>
        <w:t>（</w:t>
      </w:r>
      <w:r w:rsidR="00BC1DE3" w:rsidRPr="0053156F">
        <w:rPr>
          <w:rFonts w:asciiTheme="majorEastAsia" w:eastAsiaTheme="majorEastAsia" w:hAnsiTheme="majorEastAsia" w:hint="eastAsia"/>
        </w:rPr>
        <w:t>複数</w:t>
      </w:r>
      <w:r w:rsidR="002B22D6" w:rsidRPr="0053156F">
        <w:rPr>
          <w:rFonts w:asciiTheme="majorEastAsia" w:eastAsiaTheme="majorEastAsia" w:hAnsiTheme="majorEastAsia"/>
        </w:rPr>
        <w:t>回答）</w:t>
      </w:r>
    </w:p>
    <w:p w14:paraId="5393D589" w14:textId="3AFF699B" w:rsidR="00794A43" w:rsidRPr="0053156F" w:rsidRDefault="00794A43" w:rsidP="00443091">
      <w:pPr>
        <w:pStyle w:val="af1"/>
        <w:rPr>
          <w:rFonts w:asciiTheme="majorEastAsia" w:eastAsiaTheme="majorEastAsia" w:hAnsiTheme="majorEastAsia"/>
        </w:rPr>
      </w:pPr>
      <w:r w:rsidRPr="0053156F">
        <w:rPr>
          <w:noProof/>
        </w:rPr>
        <w:drawing>
          <wp:anchor distT="0" distB="0" distL="114300" distR="114300" simplePos="0" relativeHeight="251748352" behindDoc="0" locked="0" layoutInCell="1" allowOverlap="1" wp14:anchorId="3718795B" wp14:editId="6C1071E8">
            <wp:simplePos x="0" y="0"/>
            <wp:positionH relativeFrom="margin">
              <wp:posOffset>163874</wp:posOffset>
            </wp:positionH>
            <wp:positionV relativeFrom="paragraph">
              <wp:posOffset>42663</wp:posOffset>
            </wp:positionV>
            <wp:extent cx="5419090" cy="4533900"/>
            <wp:effectExtent l="0" t="0" r="10160" b="0"/>
            <wp:wrapNone/>
            <wp:docPr id="69" name="グラフ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14:sizeRelH relativeFrom="margin">
              <wp14:pctWidth>0</wp14:pctWidth>
            </wp14:sizeRelH>
          </wp:anchor>
        </w:drawing>
      </w:r>
    </w:p>
    <w:p w14:paraId="4CCC865A" w14:textId="21AE9257" w:rsidR="00033BE1" w:rsidRPr="0053156F" w:rsidRDefault="00310197">
      <w:pPr>
        <w:widowControl/>
        <w:jc w:val="left"/>
        <w:rPr>
          <w:rFonts w:ascii="ＭＳ Ｐゴシック" w:eastAsia="ＭＳ Ｐゴシック" w:hAnsi="ＭＳ Ｐゴシック"/>
        </w:rPr>
      </w:pPr>
      <w:r w:rsidRPr="0053156F">
        <w:rPr>
          <w:rFonts w:asciiTheme="majorEastAsia" w:eastAsiaTheme="majorEastAsia" w:hAnsiTheme="majorEastAsia"/>
        </w:rPr>
        <w:t xml:space="preserve">　　　　</w:t>
      </w:r>
      <w:r w:rsidRPr="0053156F">
        <w:rPr>
          <w:rFonts w:ascii="ＭＳ Ｐゴシック" w:eastAsia="ＭＳ Ｐゴシック" w:hAnsi="ＭＳ Ｐゴシック" w:hint="eastAsia"/>
        </w:rPr>
        <w:t>その他の主な内容：</w:t>
      </w:r>
      <w:r w:rsidR="00F96AD5" w:rsidRPr="0053156F">
        <w:rPr>
          <w:rFonts w:ascii="ＭＳ Ｐゴシック" w:eastAsia="ＭＳ Ｐゴシック" w:hAnsi="ＭＳ Ｐゴシック" w:hint="eastAsia"/>
        </w:rPr>
        <w:t>家族</w:t>
      </w:r>
      <w:r w:rsidRPr="0053156F">
        <w:rPr>
          <w:rFonts w:ascii="ＭＳ Ｐゴシック" w:eastAsia="ＭＳ Ｐゴシック" w:hAnsi="ＭＳ Ｐゴシック" w:hint="eastAsia"/>
        </w:rPr>
        <w:t>の</w:t>
      </w:r>
      <w:r w:rsidR="00F96AD5" w:rsidRPr="0053156F">
        <w:rPr>
          <w:rFonts w:ascii="ＭＳ Ｐゴシック" w:eastAsia="ＭＳ Ｐゴシック" w:hAnsi="ＭＳ Ｐゴシック" w:hint="eastAsia"/>
        </w:rPr>
        <w:t>友人・</w:t>
      </w:r>
      <w:r w:rsidRPr="0053156F">
        <w:rPr>
          <w:rFonts w:ascii="ＭＳ Ｐゴシック" w:eastAsia="ＭＳ Ｐゴシック" w:hAnsi="ＭＳ Ｐゴシック" w:hint="eastAsia"/>
        </w:rPr>
        <w:t>知人</w:t>
      </w:r>
    </w:p>
    <w:p w14:paraId="3238BCF5" w14:textId="3A2781D4" w:rsidR="002B22D6" w:rsidRPr="0053156F" w:rsidRDefault="00A33417" w:rsidP="008A5FB5">
      <w:pPr>
        <w:widowControl/>
        <w:jc w:val="left"/>
        <w:rPr>
          <w:rFonts w:asciiTheme="majorEastAsia" w:eastAsiaTheme="majorEastAsia" w:hAnsiTheme="majorEastAsia"/>
        </w:rPr>
      </w:pPr>
      <w:r w:rsidRPr="0053156F">
        <w:rPr>
          <w:rFonts w:ascii="ＭＳ Ｐゴシック" w:eastAsia="ＭＳ Ｐゴシック" w:hAnsi="ＭＳ Ｐゴシック"/>
        </w:rPr>
        <w:br w:type="column"/>
      </w:r>
      <w:bookmarkStart w:id="20" w:name="_Toc102991058"/>
      <w:r w:rsidR="00436715" w:rsidRPr="0053156F">
        <w:rPr>
          <w:rFonts w:asciiTheme="majorEastAsia" w:eastAsiaTheme="majorEastAsia" w:hAnsiTheme="majorEastAsia" w:hint="eastAsia"/>
        </w:rPr>
        <w:lastRenderedPageBreak/>
        <w:t>（８</w:t>
      </w:r>
      <w:r w:rsidR="002B22D6" w:rsidRPr="0053156F">
        <w:rPr>
          <w:rFonts w:asciiTheme="majorEastAsia" w:eastAsiaTheme="majorEastAsia" w:hAnsiTheme="majorEastAsia" w:hint="eastAsia"/>
        </w:rPr>
        <w:t>）ケアをすることになった理由</w:t>
      </w:r>
      <w:bookmarkEnd w:id="20"/>
    </w:p>
    <w:p w14:paraId="02E6B964" w14:textId="5470E870" w:rsidR="0023656F" w:rsidRPr="0053156F" w:rsidRDefault="002B22D6" w:rsidP="005425E6">
      <w:pPr>
        <w:pStyle w:val="ad"/>
        <w:ind w:leftChars="200" w:left="420" w:firstLineChars="100" w:firstLine="210"/>
        <w:rPr>
          <w:rFonts w:asciiTheme="minorEastAsia" w:hAnsiTheme="minorEastAsia"/>
          <w:color w:val="auto"/>
        </w:rPr>
      </w:pPr>
      <w:r w:rsidRPr="0053156F">
        <w:rPr>
          <w:rFonts w:asciiTheme="minorEastAsia" w:hAnsiTheme="minorEastAsia" w:hint="eastAsia"/>
          <w:color w:val="auto"/>
        </w:rPr>
        <w:t>ケアをすることになった理由については、「年下のきょうだいがいるため」が</w:t>
      </w:r>
      <w:r w:rsidR="005425E6" w:rsidRPr="0053156F">
        <w:rPr>
          <w:rFonts w:asciiTheme="minorEastAsia" w:hAnsiTheme="minorEastAsia" w:hint="eastAsia"/>
          <w:color w:val="auto"/>
        </w:rPr>
        <w:t>68</w:t>
      </w:r>
      <w:r w:rsidR="00033BE1" w:rsidRPr="0053156F">
        <w:rPr>
          <w:rFonts w:asciiTheme="minorEastAsia" w:hAnsiTheme="minorEastAsia"/>
          <w:color w:val="auto"/>
        </w:rPr>
        <w:t>.</w:t>
      </w:r>
      <w:r w:rsidR="005425E6" w:rsidRPr="0053156F">
        <w:rPr>
          <w:rFonts w:asciiTheme="minorEastAsia" w:hAnsiTheme="minorEastAsia" w:hint="eastAsia"/>
          <w:color w:val="auto"/>
        </w:rPr>
        <w:t>4</w:t>
      </w:r>
      <w:r w:rsidR="008965E1" w:rsidRPr="0053156F">
        <w:rPr>
          <w:rFonts w:asciiTheme="minorEastAsia" w:hAnsiTheme="minorEastAsia" w:hint="eastAsia"/>
          <w:color w:val="auto"/>
        </w:rPr>
        <w:t>%</w:t>
      </w:r>
      <w:r w:rsidRPr="0053156F">
        <w:rPr>
          <w:rFonts w:asciiTheme="minorEastAsia" w:hAnsiTheme="minorEastAsia" w:hint="eastAsia"/>
          <w:color w:val="auto"/>
        </w:rPr>
        <w:t>と最も高く、次いで「</w:t>
      </w:r>
      <w:r w:rsidR="00B9442F" w:rsidRPr="0053156F">
        <w:rPr>
          <w:rFonts w:asciiTheme="minorEastAsia" w:hAnsiTheme="minorEastAsia" w:hint="eastAsia"/>
          <w:color w:val="auto"/>
        </w:rPr>
        <w:t>ほかにケアする人がいなかったため</w:t>
      </w:r>
      <w:r w:rsidRPr="0053156F">
        <w:rPr>
          <w:rFonts w:asciiTheme="minorEastAsia" w:hAnsiTheme="minorEastAsia" w:hint="eastAsia"/>
          <w:color w:val="auto"/>
        </w:rPr>
        <w:t>」</w:t>
      </w:r>
      <w:r w:rsidR="00033BE1" w:rsidRPr="0053156F">
        <w:rPr>
          <w:rFonts w:asciiTheme="minorEastAsia" w:hAnsiTheme="minorEastAsia" w:hint="eastAsia"/>
          <w:color w:val="auto"/>
        </w:rPr>
        <w:t>（</w:t>
      </w:r>
      <w:r w:rsidR="005425E6" w:rsidRPr="0053156F">
        <w:rPr>
          <w:rFonts w:asciiTheme="minorEastAsia" w:hAnsiTheme="minorEastAsia" w:hint="eastAsia"/>
          <w:color w:val="auto"/>
        </w:rPr>
        <w:t>50</w:t>
      </w:r>
      <w:r w:rsidR="00B9442F" w:rsidRPr="0053156F">
        <w:rPr>
          <w:rFonts w:asciiTheme="minorEastAsia" w:hAnsiTheme="minorEastAsia" w:hint="eastAsia"/>
          <w:color w:val="auto"/>
        </w:rPr>
        <w:t>.</w:t>
      </w:r>
      <w:r w:rsidR="005425E6" w:rsidRPr="0053156F">
        <w:rPr>
          <w:rFonts w:asciiTheme="minorEastAsia" w:hAnsiTheme="minorEastAsia" w:hint="eastAsia"/>
          <w:color w:val="auto"/>
        </w:rPr>
        <w:t>4</w:t>
      </w:r>
      <w:r w:rsidR="008965E1" w:rsidRPr="0053156F">
        <w:rPr>
          <w:rFonts w:asciiTheme="minorEastAsia" w:hAnsiTheme="minorEastAsia" w:hint="eastAsia"/>
          <w:color w:val="auto"/>
        </w:rPr>
        <w:t>%</w:t>
      </w:r>
      <w:r w:rsidR="00033BE1" w:rsidRPr="0053156F">
        <w:rPr>
          <w:rFonts w:asciiTheme="minorEastAsia" w:hAnsiTheme="minorEastAsia" w:hint="eastAsia"/>
          <w:color w:val="auto"/>
        </w:rPr>
        <w:t>）、「</w:t>
      </w:r>
      <w:r w:rsidR="00B9442F" w:rsidRPr="0053156F">
        <w:rPr>
          <w:rFonts w:asciiTheme="minorEastAsia" w:hAnsiTheme="minorEastAsia" w:hint="eastAsia"/>
          <w:color w:val="auto"/>
        </w:rPr>
        <w:t>ひとり親であ</w:t>
      </w:r>
      <w:r w:rsidR="00B9442F" w:rsidRPr="0053156F">
        <w:rPr>
          <w:rFonts w:asciiTheme="minorEastAsia" w:hAnsiTheme="minorEastAsia"/>
          <w:color w:val="auto"/>
        </w:rPr>
        <w:t>るため</w:t>
      </w:r>
      <w:r w:rsidR="006C05A2" w:rsidRPr="0053156F">
        <w:rPr>
          <w:rFonts w:asciiTheme="minorEastAsia" w:hAnsiTheme="minorEastAsia"/>
          <w:color w:val="auto"/>
        </w:rPr>
        <w:t>」（</w:t>
      </w:r>
      <w:r w:rsidR="00B9442F" w:rsidRPr="0053156F">
        <w:rPr>
          <w:rFonts w:asciiTheme="minorEastAsia" w:hAnsiTheme="minorEastAsia"/>
          <w:color w:val="auto"/>
        </w:rPr>
        <w:t>4</w:t>
      </w:r>
      <w:r w:rsidR="005425E6" w:rsidRPr="0053156F">
        <w:rPr>
          <w:rFonts w:asciiTheme="minorEastAsia" w:hAnsiTheme="minorEastAsia" w:hint="eastAsia"/>
          <w:color w:val="auto"/>
        </w:rPr>
        <w:t>3</w:t>
      </w:r>
      <w:r w:rsidR="00B9442F" w:rsidRPr="0053156F">
        <w:rPr>
          <w:rFonts w:asciiTheme="minorEastAsia" w:hAnsiTheme="minorEastAsia"/>
          <w:color w:val="auto"/>
        </w:rPr>
        <w:t>.</w:t>
      </w:r>
      <w:r w:rsidR="005425E6" w:rsidRPr="0053156F">
        <w:rPr>
          <w:rFonts w:asciiTheme="minorEastAsia" w:hAnsiTheme="minorEastAsia" w:hint="eastAsia"/>
          <w:color w:val="auto"/>
        </w:rPr>
        <w:t>6</w:t>
      </w:r>
      <w:r w:rsidR="008965E1" w:rsidRPr="0053156F">
        <w:rPr>
          <w:rFonts w:asciiTheme="minorEastAsia" w:hAnsiTheme="minorEastAsia" w:hint="eastAsia"/>
          <w:color w:val="auto"/>
        </w:rPr>
        <w:t>%</w:t>
      </w:r>
      <w:r w:rsidR="006C05A2" w:rsidRPr="0053156F">
        <w:rPr>
          <w:rFonts w:asciiTheme="minorEastAsia" w:hAnsiTheme="minorEastAsia"/>
          <w:color w:val="auto"/>
        </w:rPr>
        <w:t>）</w:t>
      </w:r>
      <w:r w:rsidRPr="0053156F">
        <w:rPr>
          <w:rFonts w:asciiTheme="minorEastAsia" w:hAnsiTheme="minorEastAsia" w:hint="eastAsia"/>
          <w:color w:val="auto"/>
        </w:rPr>
        <w:t>となっている。</w:t>
      </w:r>
    </w:p>
    <w:p w14:paraId="123EDC39" w14:textId="77777777" w:rsidR="005425E6" w:rsidRPr="0053156F" w:rsidRDefault="005425E6" w:rsidP="005425E6">
      <w:pPr>
        <w:pStyle w:val="ad"/>
        <w:ind w:leftChars="200" w:left="420" w:firstLineChars="100" w:firstLine="210"/>
        <w:rPr>
          <w:rFonts w:asciiTheme="minorEastAsia" w:hAnsiTheme="minorEastAsia"/>
          <w:color w:val="auto"/>
        </w:rPr>
      </w:pPr>
    </w:p>
    <w:p w14:paraId="77F3BAA4" w14:textId="678EF71C" w:rsidR="002B22D6" w:rsidRPr="0053156F" w:rsidRDefault="002B22D6" w:rsidP="005425E6">
      <w:pPr>
        <w:pStyle w:val="af1"/>
        <w:ind w:leftChars="0" w:left="0" w:firstLineChars="250" w:firstLine="525"/>
        <w:jc w:val="left"/>
        <w:rPr>
          <w:rFonts w:asciiTheme="majorEastAsia" w:eastAsiaTheme="majorEastAsia" w:hAnsiTheme="majorEastAsia"/>
        </w:rPr>
      </w:pPr>
      <w:r w:rsidRPr="0053156F">
        <w:rPr>
          <w:rFonts w:asciiTheme="majorEastAsia" w:eastAsiaTheme="majorEastAsia" w:hAnsiTheme="majorEastAsia" w:hint="eastAsia"/>
        </w:rPr>
        <w:t>図表</w:t>
      </w:r>
      <w:r w:rsidR="008A3BA7" w:rsidRPr="0053156F">
        <w:rPr>
          <w:rFonts w:asciiTheme="majorEastAsia" w:eastAsiaTheme="majorEastAsia" w:hAnsiTheme="majorEastAsia" w:hint="eastAsia"/>
        </w:rPr>
        <w:t>８</w:t>
      </w:r>
      <w:r w:rsidRPr="0053156F">
        <w:rPr>
          <w:rFonts w:asciiTheme="majorEastAsia" w:eastAsiaTheme="majorEastAsia" w:hAnsiTheme="majorEastAsia" w:hint="eastAsia"/>
        </w:rPr>
        <w:t>－</w:t>
      </w:r>
      <w:r w:rsidR="008A3BA7" w:rsidRPr="0053156F">
        <w:rPr>
          <w:rFonts w:asciiTheme="majorEastAsia" w:eastAsiaTheme="majorEastAsia" w:hAnsiTheme="majorEastAsia" w:hint="eastAsia"/>
        </w:rPr>
        <w:t>１</w:t>
      </w:r>
      <w:r w:rsidRPr="0053156F">
        <w:rPr>
          <w:rFonts w:asciiTheme="majorEastAsia" w:eastAsiaTheme="majorEastAsia" w:hAnsiTheme="majorEastAsia"/>
        </w:rPr>
        <w:t xml:space="preserve">　ケアをすることになった</w:t>
      </w:r>
      <w:r w:rsidRPr="0053156F">
        <w:rPr>
          <w:rStyle w:val="af8"/>
          <w:rFonts w:asciiTheme="majorEastAsia" w:hAnsiTheme="majorEastAsia"/>
        </w:rPr>
        <w:t>理</w:t>
      </w:r>
      <w:r w:rsidRPr="0053156F">
        <w:rPr>
          <w:rFonts w:asciiTheme="majorEastAsia" w:eastAsiaTheme="majorEastAsia" w:hAnsiTheme="majorEastAsia"/>
        </w:rPr>
        <w:t>由</w:t>
      </w:r>
      <w:r w:rsidR="00053C23" w:rsidRPr="0053156F">
        <w:rPr>
          <w:rFonts w:asciiTheme="majorEastAsia" w:eastAsiaTheme="majorEastAsia" w:hAnsiTheme="majorEastAsia"/>
        </w:rPr>
        <w:t>（複数回答）</w:t>
      </w:r>
    </w:p>
    <w:p w14:paraId="452507C1" w14:textId="38A75E11" w:rsidR="00053C23" w:rsidRPr="0053156F" w:rsidRDefault="00053C23" w:rsidP="00683EB4">
      <w:pPr>
        <w:pStyle w:val="af1"/>
        <w:ind w:firstLineChars="0" w:firstLine="0"/>
        <w:jc w:val="left"/>
        <w:rPr>
          <w:rFonts w:asciiTheme="majorEastAsia" w:eastAsiaTheme="majorEastAsia" w:hAnsiTheme="majorEastAsia"/>
        </w:rPr>
      </w:pPr>
      <w:r w:rsidRPr="0053156F">
        <w:rPr>
          <w:noProof/>
        </w:rPr>
        <w:drawing>
          <wp:inline distT="0" distB="0" distL="0" distR="0" wp14:anchorId="07D07BAF" wp14:editId="312D5F02">
            <wp:extent cx="5605670" cy="5764696"/>
            <wp:effectExtent l="0" t="0" r="14605" b="7620"/>
            <wp:docPr id="71" name="グラフ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2639783D" w14:textId="380D1C5C" w:rsidR="0023656F" w:rsidRPr="0053156F" w:rsidRDefault="00BC7904" w:rsidP="00683EB4">
      <w:pPr>
        <w:pStyle w:val="af1"/>
        <w:ind w:firstLineChars="0" w:firstLine="0"/>
        <w:jc w:val="left"/>
        <w:rPr>
          <w:rFonts w:ascii="ＭＳ Ｐゴシック" w:eastAsia="ＭＳ Ｐゴシック" w:hAnsi="ＭＳ Ｐゴシック"/>
          <w:szCs w:val="21"/>
        </w:rPr>
      </w:pPr>
      <w:r w:rsidRPr="0053156F">
        <w:rPr>
          <w:rFonts w:ascii="ＭＳ Ｐゴシック" w:eastAsia="ＭＳ Ｐゴシック" w:hAnsi="ＭＳ Ｐゴシック"/>
          <w:szCs w:val="21"/>
        </w:rPr>
        <w:t>その他の主な内容</w:t>
      </w:r>
      <w:r w:rsidR="007E02FD" w:rsidRPr="0053156F">
        <w:rPr>
          <w:rFonts w:ascii="ＭＳ Ｐゴシック" w:eastAsia="ＭＳ Ｐゴシック" w:hAnsi="ＭＳ Ｐゴシック" w:hint="eastAsia"/>
          <w:szCs w:val="21"/>
        </w:rPr>
        <w:t>：</w:t>
      </w:r>
      <w:r w:rsidR="00F96AD5" w:rsidRPr="0053156F">
        <w:rPr>
          <w:rFonts w:ascii="ＭＳ Ｐゴシック" w:eastAsia="ＭＳ Ｐゴシック" w:hAnsi="ＭＳ Ｐゴシック" w:hint="eastAsia"/>
          <w:szCs w:val="21"/>
        </w:rPr>
        <w:t>高齢の祖母と二人暮らし</w:t>
      </w:r>
      <w:r w:rsidR="00630A5C" w:rsidRPr="0053156F">
        <w:rPr>
          <w:rFonts w:ascii="ＭＳ Ｐゴシック" w:eastAsia="ＭＳ Ｐゴシック" w:hAnsi="ＭＳ Ｐゴシック"/>
          <w:szCs w:val="21"/>
        </w:rPr>
        <w:t>、</w:t>
      </w:r>
      <w:r w:rsidR="00F96AD5" w:rsidRPr="0053156F">
        <w:rPr>
          <w:rFonts w:ascii="ＭＳ Ｐゴシック" w:eastAsia="ＭＳ Ｐゴシック" w:hAnsi="ＭＳ Ｐゴシック" w:hint="eastAsia"/>
          <w:szCs w:val="21"/>
        </w:rPr>
        <w:t>こどもは手伝うものという</w:t>
      </w:r>
      <w:r w:rsidR="00630A5C" w:rsidRPr="0053156F">
        <w:rPr>
          <w:rFonts w:ascii="ＭＳ Ｐゴシック" w:eastAsia="ＭＳ Ｐゴシック" w:hAnsi="ＭＳ Ｐゴシック"/>
          <w:szCs w:val="21"/>
        </w:rPr>
        <w:t>親の</w:t>
      </w:r>
      <w:r w:rsidR="00F96AD5" w:rsidRPr="0053156F">
        <w:rPr>
          <w:rFonts w:ascii="ＭＳ Ｐゴシック" w:eastAsia="ＭＳ Ｐゴシック" w:hAnsi="ＭＳ Ｐゴシック" w:hint="eastAsia"/>
          <w:szCs w:val="21"/>
        </w:rPr>
        <w:t>考え</w:t>
      </w:r>
    </w:p>
    <w:p w14:paraId="1E1E9575" w14:textId="77777777" w:rsidR="005425E6" w:rsidRPr="0053156F" w:rsidRDefault="005425E6">
      <w:pPr>
        <w:widowControl/>
        <w:jc w:val="left"/>
        <w:rPr>
          <w:rFonts w:asciiTheme="majorEastAsia" w:eastAsiaTheme="majorEastAsia" w:hAnsiTheme="majorEastAsia" w:cs="ＭＳ Ｐゴシック"/>
          <w:kern w:val="0"/>
          <w:szCs w:val="21"/>
        </w:rPr>
      </w:pPr>
      <w:r w:rsidRPr="0053156F">
        <w:rPr>
          <w:rFonts w:asciiTheme="majorEastAsia" w:eastAsiaTheme="majorEastAsia" w:hAnsiTheme="majorEastAsia" w:cs="ＭＳ Ｐゴシック"/>
          <w:kern w:val="0"/>
          <w:szCs w:val="21"/>
        </w:rPr>
        <w:br w:type="page"/>
      </w:r>
    </w:p>
    <w:p w14:paraId="3EB9EE16" w14:textId="7907DCD6" w:rsidR="00704CD6" w:rsidRPr="0053156F" w:rsidRDefault="005425E6" w:rsidP="0023656F">
      <w:pPr>
        <w:pStyle w:val="af1"/>
        <w:ind w:leftChars="0" w:left="0" w:firstLineChars="0" w:firstLine="0"/>
        <w:jc w:val="left"/>
        <w:rPr>
          <w:rFonts w:asciiTheme="majorEastAsia" w:eastAsiaTheme="majorEastAsia" w:hAnsiTheme="majorEastAsia"/>
        </w:rPr>
      </w:pPr>
      <w:r w:rsidRPr="0053156F">
        <w:rPr>
          <w:rFonts w:asciiTheme="majorEastAsia" w:eastAsiaTheme="majorEastAsia" w:hAnsiTheme="majorEastAsia" w:cs="ＭＳ Ｐゴシック" w:hint="eastAsia"/>
          <w:kern w:val="0"/>
          <w:szCs w:val="21"/>
        </w:rPr>
        <w:lastRenderedPageBreak/>
        <w:t>図表</w:t>
      </w:r>
      <w:r w:rsidR="008A3BA7" w:rsidRPr="0053156F">
        <w:rPr>
          <w:rFonts w:asciiTheme="majorEastAsia" w:eastAsiaTheme="majorEastAsia" w:hAnsiTheme="majorEastAsia" w:cs="ＭＳ Ｐゴシック" w:hint="eastAsia"/>
          <w:kern w:val="0"/>
          <w:szCs w:val="21"/>
        </w:rPr>
        <w:t>８</w:t>
      </w:r>
      <w:r w:rsidRPr="0053156F">
        <w:rPr>
          <w:rFonts w:asciiTheme="majorEastAsia" w:eastAsiaTheme="majorEastAsia" w:hAnsiTheme="majorEastAsia" w:cs="ＭＳ Ｐゴシック" w:hint="eastAsia"/>
          <w:kern w:val="0"/>
          <w:szCs w:val="21"/>
        </w:rPr>
        <w:t>－</w:t>
      </w:r>
      <w:r w:rsidR="008A3BA7" w:rsidRPr="0053156F">
        <w:rPr>
          <w:rFonts w:asciiTheme="majorEastAsia" w:eastAsiaTheme="majorEastAsia" w:hAnsiTheme="majorEastAsia" w:cs="ＭＳ Ｐゴシック" w:hint="eastAsia"/>
          <w:kern w:val="0"/>
          <w:szCs w:val="21"/>
        </w:rPr>
        <w:t>２</w:t>
      </w:r>
      <w:r w:rsidRPr="0053156F">
        <w:rPr>
          <w:rFonts w:asciiTheme="majorEastAsia" w:eastAsiaTheme="majorEastAsia" w:hAnsiTheme="majorEastAsia" w:cs="ＭＳ Ｐゴシック"/>
          <w:kern w:val="0"/>
          <w:szCs w:val="21"/>
        </w:rPr>
        <w:t xml:space="preserve">　学年別</w:t>
      </w:r>
      <w:r w:rsidRPr="0053156F">
        <w:rPr>
          <w:rFonts w:asciiTheme="majorEastAsia" w:eastAsiaTheme="majorEastAsia" w:hAnsiTheme="majorEastAsia" w:cs="ＭＳ Ｐゴシック" w:hint="eastAsia"/>
          <w:kern w:val="0"/>
          <w:szCs w:val="21"/>
        </w:rPr>
        <w:t>ケアをすることになった理由（複数回答）</w:t>
      </w:r>
      <w:r w:rsidR="008A3BA7" w:rsidRPr="0053156F">
        <w:rPr>
          <w:rFonts w:asciiTheme="majorEastAsia" w:eastAsiaTheme="majorEastAsia" w:hAnsiTheme="majorEastAsia" w:cs="ＭＳ Ｐゴシック" w:hint="eastAsia"/>
          <w:kern w:val="0"/>
          <w:szCs w:val="21"/>
        </w:rPr>
        <w:t xml:space="preserve">　　　　　　　　</w:t>
      </w:r>
      <w:r w:rsidRPr="0053156F">
        <w:rPr>
          <w:rFonts w:asciiTheme="majorEastAsia" w:eastAsiaTheme="majorEastAsia" w:hAnsiTheme="majorEastAsia" w:cs="ＭＳ Ｐゴシック" w:hint="eastAsia"/>
          <w:kern w:val="0"/>
          <w:szCs w:val="21"/>
        </w:rPr>
        <w:t>(単位：％)</w:t>
      </w:r>
    </w:p>
    <w:tbl>
      <w:tblPr>
        <w:tblW w:w="8869" w:type="dxa"/>
        <w:jc w:val="center"/>
        <w:tblLayout w:type="fixed"/>
        <w:tblCellMar>
          <w:left w:w="99" w:type="dxa"/>
          <w:right w:w="99" w:type="dxa"/>
        </w:tblCellMar>
        <w:tblLook w:val="04A0" w:firstRow="1" w:lastRow="0" w:firstColumn="1" w:lastColumn="0" w:noHBand="0" w:noVBand="1"/>
      </w:tblPr>
      <w:tblGrid>
        <w:gridCol w:w="411"/>
        <w:gridCol w:w="1137"/>
        <w:gridCol w:w="563"/>
        <w:gridCol w:w="563"/>
        <w:gridCol w:w="563"/>
        <w:gridCol w:w="563"/>
        <w:gridCol w:w="563"/>
        <w:gridCol w:w="563"/>
        <w:gridCol w:w="564"/>
        <w:gridCol w:w="563"/>
        <w:gridCol w:w="563"/>
        <w:gridCol w:w="563"/>
        <w:gridCol w:w="563"/>
        <w:gridCol w:w="563"/>
        <w:gridCol w:w="564"/>
      </w:tblGrid>
      <w:tr w:rsidR="0053156F" w:rsidRPr="0053156F" w14:paraId="42D75B85" w14:textId="77777777" w:rsidTr="008A3BA7">
        <w:trPr>
          <w:trHeight w:val="4159"/>
          <w:jc w:val="center"/>
        </w:trPr>
        <w:tc>
          <w:tcPr>
            <w:tcW w:w="1548" w:type="dxa"/>
            <w:gridSpan w:val="2"/>
            <w:tcBorders>
              <w:top w:val="single" w:sz="12" w:space="0" w:color="auto"/>
              <w:left w:val="single" w:sz="12" w:space="0" w:color="auto"/>
              <w:bottom w:val="single" w:sz="8" w:space="0" w:color="auto"/>
              <w:right w:val="single" w:sz="8" w:space="0" w:color="000000"/>
            </w:tcBorders>
            <w:noWrap/>
            <w:vAlign w:val="center"/>
            <w:hideMark/>
          </w:tcPr>
          <w:p w14:paraId="62AD1BD8" w14:textId="77777777" w:rsidR="002B22D6" w:rsidRPr="0053156F" w:rsidRDefault="002B22D6" w:rsidP="002B22D6">
            <w:pPr>
              <w:widowControl/>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 xml:space="preserve">　</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26120703"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親の病気・障がい・精神疾患や、入院のため</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1CA3B3E4"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ひとり親家庭であるため</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4F38F557"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親が仕事で、家族のケアに充分に携われないため</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5728D755"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祖父母の病気や加齢、入院のため</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54D9B1B8"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年下のきょうだいがいるため</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3E83B184"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きょうだいに障がいがあるため</w:t>
            </w:r>
          </w:p>
        </w:tc>
        <w:tc>
          <w:tcPr>
            <w:tcW w:w="564" w:type="dxa"/>
            <w:tcBorders>
              <w:top w:val="single" w:sz="12" w:space="0" w:color="auto"/>
              <w:left w:val="nil"/>
              <w:bottom w:val="single" w:sz="8" w:space="0" w:color="auto"/>
              <w:right w:val="single" w:sz="4" w:space="0" w:color="auto"/>
            </w:tcBorders>
            <w:noWrap/>
            <w:textDirection w:val="tbRlV"/>
            <w:vAlign w:val="center"/>
            <w:hideMark/>
          </w:tcPr>
          <w:p w14:paraId="5D3DEE57"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親が家事をしない状況のため</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2BED7432" w14:textId="77777777" w:rsidR="002B22D6" w:rsidRPr="0053156F" w:rsidRDefault="002B22D6" w:rsidP="00625E4F">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親にとって日本語が第一言語でないため</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4F8F6DEA"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福祉などのサービスにつながっていないため</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4C789C59" w14:textId="4E4067B9" w:rsidR="002B22D6" w:rsidRPr="0053156F" w:rsidRDefault="00100B7A"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こども</w:t>
            </w:r>
            <w:r w:rsidR="002B22D6" w:rsidRPr="0053156F">
              <w:rPr>
                <w:rFonts w:ascii="ＭＳ Ｐゴシック" w:eastAsia="ＭＳ Ｐゴシック" w:hAnsi="ＭＳ Ｐゴシック" w:cs="ＭＳ Ｐゴシック" w:hint="eastAsia"/>
                <w:kern w:val="0"/>
                <w:sz w:val="20"/>
                <w:szCs w:val="20"/>
              </w:rPr>
              <w:t>が自発的に行った</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4A12E337"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他にする人がいなかったため</w:t>
            </w:r>
          </w:p>
        </w:tc>
        <w:tc>
          <w:tcPr>
            <w:tcW w:w="563" w:type="dxa"/>
            <w:tcBorders>
              <w:top w:val="single" w:sz="12" w:space="0" w:color="auto"/>
              <w:left w:val="nil"/>
              <w:bottom w:val="single" w:sz="8" w:space="0" w:color="auto"/>
              <w:right w:val="single" w:sz="4" w:space="0" w:color="auto"/>
            </w:tcBorders>
            <w:noWrap/>
            <w:textDirection w:val="tbRlV"/>
            <w:vAlign w:val="center"/>
            <w:hideMark/>
          </w:tcPr>
          <w:p w14:paraId="51A38980"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不明</w:t>
            </w:r>
          </w:p>
        </w:tc>
        <w:tc>
          <w:tcPr>
            <w:tcW w:w="564" w:type="dxa"/>
            <w:tcBorders>
              <w:top w:val="single" w:sz="12" w:space="0" w:color="auto"/>
              <w:left w:val="nil"/>
              <w:bottom w:val="single" w:sz="8" w:space="0" w:color="auto"/>
              <w:right w:val="single" w:sz="12" w:space="0" w:color="auto"/>
            </w:tcBorders>
            <w:noWrap/>
            <w:textDirection w:val="tbRlV"/>
            <w:vAlign w:val="center"/>
            <w:hideMark/>
          </w:tcPr>
          <w:p w14:paraId="09DEC926" w14:textId="77777777" w:rsidR="002B22D6" w:rsidRPr="0053156F" w:rsidRDefault="002B22D6" w:rsidP="00E1157C">
            <w:pPr>
              <w:widowControl/>
              <w:ind w:firstLineChars="100" w:firstLine="200"/>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その他</w:t>
            </w:r>
          </w:p>
        </w:tc>
      </w:tr>
      <w:tr w:rsidR="0053156F" w:rsidRPr="0053156F" w14:paraId="0C811734" w14:textId="77777777" w:rsidTr="008A3BA7">
        <w:trPr>
          <w:trHeight w:val="441"/>
          <w:jc w:val="center"/>
        </w:trPr>
        <w:tc>
          <w:tcPr>
            <w:tcW w:w="1548" w:type="dxa"/>
            <w:gridSpan w:val="2"/>
            <w:tcBorders>
              <w:top w:val="single" w:sz="8" w:space="0" w:color="auto"/>
              <w:left w:val="single" w:sz="12" w:space="0" w:color="auto"/>
              <w:bottom w:val="single" w:sz="4" w:space="0" w:color="auto"/>
              <w:right w:val="single" w:sz="8" w:space="0" w:color="000000"/>
            </w:tcBorders>
            <w:noWrap/>
            <w:vAlign w:val="center"/>
            <w:hideMark/>
          </w:tcPr>
          <w:p w14:paraId="5ADED74E" w14:textId="1A42A6EA" w:rsidR="00C77BD1" w:rsidRPr="0053156F" w:rsidRDefault="00C77BD1" w:rsidP="0094217B">
            <w:pPr>
              <w:widowControl/>
              <w:jc w:val="left"/>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全体（</w:t>
            </w:r>
            <w:r w:rsidR="0094217B" w:rsidRPr="0053156F">
              <w:rPr>
                <w:rFonts w:ascii="ＭＳ Ｐゴシック" w:eastAsia="ＭＳ Ｐゴシック" w:hAnsi="ＭＳ Ｐゴシック" w:cs="ＭＳ Ｐゴシック" w:hint="eastAsia"/>
                <w:kern w:val="0"/>
                <w:sz w:val="20"/>
                <w:szCs w:val="20"/>
              </w:rPr>
              <w:t>n=1</w:t>
            </w:r>
            <w:r w:rsidR="0094217B" w:rsidRPr="0053156F">
              <w:rPr>
                <w:rFonts w:ascii="ＭＳ Ｐゴシック" w:eastAsia="ＭＳ Ｐゴシック" w:hAnsi="ＭＳ Ｐゴシック" w:cs="ＭＳ Ｐゴシック"/>
                <w:kern w:val="0"/>
                <w:sz w:val="20"/>
                <w:szCs w:val="20"/>
              </w:rPr>
              <w:t>17</w:t>
            </w:r>
            <w:r w:rsidRPr="0053156F">
              <w:rPr>
                <w:rFonts w:ascii="ＭＳ Ｐゴシック" w:eastAsia="ＭＳ Ｐゴシック" w:hAnsi="ＭＳ Ｐゴシック" w:cs="ＭＳ Ｐゴシック" w:hint="eastAsia"/>
                <w:kern w:val="0"/>
                <w:sz w:val="20"/>
                <w:szCs w:val="20"/>
              </w:rPr>
              <w:t>）</w:t>
            </w:r>
          </w:p>
        </w:tc>
        <w:tc>
          <w:tcPr>
            <w:tcW w:w="563" w:type="dxa"/>
            <w:tcBorders>
              <w:top w:val="single" w:sz="8" w:space="0" w:color="auto"/>
              <w:left w:val="nil"/>
              <w:bottom w:val="single" w:sz="4" w:space="0" w:color="auto"/>
              <w:right w:val="single" w:sz="4" w:space="0" w:color="auto"/>
            </w:tcBorders>
            <w:noWrap/>
            <w:hideMark/>
          </w:tcPr>
          <w:p w14:paraId="31F6AAF2" w14:textId="00A12BFE" w:rsidR="00C77BD1" w:rsidRPr="0053156F" w:rsidRDefault="00A04059"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42.</w:t>
            </w:r>
            <w:r w:rsidR="0094217B" w:rsidRPr="0053156F">
              <w:rPr>
                <w:rFonts w:ascii="ＭＳ Ｐゴシック" w:eastAsia="ＭＳ Ｐゴシック" w:hAnsi="ＭＳ Ｐゴシック"/>
                <w:sz w:val="20"/>
                <w:szCs w:val="20"/>
              </w:rPr>
              <w:t>7</w:t>
            </w:r>
          </w:p>
        </w:tc>
        <w:tc>
          <w:tcPr>
            <w:tcW w:w="563" w:type="dxa"/>
            <w:tcBorders>
              <w:top w:val="single" w:sz="8" w:space="0" w:color="auto"/>
              <w:left w:val="nil"/>
              <w:bottom w:val="single" w:sz="4" w:space="0" w:color="auto"/>
              <w:right w:val="single" w:sz="4" w:space="0" w:color="auto"/>
            </w:tcBorders>
            <w:noWrap/>
            <w:hideMark/>
          </w:tcPr>
          <w:p w14:paraId="5F08D70F" w14:textId="4828698F" w:rsidR="00C77BD1" w:rsidRPr="0053156F" w:rsidRDefault="00A04059"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94217B" w:rsidRPr="0053156F">
              <w:rPr>
                <w:rFonts w:ascii="ＭＳ Ｐゴシック" w:eastAsia="ＭＳ Ｐゴシック" w:hAnsi="ＭＳ Ｐゴシック"/>
                <w:sz w:val="20"/>
                <w:szCs w:val="20"/>
              </w:rPr>
              <w:t>3</w:t>
            </w:r>
            <w:r w:rsidRPr="0053156F">
              <w:rPr>
                <w:rFonts w:ascii="ＭＳ Ｐゴシック" w:eastAsia="ＭＳ Ｐゴシック" w:hAnsi="ＭＳ Ｐゴシック"/>
                <w:sz w:val="20"/>
                <w:szCs w:val="20"/>
              </w:rPr>
              <w:t>.</w:t>
            </w:r>
            <w:r w:rsidR="0094217B" w:rsidRPr="0053156F">
              <w:rPr>
                <w:rFonts w:ascii="ＭＳ Ｐゴシック" w:eastAsia="ＭＳ Ｐゴシック" w:hAnsi="ＭＳ Ｐゴシック"/>
                <w:sz w:val="20"/>
                <w:szCs w:val="20"/>
              </w:rPr>
              <w:t>6</w:t>
            </w:r>
          </w:p>
        </w:tc>
        <w:tc>
          <w:tcPr>
            <w:tcW w:w="563" w:type="dxa"/>
            <w:tcBorders>
              <w:top w:val="single" w:sz="8" w:space="0" w:color="auto"/>
              <w:left w:val="nil"/>
              <w:bottom w:val="single" w:sz="4" w:space="0" w:color="auto"/>
              <w:right w:val="single" w:sz="4" w:space="0" w:color="auto"/>
            </w:tcBorders>
            <w:noWrap/>
            <w:hideMark/>
          </w:tcPr>
          <w:p w14:paraId="712F4FC9" w14:textId="765DE025" w:rsidR="00C77BD1" w:rsidRPr="0053156F" w:rsidRDefault="0094217B"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27</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563" w:type="dxa"/>
            <w:tcBorders>
              <w:top w:val="single" w:sz="8" w:space="0" w:color="auto"/>
              <w:left w:val="nil"/>
              <w:bottom w:val="single" w:sz="4" w:space="0" w:color="auto"/>
              <w:right w:val="single" w:sz="4" w:space="0" w:color="auto"/>
            </w:tcBorders>
            <w:noWrap/>
            <w:hideMark/>
          </w:tcPr>
          <w:p w14:paraId="3F14BD18" w14:textId="6156F654" w:rsidR="00C77BD1" w:rsidRPr="0053156F" w:rsidRDefault="0094217B"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3</w:t>
            </w:r>
          </w:p>
        </w:tc>
        <w:tc>
          <w:tcPr>
            <w:tcW w:w="563" w:type="dxa"/>
            <w:tcBorders>
              <w:top w:val="single" w:sz="8" w:space="0" w:color="auto"/>
              <w:left w:val="nil"/>
              <w:bottom w:val="single" w:sz="4" w:space="0" w:color="auto"/>
              <w:right w:val="single" w:sz="4" w:space="0" w:color="auto"/>
            </w:tcBorders>
            <w:noWrap/>
            <w:hideMark/>
          </w:tcPr>
          <w:p w14:paraId="19A70AED" w14:textId="018337C0" w:rsidR="00C77BD1" w:rsidRPr="0053156F" w:rsidRDefault="0094217B"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68</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563" w:type="dxa"/>
            <w:tcBorders>
              <w:top w:val="single" w:sz="8" w:space="0" w:color="auto"/>
              <w:left w:val="nil"/>
              <w:bottom w:val="single" w:sz="4" w:space="0" w:color="auto"/>
              <w:right w:val="single" w:sz="4" w:space="0" w:color="auto"/>
            </w:tcBorders>
            <w:noWrap/>
            <w:hideMark/>
          </w:tcPr>
          <w:p w14:paraId="385AEB55" w14:textId="69295110" w:rsidR="00C77BD1" w:rsidRPr="0053156F" w:rsidRDefault="00A04059"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94217B" w:rsidRPr="0053156F">
              <w:rPr>
                <w:rFonts w:ascii="ＭＳ Ｐゴシック" w:eastAsia="ＭＳ Ｐゴシック" w:hAnsi="ＭＳ Ｐゴシック"/>
                <w:sz w:val="20"/>
                <w:szCs w:val="20"/>
              </w:rPr>
              <w:t>5</w:t>
            </w:r>
            <w:r w:rsidRPr="0053156F">
              <w:rPr>
                <w:rFonts w:ascii="ＭＳ Ｐゴシック" w:eastAsia="ＭＳ Ｐゴシック" w:hAnsi="ＭＳ Ｐゴシック"/>
                <w:sz w:val="20"/>
                <w:szCs w:val="20"/>
              </w:rPr>
              <w:t>.</w:t>
            </w:r>
            <w:r w:rsidR="0094217B" w:rsidRPr="0053156F">
              <w:rPr>
                <w:rFonts w:ascii="ＭＳ Ｐゴシック" w:eastAsia="ＭＳ Ｐゴシック" w:hAnsi="ＭＳ Ｐゴシック"/>
                <w:sz w:val="20"/>
                <w:szCs w:val="20"/>
              </w:rPr>
              <w:t>4</w:t>
            </w:r>
          </w:p>
        </w:tc>
        <w:tc>
          <w:tcPr>
            <w:tcW w:w="564" w:type="dxa"/>
            <w:tcBorders>
              <w:top w:val="single" w:sz="8" w:space="0" w:color="auto"/>
              <w:left w:val="nil"/>
              <w:bottom w:val="single" w:sz="4" w:space="0" w:color="auto"/>
              <w:right w:val="single" w:sz="4" w:space="0" w:color="auto"/>
            </w:tcBorders>
            <w:noWrap/>
            <w:hideMark/>
          </w:tcPr>
          <w:p w14:paraId="1302EF6D" w14:textId="450F041D" w:rsidR="00C77BD1" w:rsidRPr="0053156F" w:rsidRDefault="0094217B"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19</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c>
          <w:tcPr>
            <w:tcW w:w="563" w:type="dxa"/>
            <w:tcBorders>
              <w:top w:val="single" w:sz="8" w:space="0" w:color="auto"/>
              <w:left w:val="nil"/>
              <w:bottom w:val="single" w:sz="4" w:space="0" w:color="auto"/>
              <w:right w:val="single" w:sz="4" w:space="0" w:color="auto"/>
            </w:tcBorders>
            <w:noWrap/>
            <w:hideMark/>
          </w:tcPr>
          <w:p w14:paraId="72A7F060" w14:textId="4585EB9D" w:rsidR="00C77BD1" w:rsidRPr="0053156F" w:rsidRDefault="0094217B"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c>
          <w:tcPr>
            <w:tcW w:w="563" w:type="dxa"/>
            <w:tcBorders>
              <w:top w:val="single" w:sz="8" w:space="0" w:color="auto"/>
              <w:left w:val="nil"/>
              <w:bottom w:val="single" w:sz="4" w:space="0" w:color="auto"/>
              <w:right w:val="single" w:sz="4" w:space="0" w:color="auto"/>
            </w:tcBorders>
            <w:noWrap/>
            <w:hideMark/>
          </w:tcPr>
          <w:p w14:paraId="2FBD9387" w14:textId="4D562230" w:rsidR="00C77BD1" w:rsidRPr="0053156F" w:rsidRDefault="00A04059"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30.</w:t>
            </w:r>
            <w:r w:rsidR="0094217B" w:rsidRPr="0053156F">
              <w:rPr>
                <w:rFonts w:ascii="ＭＳ Ｐゴシック" w:eastAsia="ＭＳ Ｐゴシック" w:hAnsi="ＭＳ Ｐゴシック"/>
                <w:sz w:val="20"/>
                <w:szCs w:val="20"/>
              </w:rPr>
              <w:t>8</w:t>
            </w:r>
          </w:p>
        </w:tc>
        <w:tc>
          <w:tcPr>
            <w:tcW w:w="563" w:type="dxa"/>
            <w:tcBorders>
              <w:top w:val="single" w:sz="8" w:space="0" w:color="auto"/>
              <w:left w:val="nil"/>
              <w:bottom w:val="single" w:sz="4" w:space="0" w:color="auto"/>
              <w:right w:val="single" w:sz="4" w:space="0" w:color="auto"/>
            </w:tcBorders>
            <w:noWrap/>
            <w:hideMark/>
          </w:tcPr>
          <w:p w14:paraId="16D1773D" w14:textId="46E96170" w:rsidR="00C77BD1" w:rsidRPr="0053156F" w:rsidRDefault="0094217B"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23</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c>
          <w:tcPr>
            <w:tcW w:w="563" w:type="dxa"/>
            <w:tcBorders>
              <w:top w:val="single" w:sz="8" w:space="0" w:color="auto"/>
              <w:left w:val="nil"/>
              <w:bottom w:val="single" w:sz="4" w:space="0" w:color="auto"/>
              <w:right w:val="single" w:sz="4" w:space="0" w:color="auto"/>
            </w:tcBorders>
            <w:noWrap/>
            <w:hideMark/>
          </w:tcPr>
          <w:p w14:paraId="7CD826CA" w14:textId="08A2053D" w:rsidR="00C77BD1" w:rsidRPr="0053156F" w:rsidRDefault="0094217B"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50</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4</w:t>
            </w:r>
          </w:p>
        </w:tc>
        <w:tc>
          <w:tcPr>
            <w:tcW w:w="563" w:type="dxa"/>
            <w:tcBorders>
              <w:top w:val="single" w:sz="8" w:space="0" w:color="auto"/>
              <w:left w:val="nil"/>
              <w:bottom w:val="single" w:sz="4" w:space="0" w:color="auto"/>
              <w:right w:val="single" w:sz="4" w:space="0" w:color="auto"/>
            </w:tcBorders>
            <w:noWrap/>
            <w:hideMark/>
          </w:tcPr>
          <w:p w14:paraId="0B55061A" w14:textId="6A28D70B" w:rsidR="00C77BD1" w:rsidRPr="0053156F" w:rsidRDefault="0094217B"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2026F8"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3</w:t>
            </w:r>
          </w:p>
        </w:tc>
        <w:tc>
          <w:tcPr>
            <w:tcW w:w="564" w:type="dxa"/>
            <w:tcBorders>
              <w:top w:val="single" w:sz="8" w:space="0" w:color="auto"/>
              <w:left w:val="nil"/>
              <w:bottom w:val="single" w:sz="4" w:space="0" w:color="auto"/>
              <w:right w:val="single" w:sz="12" w:space="0" w:color="auto"/>
            </w:tcBorders>
            <w:noWrap/>
            <w:hideMark/>
          </w:tcPr>
          <w:p w14:paraId="57D7CA84" w14:textId="3871EBA6" w:rsidR="00C77BD1" w:rsidRPr="0053156F" w:rsidRDefault="0094217B" w:rsidP="0094217B">
            <w:pPr>
              <w:jc w:val="right"/>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w:t>
            </w:r>
            <w:r w:rsidR="002026F8"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r>
      <w:tr w:rsidR="0053156F" w:rsidRPr="0053156F" w14:paraId="60962450" w14:textId="77777777" w:rsidTr="008A3BA7">
        <w:trPr>
          <w:trHeight w:val="441"/>
          <w:jc w:val="center"/>
        </w:trPr>
        <w:tc>
          <w:tcPr>
            <w:tcW w:w="411" w:type="dxa"/>
            <w:vMerge w:val="restart"/>
            <w:tcBorders>
              <w:top w:val="single" w:sz="4" w:space="0" w:color="auto"/>
              <w:left w:val="single" w:sz="12" w:space="0" w:color="auto"/>
              <w:right w:val="single" w:sz="4" w:space="0" w:color="auto"/>
            </w:tcBorders>
            <w:vAlign w:val="center"/>
            <w:hideMark/>
          </w:tcPr>
          <w:p w14:paraId="4F63D2EC" w14:textId="77777777" w:rsidR="00443091" w:rsidRPr="0053156F" w:rsidRDefault="00443091" w:rsidP="008A3BA7">
            <w:pPr>
              <w:widowControl/>
              <w:spacing w:line="240" w:lineRule="exact"/>
              <w:jc w:val="center"/>
              <w:rPr>
                <w:rFonts w:ascii="ＭＳ Ｐゴシック" w:eastAsia="ＭＳ Ｐゴシック" w:hAnsi="ＭＳ Ｐゴシック" w:cs="ＭＳ Ｐゴシック"/>
                <w:kern w:val="0"/>
                <w:sz w:val="20"/>
                <w:szCs w:val="20"/>
              </w:rPr>
            </w:pPr>
            <w:r w:rsidRPr="0053156F">
              <w:rPr>
                <w:rFonts w:ascii="ＭＳ Ｐゴシック" w:eastAsia="ＭＳ Ｐゴシック" w:hAnsi="ＭＳ Ｐゴシック" w:cs="ＭＳ Ｐゴシック" w:hint="eastAsia"/>
                <w:kern w:val="0"/>
                <w:sz w:val="20"/>
                <w:szCs w:val="20"/>
              </w:rPr>
              <w:t>学年</w:t>
            </w:r>
          </w:p>
        </w:tc>
        <w:tc>
          <w:tcPr>
            <w:tcW w:w="1137" w:type="dxa"/>
            <w:tcBorders>
              <w:top w:val="single" w:sz="4" w:space="0" w:color="auto"/>
              <w:left w:val="nil"/>
              <w:bottom w:val="dotted" w:sz="4" w:space="0" w:color="auto"/>
              <w:right w:val="single" w:sz="8" w:space="0" w:color="auto"/>
            </w:tcBorders>
            <w:noWrap/>
            <w:hideMark/>
          </w:tcPr>
          <w:p w14:paraId="439F87F1" w14:textId="7021DBB4" w:rsidR="00443091" w:rsidRPr="0053156F" w:rsidRDefault="00443091" w:rsidP="0094217B">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小学生（n=</w:t>
            </w:r>
            <w:r w:rsidR="0094217B" w:rsidRPr="0053156F">
              <w:rPr>
                <w:rFonts w:ascii="ＭＳ Ｐゴシック" w:eastAsia="ＭＳ Ｐゴシック" w:hAnsi="ＭＳ Ｐゴシック"/>
                <w:sz w:val="20"/>
                <w:szCs w:val="20"/>
              </w:rPr>
              <w:t>42</w:t>
            </w:r>
            <w:r w:rsidRPr="0053156F">
              <w:rPr>
                <w:rFonts w:ascii="ＭＳ Ｐゴシック" w:eastAsia="ＭＳ Ｐゴシック" w:hAnsi="ＭＳ Ｐゴシック" w:hint="eastAsia"/>
                <w:sz w:val="20"/>
                <w:szCs w:val="20"/>
              </w:rPr>
              <w:t>）</w:t>
            </w:r>
          </w:p>
        </w:tc>
        <w:tc>
          <w:tcPr>
            <w:tcW w:w="563" w:type="dxa"/>
            <w:tcBorders>
              <w:top w:val="single" w:sz="4" w:space="0" w:color="auto"/>
              <w:left w:val="nil"/>
              <w:bottom w:val="dotted" w:sz="4" w:space="0" w:color="auto"/>
              <w:right w:val="single" w:sz="4" w:space="0" w:color="auto"/>
            </w:tcBorders>
            <w:noWrap/>
            <w:vAlign w:val="center"/>
            <w:hideMark/>
          </w:tcPr>
          <w:p w14:paraId="5A2F0B15" w14:textId="07059E85"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94217B" w:rsidRPr="0053156F">
              <w:rPr>
                <w:rFonts w:ascii="ＭＳ Ｐゴシック" w:eastAsia="ＭＳ Ｐゴシック" w:hAnsi="ＭＳ Ｐゴシック"/>
                <w:sz w:val="20"/>
                <w:szCs w:val="20"/>
              </w:rPr>
              <w:t>5</w:t>
            </w:r>
            <w:r w:rsidRPr="0053156F">
              <w:rPr>
                <w:rFonts w:ascii="ＭＳ Ｐゴシック" w:eastAsia="ＭＳ Ｐゴシック" w:hAnsi="ＭＳ Ｐゴシック"/>
                <w:sz w:val="20"/>
                <w:szCs w:val="20"/>
              </w:rPr>
              <w:t>.</w:t>
            </w:r>
            <w:r w:rsidR="0094217B" w:rsidRPr="0053156F">
              <w:rPr>
                <w:rFonts w:ascii="ＭＳ Ｐゴシック" w:eastAsia="ＭＳ Ｐゴシック" w:hAnsi="ＭＳ Ｐゴシック"/>
                <w:sz w:val="20"/>
                <w:szCs w:val="20"/>
              </w:rPr>
              <w:t>2</w:t>
            </w:r>
          </w:p>
        </w:tc>
        <w:tc>
          <w:tcPr>
            <w:tcW w:w="563" w:type="dxa"/>
            <w:tcBorders>
              <w:top w:val="single" w:sz="4" w:space="0" w:color="auto"/>
              <w:left w:val="nil"/>
              <w:bottom w:val="dotted" w:sz="4" w:space="0" w:color="auto"/>
              <w:right w:val="single" w:sz="4" w:space="0" w:color="auto"/>
            </w:tcBorders>
            <w:noWrap/>
            <w:vAlign w:val="center"/>
            <w:hideMark/>
          </w:tcPr>
          <w:p w14:paraId="59C8F8FF" w14:textId="2C16B090"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38</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c>
          <w:tcPr>
            <w:tcW w:w="563" w:type="dxa"/>
            <w:tcBorders>
              <w:top w:val="single" w:sz="4" w:space="0" w:color="auto"/>
              <w:left w:val="nil"/>
              <w:bottom w:val="dotted" w:sz="4" w:space="0" w:color="auto"/>
              <w:right w:val="single" w:sz="4" w:space="0" w:color="auto"/>
            </w:tcBorders>
            <w:noWrap/>
            <w:vAlign w:val="center"/>
            <w:hideMark/>
          </w:tcPr>
          <w:p w14:paraId="0E053CB6" w14:textId="05F95FE6"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w:t>
            </w:r>
            <w:r w:rsidR="0094217B" w:rsidRPr="0053156F">
              <w:rPr>
                <w:rFonts w:ascii="ＭＳ Ｐゴシック" w:eastAsia="ＭＳ Ｐゴシック" w:hAnsi="ＭＳ Ｐゴシック"/>
                <w:sz w:val="20"/>
                <w:szCs w:val="20"/>
              </w:rPr>
              <w:t>1</w:t>
            </w:r>
            <w:r w:rsidRPr="0053156F">
              <w:rPr>
                <w:rFonts w:ascii="ＭＳ Ｐゴシック" w:eastAsia="ＭＳ Ｐゴシック" w:hAnsi="ＭＳ Ｐゴシック"/>
                <w:sz w:val="20"/>
                <w:szCs w:val="20"/>
              </w:rPr>
              <w:t>.</w:t>
            </w:r>
            <w:r w:rsidR="0094217B" w:rsidRPr="0053156F">
              <w:rPr>
                <w:rFonts w:ascii="ＭＳ Ｐゴシック" w:eastAsia="ＭＳ Ｐゴシック" w:hAnsi="ＭＳ Ｐゴシック"/>
                <w:sz w:val="20"/>
                <w:szCs w:val="20"/>
              </w:rPr>
              <w:t>0</w:t>
            </w:r>
          </w:p>
        </w:tc>
        <w:tc>
          <w:tcPr>
            <w:tcW w:w="563" w:type="dxa"/>
            <w:tcBorders>
              <w:top w:val="single" w:sz="4" w:space="0" w:color="auto"/>
              <w:left w:val="nil"/>
              <w:bottom w:val="dotted" w:sz="4" w:space="0" w:color="auto"/>
              <w:right w:val="single" w:sz="4" w:space="0" w:color="auto"/>
            </w:tcBorders>
            <w:noWrap/>
            <w:vAlign w:val="center"/>
            <w:hideMark/>
          </w:tcPr>
          <w:p w14:paraId="79F6BF12" w14:textId="4748D6EB"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563" w:type="dxa"/>
            <w:tcBorders>
              <w:top w:val="single" w:sz="4" w:space="0" w:color="auto"/>
              <w:left w:val="nil"/>
              <w:bottom w:val="dotted" w:sz="4" w:space="0" w:color="auto"/>
              <w:right w:val="single" w:sz="4" w:space="0" w:color="auto"/>
            </w:tcBorders>
            <w:noWrap/>
            <w:vAlign w:val="center"/>
            <w:hideMark/>
          </w:tcPr>
          <w:p w14:paraId="0A0D1525" w14:textId="39A21CA3"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76</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2</w:t>
            </w:r>
          </w:p>
        </w:tc>
        <w:tc>
          <w:tcPr>
            <w:tcW w:w="563" w:type="dxa"/>
            <w:tcBorders>
              <w:top w:val="single" w:sz="4" w:space="0" w:color="auto"/>
              <w:left w:val="nil"/>
              <w:bottom w:val="dotted" w:sz="4" w:space="0" w:color="auto"/>
              <w:right w:val="single" w:sz="4" w:space="0" w:color="auto"/>
            </w:tcBorders>
            <w:noWrap/>
            <w:vAlign w:val="center"/>
            <w:hideMark/>
          </w:tcPr>
          <w:p w14:paraId="32F0ECCE" w14:textId="61C96F5C"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94217B" w:rsidRPr="0053156F">
              <w:rPr>
                <w:rFonts w:ascii="ＭＳ Ｐゴシック" w:eastAsia="ＭＳ Ｐゴシック" w:hAnsi="ＭＳ Ｐゴシック"/>
                <w:sz w:val="20"/>
                <w:szCs w:val="20"/>
              </w:rPr>
              <w:t>1</w:t>
            </w:r>
            <w:r w:rsidRPr="0053156F">
              <w:rPr>
                <w:rFonts w:ascii="ＭＳ Ｐゴシック" w:eastAsia="ＭＳ Ｐゴシック" w:hAnsi="ＭＳ Ｐゴシック"/>
                <w:sz w:val="20"/>
                <w:szCs w:val="20"/>
              </w:rPr>
              <w:t>.9</w:t>
            </w:r>
          </w:p>
        </w:tc>
        <w:tc>
          <w:tcPr>
            <w:tcW w:w="564" w:type="dxa"/>
            <w:tcBorders>
              <w:top w:val="single" w:sz="4" w:space="0" w:color="auto"/>
              <w:left w:val="nil"/>
              <w:bottom w:val="dotted" w:sz="4" w:space="0" w:color="auto"/>
              <w:right w:val="single" w:sz="4" w:space="0" w:color="auto"/>
            </w:tcBorders>
            <w:noWrap/>
            <w:vAlign w:val="center"/>
            <w:hideMark/>
          </w:tcPr>
          <w:p w14:paraId="5FB975CC" w14:textId="0047009E"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23</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8</w:t>
            </w:r>
          </w:p>
        </w:tc>
        <w:tc>
          <w:tcPr>
            <w:tcW w:w="563" w:type="dxa"/>
            <w:tcBorders>
              <w:top w:val="single" w:sz="4" w:space="0" w:color="auto"/>
              <w:left w:val="nil"/>
              <w:bottom w:val="dotted" w:sz="4" w:space="0" w:color="auto"/>
              <w:right w:val="single" w:sz="4" w:space="0" w:color="auto"/>
            </w:tcBorders>
            <w:noWrap/>
            <w:vAlign w:val="center"/>
            <w:hideMark/>
          </w:tcPr>
          <w:p w14:paraId="68E90094" w14:textId="1AED16D4"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8</w:t>
            </w:r>
          </w:p>
        </w:tc>
        <w:tc>
          <w:tcPr>
            <w:tcW w:w="563" w:type="dxa"/>
            <w:tcBorders>
              <w:top w:val="single" w:sz="4" w:space="0" w:color="auto"/>
              <w:left w:val="nil"/>
              <w:bottom w:val="dotted" w:sz="4" w:space="0" w:color="auto"/>
              <w:right w:val="single" w:sz="4" w:space="0" w:color="auto"/>
            </w:tcBorders>
            <w:noWrap/>
            <w:vAlign w:val="center"/>
            <w:hideMark/>
          </w:tcPr>
          <w:p w14:paraId="4DC81611" w14:textId="79A951C0"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35</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c>
          <w:tcPr>
            <w:tcW w:w="563" w:type="dxa"/>
            <w:tcBorders>
              <w:top w:val="single" w:sz="4" w:space="0" w:color="auto"/>
              <w:left w:val="nil"/>
              <w:bottom w:val="dotted" w:sz="4" w:space="0" w:color="auto"/>
              <w:right w:val="single" w:sz="4" w:space="0" w:color="auto"/>
            </w:tcBorders>
            <w:noWrap/>
            <w:vAlign w:val="center"/>
            <w:hideMark/>
          </w:tcPr>
          <w:p w14:paraId="10035E06" w14:textId="7D5BB7F4"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31</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563" w:type="dxa"/>
            <w:tcBorders>
              <w:top w:val="single" w:sz="4" w:space="0" w:color="auto"/>
              <w:left w:val="nil"/>
              <w:bottom w:val="dotted" w:sz="4" w:space="0" w:color="auto"/>
              <w:right w:val="single" w:sz="4" w:space="0" w:color="auto"/>
            </w:tcBorders>
            <w:noWrap/>
            <w:vAlign w:val="center"/>
            <w:hideMark/>
          </w:tcPr>
          <w:p w14:paraId="6C3AC978" w14:textId="2E385D14"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54</w:t>
            </w:r>
            <w:r w:rsidR="00A04059" w:rsidRPr="0053156F">
              <w:rPr>
                <w:rFonts w:ascii="ＭＳ Ｐゴシック" w:eastAsia="ＭＳ Ｐゴシック" w:hAnsi="ＭＳ Ｐゴシック"/>
                <w:sz w:val="20"/>
                <w:szCs w:val="20"/>
              </w:rPr>
              <w:t>.8</w:t>
            </w:r>
          </w:p>
        </w:tc>
        <w:tc>
          <w:tcPr>
            <w:tcW w:w="563" w:type="dxa"/>
            <w:tcBorders>
              <w:top w:val="single" w:sz="4" w:space="0" w:color="auto"/>
              <w:left w:val="nil"/>
              <w:bottom w:val="dotted" w:sz="4" w:space="0" w:color="auto"/>
              <w:right w:val="single" w:sz="4" w:space="0" w:color="auto"/>
            </w:tcBorders>
            <w:noWrap/>
            <w:vAlign w:val="center"/>
            <w:hideMark/>
          </w:tcPr>
          <w:p w14:paraId="264FF0C3" w14:textId="5DD404B9"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2026F8"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8</w:t>
            </w:r>
          </w:p>
        </w:tc>
        <w:tc>
          <w:tcPr>
            <w:tcW w:w="564" w:type="dxa"/>
            <w:tcBorders>
              <w:top w:val="single" w:sz="4" w:space="0" w:color="auto"/>
              <w:left w:val="nil"/>
              <w:bottom w:val="dotted" w:sz="4" w:space="0" w:color="auto"/>
              <w:right w:val="single" w:sz="12" w:space="0" w:color="auto"/>
            </w:tcBorders>
            <w:noWrap/>
            <w:vAlign w:val="center"/>
            <w:hideMark/>
          </w:tcPr>
          <w:p w14:paraId="63D43F88" w14:textId="3F850F0E"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2026F8"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r>
      <w:tr w:rsidR="0053156F" w:rsidRPr="0053156F" w14:paraId="73BF32E5" w14:textId="77777777" w:rsidTr="008A3BA7">
        <w:trPr>
          <w:trHeight w:val="441"/>
          <w:jc w:val="center"/>
        </w:trPr>
        <w:tc>
          <w:tcPr>
            <w:tcW w:w="411" w:type="dxa"/>
            <w:vMerge/>
            <w:tcBorders>
              <w:left w:val="single" w:sz="12" w:space="0" w:color="auto"/>
              <w:right w:val="single" w:sz="4" w:space="0" w:color="auto"/>
            </w:tcBorders>
            <w:vAlign w:val="center"/>
            <w:hideMark/>
          </w:tcPr>
          <w:p w14:paraId="7AFBFE14" w14:textId="77777777" w:rsidR="00443091" w:rsidRPr="0053156F" w:rsidRDefault="00443091" w:rsidP="00443091">
            <w:pPr>
              <w:widowControl/>
              <w:jc w:val="left"/>
              <w:rPr>
                <w:rFonts w:ascii="ＭＳ Ｐゴシック" w:eastAsia="ＭＳ Ｐゴシック" w:hAnsi="ＭＳ Ｐゴシック" w:cs="ＭＳ Ｐゴシック"/>
                <w:kern w:val="0"/>
                <w:sz w:val="20"/>
                <w:szCs w:val="20"/>
              </w:rPr>
            </w:pPr>
          </w:p>
        </w:tc>
        <w:tc>
          <w:tcPr>
            <w:tcW w:w="1137" w:type="dxa"/>
            <w:tcBorders>
              <w:top w:val="dotted" w:sz="4" w:space="0" w:color="auto"/>
              <w:left w:val="nil"/>
              <w:bottom w:val="dotted" w:sz="4" w:space="0" w:color="auto"/>
              <w:right w:val="single" w:sz="8" w:space="0" w:color="auto"/>
            </w:tcBorders>
            <w:noWrap/>
            <w:hideMark/>
          </w:tcPr>
          <w:p w14:paraId="304F507C" w14:textId="3D648451" w:rsidR="00443091" w:rsidRPr="0053156F" w:rsidRDefault="00443091" w:rsidP="00443091">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中学生（n=</w:t>
            </w:r>
            <w:r w:rsidR="0094217B" w:rsidRPr="0053156F">
              <w:rPr>
                <w:rFonts w:ascii="ＭＳ Ｐゴシック" w:eastAsia="ＭＳ Ｐゴシック" w:hAnsi="ＭＳ Ｐゴシック"/>
                <w:sz w:val="20"/>
                <w:szCs w:val="20"/>
              </w:rPr>
              <w:t>49</w:t>
            </w:r>
            <w:r w:rsidRPr="0053156F">
              <w:rPr>
                <w:rFonts w:ascii="ＭＳ Ｐゴシック" w:eastAsia="ＭＳ Ｐゴシック" w:hAnsi="ＭＳ Ｐゴシック" w:hint="eastAsia"/>
                <w:sz w:val="20"/>
                <w:szCs w:val="20"/>
              </w:rPr>
              <w:t>）</w:t>
            </w:r>
          </w:p>
        </w:tc>
        <w:tc>
          <w:tcPr>
            <w:tcW w:w="563" w:type="dxa"/>
            <w:tcBorders>
              <w:top w:val="dotted" w:sz="4" w:space="0" w:color="auto"/>
              <w:left w:val="nil"/>
              <w:bottom w:val="dotted" w:sz="4" w:space="0" w:color="auto"/>
              <w:right w:val="single" w:sz="4" w:space="0" w:color="auto"/>
            </w:tcBorders>
            <w:noWrap/>
            <w:vAlign w:val="center"/>
            <w:hideMark/>
          </w:tcPr>
          <w:p w14:paraId="6DCF6B67" w14:textId="014178C8"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36</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7</w:t>
            </w:r>
          </w:p>
        </w:tc>
        <w:tc>
          <w:tcPr>
            <w:tcW w:w="563" w:type="dxa"/>
            <w:tcBorders>
              <w:top w:val="dotted" w:sz="4" w:space="0" w:color="auto"/>
              <w:left w:val="nil"/>
              <w:bottom w:val="dotted" w:sz="4" w:space="0" w:color="auto"/>
              <w:right w:val="single" w:sz="4" w:space="0" w:color="auto"/>
            </w:tcBorders>
            <w:noWrap/>
            <w:vAlign w:val="center"/>
            <w:hideMark/>
          </w:tcPr>
          <w:p w14:paraId="49583DC3" w14:textId="796EB54C"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w:t>
            </w:r>
            <w:r w:rsidR="0094217B" w:rsidRPr="0053156F">
              <w:rPr>
                <w:rFonts w:ascii="ＭＳ Ｐゴシック" w:eastAsia="ＭＳ Ｐゴシック" w:hAnsi="ＭＳ Ｐゴシック"/>
                <w:sz w:val="20"/>
                <w:szCs w:val="20"/>
              </w:rPr>
              <w:t>8</w:t>
            </w:r>
            <w:r w:rsidRPr="0053156F">
              <w:rPr>
                <w:rFonts w:ascii="ＭＳ Ｐゴシック" w:eastAsia="ＭＳ Ｐゴシック" w:hAnsi="ＭＳ Ｐゴシック"/>
                <w:sz w:val="20"/>
                <w:szCs w:val="20"/>
              </w:rPr>
              <w:t>.8</w:t>
            </w:r>
          </w:p>
        </w:tc>
        <w:tc>
          <w:tcPr>
            <w:tcW w:w="563" w:type="dxa"/>
            <w:tcBorders>
              <w:top w:val="dotted" w:sz="4" w:space="0" w:color="auto"/>
              <w:left w:val="nil"/>
              <w:bottom w:val="dotted" w:sz="4" w:space="0" w:color="auto"/>
              <w:right w:val="single" w:sz="4" w:space="0" w:color="auto"/>
            </w:tcBorders>
            <w:noWrap/>
            <w:vAlign w:val="center"/>
            <w:hideMark/>
          </w:tcPr>
          <w:p w14:paraId="594638AE" w14:textId="14219ACC"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24</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5</w:t>
            </w:r>
          </w:p>
        </w:tc>
        <w:tc>
          <w:tcPr>
            <w:tcW w:w="563" w:type="dxa"/>
            <w:tcBorders>
              <w:top w:val="dotted" w:sz="4" w:space="0" w:color="auto"/>
              <w:left w:val="nil"/>
              <w:bottom w:val="dotted" w:sz="4" w:space="0" w:color="auto"/>
              <w:right w:val="single" w:sz="4" w:space="0" w:color="auto"/>
            </w:tcBorders>
            <w:noWrap/>
            <w:vAlign w:val="center"/>
            <w:hideMark/>
          </w:tcPr>
          <w:p w14:paraId="75F9590E" w14:textId="0057D4F0"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c>
          <w:tcPr>
            <w:tcW w:w="563" w:type="dxa"/>
            <w:tcBorders>
              <w:top w:val="dotted" w:sz="4" w:space="0" w:color="auto"/>
              <w:left w:val="nil"/>
              <w:bottom w:val="dotted" w:sz="4" w:space="0" w:color="auto"/>
              <w:right w:val="single" w:sz="4" w:space="0" w:color="auto"/>
            </w:tcBorders>
            <w:noWrap/>
            <w:vAlign w:val="center"/>
            <w:hideMark/>
          </w:tcPr>
          <w:p w14:paraId="79DA52DC" w14:textId="4106D000"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67</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3</w:t>
            </w:r>
          </w:p>
        </w:tc>
        <w:tc>
          <w:tcPr>
            <w:tcW w:w="563" w:type="dxa"/>
            <w:tcBorders>
              <w:top w:val="dotted" w:sz="4" w:space="0" w:color="auto"/>
              <w:left w:val="nil"/>
              <w:bottom w:val="dotted" w:sz="4" w:space="0" w:color="auto"/>
              <w:right w:val="single" w:sz="4" w:space="0" w:color="auto"/>
            </w:tcBorders>
            <w:noWrap/>
            <w:vAlign w:val="center"/>
            <w:hideMark/>
          </w:tcPr>
          <w:p w14:paraId="47A9CDF6" w14:textId="0419499A"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8</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2</w:t>
            </w:r>
          </w:p>
        </w:tc>
        <w:tc>
          <w:tcPr>
            <w:tcW w:w="564" w:type="dxa"/>
            <w:tcBorders>
              <w:top w:val="dotted" w:sz="4" w:space="0" w:color="auto"/>
              <w:left w:val="nil"/>
              <w:bottom w:val="dotted" w:sz="4" w:space="0" w:color="auto"/>
              <w:right w:val="single" w:sz="4" w:space="0" w:color="auto"/>
            </w:tcBorders>
            <w:noWrap/>
            <w:vAlign w:val="center"/>
            <w:hideMark/>
          </w:tcPr>
          <w:p w14:paraId="584F42F0" w14:textId="140CA2CA"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w:t>
            </w:r>
            <w:r w:rsidR="00A04059" w:rsidRPr="0053156F">
              <w:rPr>
                <w:rFonts w:ascii="ＭＳ Ｐゴシック" w:eastAsia="ＭＳ Ｐゴシック" w:hAnsi="ＭＳ Ｐゴシック"/>
                <w:sz w:val="20"/>
                <w:szCs w:val="20"/>
              </w:rPr>
              <w:t>0.4</w:t>
            </w:r>
          </w:p>
        </w:tc>
        <w:tc>
          <w:tcPr>
            <w:tcW w:w="563" w:type="dxa"/>
            <w:tcBorders>
              <w:top w:val="dotted" w:sz="4" w:space="0" w:color="auto"/>
              <w:left w:val="nil"/>
              <w:bottom w:val="dotted" w:sz="4" w:space="0" w:color="auto"/>
              <w:right w:val="single" w:sz="4" w:space="0" w:color="auto"/>
            </w:tcBorders>
            <w:noWrap/>
            <w:vAlign w:val="center"/>
            <w:hideMark/>
          </w:tcPr>
          <w:p w14:paraId="73C7D297" w14:textId="3CF3B502" w:rsidR="00443091" w:rsidRPr="0053156F" w:rsidRDefault="00363B3D"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563" w:type="dxa"/>
            <w:tcBorders>
              <w:top w:val="dotted" w:sz="4" w:space="0" w:color="auto"/>
              <w:left w:val="nil"/>
              <w:bottom w:val="dotted" w:sz="4" w:space="0" w:color="auto"/>
              <w:right w:val="single" w:sz="4" w:space="0" w:color="auto"/>
            </w:tcBorders>
            <w:noWrap/>
            <w:vAlign w:val="center"/>
            <w:hideMark/>
          </w:tcPr>
          <w:p w14:paraId="53E6F027" w14:textId="4E12A5E6"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28</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6</w:t>
            </w:r>
          </w:p>
        </w:tc>
        <w:tc>
          <w:tcPr>
            <w:tcW w:w="563" w:type="dxa"/>
            <w:tcBorders>
              <w:top w:val="dotted" w:sz="4" w:space="0" w:color="auto"/>
              <w:left w:val="nil"/>
              <w:bottom w:val="dotted" w:sz="4" w:space="0" w:color="auto"/>
              <w:right w:val="single" w:sz="4" w:space="0" w:color="auto"/>
            </w:tcBorders>
            <w:noWrap/>
            <w:vAlign w:val="center"/>
            <w:hideMark/>
          </w:tcPr>
          <w:p w14:paraId="5D97E766" w14:textId="3015B5FC"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94217B" w:rsidRPr="0053156F">
              <w:rPr>
                <w:rFonts w:ascii="ＭＳ Ｐゴシック" w:eastAsia="ＭＳ Ｐゴシック" w:hAnsi="ＭＳ Ｐゴシック"/>
                <w:sz w:val="20"/>
                <w:szCs w:val="20"/>
              </w:rPr>
              <w:t>4</w:t>
            </w:r>
            <w:r w:rsidRPr="0053156F">
              <w:rPr>
                <w:rFonts w:ascii="ＭＳ Ｐゴシック" w:eastAsia="ＭＳ Ｐゴシック" w:hAnsi="ＭＳ Ｐゴシック"/>
                <w:sz w:val="20"/>
                <w:szCs w:val="20"/>
              </w:rPr>
              <w:t>.</w:t>
            </w:r>
            <w:r w:rsidR="0094217B" w:rsidRPr="0053156F">
              <w:rPr>
                <w:rFonts w:ascii="ＭＳ Ｐゴシック" w:eastAsia="ＭＳ Ｐゴシック" w:hAnsi="ＭＳ Ｐゴシック"/>
                <w:sz w:val="20"/>
                <w:szCs w:val="20"/>
              </w:rPr>
              <w:t>3</w:t>
            </w:r>
          </w:p>
        </w:tc>
        <w:tc>
          <w:tcPr>
            <w:tcW w:w="563" w:type="dxa"/>
            <w:tcBorders>
              <w:top w:val="dotted" w:sz="4" w:space="0" w:color="auto"/>
              <w:left w:val="nil"/>
              <w:bottom w:val="dotted" w:sz="4" w:space="0" w:color="auto"/>
              <w:right w:val="single" w:sz="4" w:space="0" w:color="auto"/>
            </w:tcBorders>
            <w:noWrap/>
            <w:vAlign w:val="center"/>
            <w:hideMark/>
          </w:tcPr>
          <w:p w14:paraId="27952F17" w14:textId="19D3AF3F"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94217B" w:rsidRPr="0053156F">
              <w:rPr>
                <w:rFonts w:ascii="ＭＳ Ｐゴシック" w:eastAsia="ＭＳ Ｐゴシック" w:hAnsi="ＭＳ Ｐゴシック"/>
                <w:sz w:val="20"/>
                <w:szCs w:val="20"/>
              </w:rPr>
              <w:t>0</w:t>
            </w:r>
            <w:r w:rsidRPr="0053156F">
              <w:rPr>
                <w:rFonts w:ascii="ＭＳ Ｐゴシック" w:eastAsia="ＭＳ Ｐゴシック" w:hAnsi="ＭＳ Ｐゴシック"/>
                <w:sz w:val="20"/>
                <w:szCs w:val="20"/>
              </w:rPr>
              <w:t>.</w:t>
            </w:r>
            <w:r w:rsidR="0094217B" w:rsidRPr="0053156F">
              <w:rPr>
                <w:rFonts w:ascii="ＭＳ Ｐゴシック" w:eastAsia="ＭＳ Ｐゴシック" w:hAnsi="ＭＳ Ｐゴシック"/>
                <w:sz w:val="20"/>
                <w:szCs w:val="20"/>
              </w:rPr>
              <w:t>8</w:t>
            </w:r>
          </w:p>
        </w:tc>
        <w:tc>
          <w:tcPr>
            <w:tcW w:w="563" w:type="dxa"/>
            <w:tcBorders>
              <w:top w:val="dotted" w:sz="4" w:space="0" w:color="auto"/>
              <w:left w:val="nil"/>
              <w:bottom w:val="dotted" w:sz="4" w:space="0" w:color="auto"/>
              <w:right w:val="single" w:sz="4" w:space="0" w:color="auto"/>
            </w:tcBorders>
            <w:noWrap/>
            <w:vAlign w:val="center"/>
            <w:hideMark/>
          </w:tcPr>
          <w:p w14:paraId="213C4293" w14:textId="1A5925A9" w:rsidR="00443091" w:rsidRPr="0053156F" w:rsidRDefault="002026F8"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94217B" w:rsidRPr="0053156F">
              <w:rPr>
                <w:rFonts w:ascii="ＭＳ Ｐゴシック" w:eastAsia="ＭＳ Ｐゴシック" w:hAnsi="ＭＳ Ｐゴシック"/>
                <w:sz w:val="20"/>
                <w:szCs w:val="20"/>
              </w:rPr>
              <w:t>1</w:t>
            </w:r>
          </w:p>
        </w:tc>
        <w:tc>
          <w:tcPr>
            <w:tcW w:w="564" w:type="dxa"/>
            <w:tcBorders>
              <w:top w:val="dotted" w:sz="4" w:space="0" w:color="auto"/>
              <w:left w:val="nil"/>
              <w:bottom w:val="dotted" w:sz="4" w:space="0" w:color="auto"/>
              <w:right w:val="single" w:sz="12" w:space="0" w:color="auto"/>
            </w:tcBorders>
            <w:noWrap/>
            <w:vAlign w:val="center"/>
            <w:hideMark/>
          </w:tcPr>
          <w:p w14:paraId="1FD2C43E" w14:textId="4FF6B42B" w:rsidR="00443091" w:rsidRPr="0053156F" w:rsidRDefault="002026F8"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w:t>
            </w:r>
            <w:r w:rsidR="0094217B" w:rsidRPr="0053156F">
              <w:rPr>
                <w:rFonts w:ascii="ＭＳ Ｐゴシック" w:eastAsia="ＭＳ Ｐゴシック" w:hAnsi="ＭＳ Ｐゴシック"/>
                <w:sz w:val="20"/>
                <w:szCs w:val="20"/>
              </w:rPr>
              <w:t>1</w:t>
            </w:r>
          </w:p>
        </w:tc>
      </w:tr>
      <w:tr w:rsidR="0053156F" w:rsidRPr="0053156F" w14:paraId="5DD9E356" w14:textId="77777777" w:rsidTr="008A3BA7">
        <w:trPr>
          <w:trHeight w:val="441"/>
          <w:jc w:val="center"/>
        </w:trPr>
        <w:tc>
          <w:tcPr>
            <w:tcW w:w="411" w:type="dxa"/>
            <w:vMerge/>
            <w:tcBorders>
              <w:left w:val="single" w:sz="12" w:space="0" w:color="auto"/>
              <w:right w:val="single" w:sz="4" w:space="0" w:color="auto"/>
            </w:tcBorders>
            <w:vAlign w:val="center"/>
            <w:hideMark/>
          </w:tcPr>
          <w:p w14:paraId="09107A20" w14:textId="77777777" w:rsidR="00443091" w:rsidRPr="0053156F" w:rsidRDefault="00443091" w:rsidP="00443091">
            <w:pPr>
              <w:widowControl/>
              <w:jc w:val="left"/>
              <w:rPr>
                <w:rFonts w:ascii="ＭＳ Ｐゴシック" w:eastAsia="ＭＳ Ｐゴシック" w:hAnsi="ＭＳ Ｐゴシック" w:cs="ＭＳ Ｐゴシック"/>
                <w:kern w:val="0"/>
                <w:sz w:val="20"/>
                <w:szCs w:val="20"/>
              </w:rPr>
            </w:pPr>
          </w:p>
        </w:tc>
        <w:tc>
          <w:tcPr>
            <w:tcW w:w="1137" w:type="dxa"/>
            <w:tcBorders>
              <w:top w:val="dotted" w:sz="4" w:space="0" w:color="auto"/>
              <w:left w:val="nil"/>
              <w:bottom w:val="dotted" w:sz="4" w:space="0" w:color="auto"/>
              <w:right w:val="single" w:sz="8" w:space="0" w:color="auto"/>
            </w:tcBorders>
            <w:noWrap/>
            <w:hideMark/>
          </w:tcPr>
          <w:p w14:paraId="5829C5B6" w14:textId="136ECF42" w:rsidR="00443091" w:rsidRPr="0053156F" w:rsidRDefault="00443091" w:rsidP="00443091">
            <w:pPr>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高校生（n=</w:t>
            </w:r>
            <w:r w:rsidR="0094217B" w:rsidRPr="0053156F">
              <w:rPr>
                <w:rFonts w:ascii="ＭＳ Ｐゴシック" w:eastAsia="ＭＳ Ｐゴシック" w:hAnsi="ＭＳ Ｐゴシック"/>
                <w:sz w:val="20"/>
                <w:szCs w:val="20"/>
              </w:rPr>
              <w:t>22</w:t>
            </w:r>
            <w:r w:rsidRPr="0053156F">
              <w:rPr>
                <w:rFonts w:ascii="ＭＳ Ｐゴシック" w:eastAsia="ＭＳ Ｐゴシック" w:hAnsi="ＭＳ Ｐゴシック" w:hint="eastAsia"/>
                <w:sz w:val="20"/>
                <w:szCs w:val="20"/>
              </w:rPr>
              <w:t>）</w:t>
            </w:r>
          </w:p>
        </w:tc>
        <w:tc>
          <w:tcPr>
            <w:tcW w:w="563" w:type="dxa"/>
            <w:tcBorders>
              <w:top w:val="dotted" w:sz="4" w:space="0" w:color="auto"/>
              <w:left w:val="nil"/>
              <w:bottom w:val="dotted" w:sz="4" w:space="0" w:color="auto"/>
              <w:right w:val="single" w:sz="4" w:space="0" w:color="auto"/>
            </w:tcBorders>
            <w:noWrap/>
            <w:vAlign w:val="center"/>
            <w:hideMark/>
          </w:tcPr>
          <w:p w14:paraId="5592B7C6" w14:textId="4F6C82C9"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50</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0</w:t>
            </w:r>
          </w:p>
        </w:tc>
        <w:tc>
          <w:tcPr>
            <w:tcW w:w="563" w:type="dxa"/>
            <w:tcBorders>
              <w:top w:val="dotted" w:sz="4" w:space="0" w:color="auto"/>
              <w:left w:val="nil"/>
              <w:bottom w:val="dotted" w:sz="4" w:space="0" w:color="auto"/>
              <w:right w:val="single" w:sz="4" w:space="0" w:color="auto"/>
            </w:tcBorders>
            <w:noWrap/>
            <w:vAlign w:val="center"/>
            <w:hideMark/>
          </w:tcPr>
          <w:p w14:paraId="78A10CE7" w14:textId="6BBA2241"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68.</w:t>
            </w:r>
            <w:r w:rsidR="0094217B" w:rsidRPr="0053156F">
              <w:rPr>
                <w:rFonts w:ascii="ＭＳ Ｐゴシック" w:eastAsia="ＭＳ Ｐゴシック" w:hAnsi="ＭＳ Ｐゴシック"/>
                <w:sz w:val="20"/>
                <w:szCs w:val="20"/>
              </w:rPr>
              <w:t>2</w:t>
            </w:r>
          </w:p>
        </w:tc>
        <w:tc>
          <w:tcPr>
            <w:tcW w:w="563" w:type="dxa"/>
            <w:tcBorders>
              <w:top w:val="dotted" w:sz="4" w:space="0" w:color="auto"/>
              <w:left w:val="nil"/>
              <w:bottom w:val="dotted" w:sz="4" w:space="0" w:color="auto"/>
              <w:right w:val="single" w:sz="4" w:space="0" w:color="auto"/>
            </w:tcBorders>
            <w:noWrap/>
            <w:vAlign w:val="center"/>
            <w:hideMark/>
          </w:tcPr>
          <w:p w14:paraId="55790249" w14:textId="2037688B"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27</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3</w:t>
            </w:r>
          </w:p>
        </w:tc>
        <w:tc>
          <w:tcPr>
            <w:tcW w:w="563" w:type="dxa"/>
            <w:tcBorders>
              <w:top w:val="dotted" w:sz="4" w:space="0" w:color="auto"/>
              <w:left w:val="nil"/>
              <w:bottom w:val="dotted" w:sz="4" w:space="0" w:color="auto"/>
              <w:right w:val="single" w:sz="4" w:space="0" w:color="auto"/>
            </w:tcBorders>
            <w:noWrap/>
            <w:vAlign w:val="center"/>
            <w:hideMark/>
          </w:tcPr>
          <w:p w14:paraId="1E599AD7" w14:textId="31495081"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1</w:t>
            </w:r>
            <w:r w:rsidR="0094217B" w:rsidRPr="0053156F">
              <w:rPr>
                <w:rFonts w:ascii="ＭＳ Ｐゴシック" w:eastAsia="ＭＳ Ｐゴシック" w:hAnsi="ＭＳ Ｐゴシック"/>
                <w:sz w:val="20"/>
                <w:szCs w:val="20"/>
              </w:rPr>
              <w:t>3</w:t>
            </w:r>
            <w:r w:rsidRPr="0053156F">
              <w:rPr>
                <w:rFonts w:ascii="ＭＳ Ｐゴシック" w:eastAsia="ＭＳ Ｐゴシック" w:hAnsi="ＭＳ Ｐゴシック"/>
                <w:sz w:val="20"/>
                <w:szCs w:val="20"/>
              </w:rPr>
              <w:t>.</w:t>
            </w:r>
            <w:r w:rsidR="0094217B" w:rsidRPr="0053156F">
              <w:rPr>
                <w:rFonts w:ascii="ＭＳ Ｐゴシック" w:eastAsia="ＭＳ Ｐゴシック" w:hAnsi="ＭＳ Ｐゴシック"/>
                <w:sz w:val="20"/>
                <w:szCs w:val="20"/>
              </w:rPr>
              <w:t>6</w:t>
            </w:r>
          </w:p>
        </w:tc>
        <w:tc>
          <w:tcPr>
            <w:tcW w:w="563" w:type="dxa"/>
            <w:tcBorders>
              <w:top w:val="dotted" w:sz="4" w:space="0" w:color="auto"/>
              <w:left w:val="nil"/>
              <w:bottom w:val="dotted" w:sz="4" w:space="0" w:color="auto"/>
              <w:right w:val="single" w:sz="4" w:space="0" w:color="auto"/>
            </w:tcBorders>
            <w:noWrap/>
            <w:vAlign w:val="center"/>
            <w:hideMark/>
          </w:tcPr>
          <w:p w14:paraId="6E95E84B" w14:textId="45131643"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63</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6</w:t>
            </w:r>
          </w:p>
        </w:tc>
        <w:tc>
          <w:tcPr>
            <w:tcW w:w="563" w:type="dxa"/>
            <w:tcBorders>
              <w:top w:val="dotted" w:sz="4" w:space="0" w:color="auto"/>
              <w:left w:val="nil"/>
              <w:bottom w:val="dotted" w:sz="4" w:space="0" w:color="auto"/>
              <w:right w:val="single" w:sz="4" w:space="0" w:color="auto"/>
            </w:tcBorders>
            <w:noWrap/>
            <w:vAlign w:val="center"/>
            <w:hideMark/>
          </w:tcPr>
          <w:p w14:paraId="07FD7C50" w14:textId="232B499D"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w:t>
            </w:r>
            <w:r w:rsidR="0094217B" w:rsidRPr="0053156F">
              <w:rPr>
                <w:rFonts w:ascii="ＭＳ Ｐゴシック" w:eastAsia="ＭＳ Ｐゴシック" w:hAnsi="ＭＳ Ｐゴシック"/>
                <w:sz w:val="20"/>
                <w:szCs w:val="20"/>
              </w:rPr>
              <w:t>0.9</w:t>
            </w:r>
          </w:p>
        </w:tc>
        <w:tc>
          <w:tcPr>
            <w:tcW w:w="564" w:type="dxa"/>
            <w:tcBorders>
              <w:top w:val="dotted" w:sz="4" w:space="0" w:color="auto"/>
              <w:left w:val="nil"/>
              <w:bottom w:val="dotted" w:sz="4" w:space="0" w:color="auto"/>
              <w:right w:val="single" w:sz="4" w:space="0" w:color="auto"/>
            </w:tcBorders>
            <w:noWrap/>
            <w:vAlign w:val="center"/>
            <w:hideMark/>
          </w:tcPr>
          <w:p w14:paraId="2296AE4E" w14:textId="5C5D362E"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9</w:t>
            </w:r>
            <w:r w:rsidR="00A04059"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c>
          <w:tcPr>
            <w:tcW w:w="563" w:type="dxa"/>
            <w:tcBorders>
              <w:top w:val="dotted" w:sz="4" w:space="0" w:color="auto"/>
              <w:left w:val="nil"/>
              <w:bottom w:val="dotted" w:sz="4" w:space="0" w:color="auto"/>
              <w:right w:val="single" w:sz="4" w:space="0" w:color="auto"/>
            </w:tcBorders>
            <w:noWrap/>
            <w:vAlign w:val="center"/>
            <w:hideMark/>
          </w:tcPr>
          <w:p w14:paraId="09A9A461" w14:textId="61F85377" w:rsidR="00443091" w:rsidRPr="0053156F" w:rsidRDefault="00443091"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363B3D" w:rsidRPr="0053156F">
              <w:rPr>
                <w:rFonts w:ascii="ＭＳ Ｐゴシック" w:eastAsia="ＭＳ Ｐゴシック" w:hAnsi="ＭＳ Ｐゴシック"/>
                <w:sz w:val="20"/>
                <w:szCs w:val="20"/>
              </w:rPr>
              <w:t>.0</w:t>
            </w:r>
          </w:p>
        </w:tc>
        <w:tc>
          <w:tcPr>
            <w:tcW w:w="563" w:type="dxa"/>
            <w:tcBorders>
              <w:top w:val="dotted" w:sz="4" w:space="0" w:color="auto"/>
              <w:left w:val="nil"/>
              <w:bottom w:val="dotted" w:sz="4" w:space="0" w:color="auto"/>
              <w:right w:val="single" w:sz="4" w:space="0" w:color="auto"/>
            </w:tcBorders>
            <w:noWrap/>
            <w:vAlign w:val="center"/>
            <w:hideMark/>
          </w:tcPr>
          <w:p w14:paraId="4C13E000" w14:textId="6576032A"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31</w:t>
            </w:r>
            <w:r w:rsidR="00A04059" w:rsidRPr="0053156F">
              <w:rPr>
                <w:rFonts w:ascii="ＭＳ Ｐゴシック" w:eastAsia="ＭＳ Ｐゴシック" w:hAnsi="ＭＳ Ｐゴシック"/>
                <w:sz w:val="20"/>
                <w:szCs w:val="20"/>
              </w:rPr>
              <w:t>.8</w:t>
            </w:r>
          </w:p>
        </w:tc>
        <w:tc>
          <w:tcPr>
            <w:tcW w:w="563" w:type="dxa"/>
            <w:tcBorders>
              <w:top w:val="dotted" w:sz="4" w:space="0" w:color="auto"/>
              <w:left w:val="nil"/>
              <w:bottom w:val="dotted" w:sz="4" w:space="0" w:color="auto"/>
              <w:right w:val="single" w:sz="4" w:space="0" w:color="auto"/>
            </w:tcBorders>
            <w:noWrap/>
            <w:vAlign w:val="center"/>
            <w:hideMark/>
          </w:tcPr>
          <w:p w14:paraId="318533C5" w14:textId="4A2C8BF4"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w:t>
            </w:r>
            <w:r w:rsidR="0094217B" w:rsidRPr="0053156F">
              <w:rPr>
                <w:rFonts w:ascii="ＭＳ Ｐゴシック" w:eastAsia="ＭＳ Ｐゴシック" w:hAnsi="ＭＳ Ｐゴシック"/>
                <w:sz w:val="20"/>
                <w:szCs w:val="20"/>
              </w:rPr>
              <w:t>7</w:t>
            </w:r>
            <w:r w:rsidRPr="0053156F">
              <w:rPr>
                <w:rFonts w:ascii="ＭＳ Ｐゴシック" w:eastAsia="ＭＳ Ｐゴシック" w:hAnsi="ＭＳ Ｐゴシック"/>
                <w:sz w:val="20"/>
                <w:szCs w:val="20"/>
              </w:rPr>
              <w:t>.</w:t>
            </w:r>
            <w:r w:rsidR="0094217B" w:rsidRPr="0053156F">
              <w:rPr>
                <w:rFonts w:ascii="ＭＳ Ｐゴシック" w:eastAsia="ＭＳ Ｐゴシック" w:hAnsi="ＭＳ Ｐゴシック"/>
                <w:sz w:val="20"/>
                <w:szCs w:val="20"/>
              </w:rPr>
              <w:t>3</w:t>
            </w:r>
          </w:p>
        </w:tc>
        <w:tc>
          <w:tcPr>
            <w:tcW w:w="563" w:type="dxa"/>
            <w:tcBorders>
              <w:top w:val="dotted" w:sz="4" w:space="0" w:color="auto"/>
              <w:left w:val="nil"/>
              <w:bottom w:val="dotted" w:sz="4" w:space="0" w:color="auto"/>
              <w:right w:val="single" w:sz="4" w:space="0" w:color="auto"/>
            </w:tcBorders>
            <w:noWrap/>
            <w:vAlign w:val="center"/>
            <w:hideMark/>
          </w:tcPr>
          <w:p w14:paraId="5E1FE940" w14:textId="4659DEFF"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63.</w:t>
            </w:r>
            <w:r w:rsidR="0094217B" w:rsidRPr="0053156F">
              <w:rPr>
                <w:rFonts w:ascii="ＭＳ Ｐゴシック" w:eastAsia="ＭＳ Ｐゴシック" w:hAnsi="ＭＳ Ｐゴシック"/>
                <w:sz w:val="20"/>
                <w:szCs w:val="20"/>
              </w:rPr>
              <w:t>6</w:t>
            </w:r>
          </w:p>
        </w:tc>
        <w:tc>
          <w:tcPr>
            <w:tcW w:w="563" w:type="dxa"/>
            <w:tcBorders>
              <w:top w:val="dotted" w:sz="4" w:space="0" w:color="auto"/>
              <w:left w:val="nil"/>
              <w:bottom w:val="dotted" w:sz="4" w:space="0" w:color="auto"/>
              <w:right w:val="single" w:sz="4" w:space="0" w:color="auto"/>
            </w:tcBorders>
            <w:noWrap/>
            <w:vAlign w:val="center"/>
            <w:hideMark/>
          </w:tcPr>
          <w:p w14:paraId="0944308B" w14:textId="49107B4E"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4.5</w:t>
            </w:r>
          </w:p>
        </w:tc>
        <w:tc>
          <w:tcPr>
            <w:tcW w:w="564" w:type="dxa"/>
            <w:tcBorders>
              <w:top w:val="dotted" w:sz="4" w:space="0" w:color="auto"/>
              <w:left w:val="nil"/>
              <w:bottom w:val="dotted" w:sz="4" w:space="0" w:color="auto"/>
              <w:right w:val="single" w:sz="12" w:space="0" w:color="auto"/>
            </w:tcBorders>
            <w:noWrap/>
            <w:vAlign w:val="center"/>
            <w:hideMark/>
          </w:tcPr>
          <w:p w14:paraId="1806F461" w14:textId="3F397407"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9</w:t>
            </w:r>
            <w:r w:rsidR="002026F8" w:rsidRPr="0053156F">
              <w:rPr>
                <w:rFonts w:ascii="ＭＳ Ｐゴシック" w:eastAsia="ＭＳ Ｐゴシック" w:hAnsi="ＭＳ Ｐゴシック"/>
                <w:sz w:val="20"/>
                <w:szCs w:val="20"/>
              </w:rPr>
              <w:t>.</w:t>
            </w:r>
            <w:r w:rsidRPr="0053156F">
              <w:rPr>
                <w:rFonts w:ascii="ＭＳ Ｐゴシック" w:eastAsia="ＭＳ Ｐゴシック" w:hAnsi="ＭＳ Ｐゴシック"/>
                <w:sz w:val="20"/>
                <w:szCs w:val="20"/>
              </w:rPr>
              <w:t>1</w:t>
            </w:r>
          </w:p>
        </w:tc>
      </w:tr>
      <w:tr w:rsidR="00BF3F85" w:rsidRPr="0053156F" w14:paraId="2A5F122F" w14:textId="77777777" w:rsidTr="008A3BA7">
        <w:trPr>
          <w:trHeight w:val="858"/>
          <w:jc w:val="center"/>
        </w:trPr>
        <w:tc>
          <w:tcPr>
            <w:tcW w:w="411" w:type="dxa"/>
            <w:vMerge/>
            <w:tcBorders>
              <w:left w:val="single" w:sz="12" w:space="0" w:color="auto"/>
              <w:bottom w:val="single" w:sz="12" w:space="0" w:color="auto"/>
              <w:right w:val="single" w:sz="4" w:space="0" w:color="auto"/>
            </w:tcBorders>
            <w:vAlign w:val="center"/>
            <w:hideMark/>
          </w:tcPr>
          <w:p w14:paraId="0AF339A1" w14:textId="77777777" w:rsidR="00443091" w:rsidRPr="0053156F" w:rsidRDefault="00443091" w:rsidP="00443091">
            <w:pPr>
              <w:widowControl/>
              <w:jc w:val="left"/>
              <w:rPr>
                <w:rFonts w:ascii="ＭＳ Ｐゴシック" w:eastAsia="ＭＳ Ｐゴシック" w:hAnsi="ＭＳ Ｐゴシック" w:cs="ＭＳ Ｐゴシック"/>
                <w:kern w:val="0"/>
                <w:sz w:val="20"/>
                <w:szCs w:val="20"/>
              </w:rPr>
            </w:pPr>
          </w:p>
        </w:tc>
        <w:tc>
          <w:tcPr>
            <w:tcW w:w="1137" w:type="dxa"/>
            <w:tcBorders>
              <w:top w:val="dotted" w:sz="4" w:space="0" w:color="auto"/>
              <w:left w:val="nil"/>
              <w:bottom w:val="single" w:sz="12" w:space="0" w:color="auto"/>
              <w:right w:val="single" w:sz="8" w:space="0" w:color="auto"/>
            </w:tcBorders>
            <w:noWrap/>
            <w:vAlign w:val="center"/>
            <w:hideMark/>
          </w:tcPr>
          <w:p w14:paraId="1498AD38" w14:textId="77777777" w:rsidR="00BF3F85" w:rsidRPr="0053156F" w:rsidRDefault="00443091" w:rsidP="008A3BA7">
            <w:pPr>
              <w:spacing w:line="0" w:lineRule="atLeast"/>
              <w:rPr>
                <w:rFonts w:ascii="ＭＳ Ｐゴシック" w:eastAsia="ＭＳ Ｐゴシック" w:hAnsi="ＭＳ Ｐゴシック"/>
                <w:sz w:val="20"/>
                <w:szCs w:val="20"/>
              </w:rPr>
            </w:pPr>
            <w:r w:rsidRPr="0053156F">
              <w:rPr>
                <w:rFonts w:ascii="ＭＳ Ｐゴシック" w:eastAsia="ＭＳ Ｐゴシック" w:hAnsi="ＭＳ Ｐゴシック" w:hint="eastAsia"/>
                <w:sz w:val="20"/>
                <w:szCs w:val="20"/>
              </w:rPr>
              <w:t>所属なし</w:t>
            </w:r>
          </w:p>
          <w:p w14:paraId="2FF691BB" w14:textId="0DF61572" w:rsidR="00443091" w:rsidRPr="0053156F" w:rsidRDefault="00F146BB" w:rsidP="008A3BA7">
            <w:pPr>
              <w:spacing w:line="0" w:lineRule="atLeast"/>
              <w:rPr>
                <w:rFonts w:ascii="ＭＳ Ｐゴシック" w:eastAsia="ＭＳ Ｐゴシック" w:hAnsi="ＭＳ Ｐゴシック"/>
                <w:sz w:val="20"/>
                <w:szCs w:val="20"/>
              </w:rPr>
            </w:pPr>
            <w:r w:rsidRPr="0053156F">
              <w:rPr>
                <w:rFonts w:ascii="ＭＳ Ｐゴシック" w:eastAsia="ＭＳ Ｐゴシック" w:hAnsi="ＭＳ Ｐゴシック" w:hint="eastAsia"/>
                <w:kern w:val="0"/>
                <w:sz w:val="20"/>
                <w:szCs w:val="20"/>
              </w:rPr>
              <w:t>（</w:t>
            </w:r>
            <w:r w:rsidR="00A04059" w:rsidRPr="0053156F">
              <w:rPr>
                <w:rFonts w:ascii="ＭＳ Ｐゴシック" w:eastAsia="ＭＳ Ｐゴシック" w:hAnsi="ＭＳ Ｐゴシック"/>
                <w:kern w:val="0"/>
                <w:sz w:val="20"/>
                <w:szCs w:val="20"/>
              </w:rPr>
              <w:t>15-17</w:t>
            </w:r>
            <w:r w:rsidRPr="0053156F">
              <w:rPr>
                <w:rFonts w:ascii="ＭＳ Ｐゴシック" w:eastAsia="ＭＳ Ｐゴシック" w:hAnsi="ＭＳ Ｐゴシック" w:hint="eastAsia"/>
                <w:kern w:val="0"/>
                <w:sz w:val="20"/>
                <w:szCs w:val="20"/>
              </w:rPr>
              <w:t>歳）</w:t>
            </w:r>
            <w:r w:rsidR="00443091" w:rsidRPr="0053156F">
              <w:rPr>
                <w:rFonts w:ascii="ＭＳ Ｐゴシック" w:eastAsia="ＭＳ Ｐゴシック" w:hAnsi="ＭＳ Ｐゴシック" w:hint="eastAsia"/>
                <w:sz w:val="20"/>
                <w:szCs w:val="20"/>
              </w:rPr>
              <w:t>（n=</w:t>
            </w:r>
            <w:r w:rsidR="0094217B" w:rsidRPr="0053156F">
              <w:rPr>
                <w:rFonts w:ascii="ＭＳ Ｐゴシック" w:eastAsia="ＭＳ Ｐゴシック" w:hAnsi="ＭＳ Ｐゴシック"/>
                <w:sz w:val="20"/>
                <w:szCs w:val="20"/>
              </w:rPr>
              <w:t>4</w:t>
            </w:r>
            <w:r w:rsidR="00443091" w:rsidRPr="0053156F">
              <w:rPr>
                <w:rFonts w:ascii="ＭＳ Ｐゴシック" w:eastAsia="ＭＳ Ｐゴシック" w:hAnsi="ＭＳ Ｐゴシック" w:hint="eastAsia"/>
                <w:sz w:val="20"/>
                <w:szCs w:val="20"/>
              </w:rPr>
              <w:t>）</w:t>
            </w:r>
          </w:p>
        </w:tc>
        <w:tc>
          <w:tcPr>
            <w:tcW w:w="563" w:type="dxa"/>
            <w:tcBorders>
              <w:top w:val="dotted" w:sz="4" w:space="0" w:color="auto"/>
              <w:left w:val="nil"/>
              <w:bottom w:val="single" w:sz="12" w:space="0" w:color="auto"/>
              <w:right w:val="single" w:sz="4" w:space="0" w:color="auto"/>
            </w:tcBorders>
            <w:noWrap/>
            <w:vAlign w:val="center"/>
            <w:hideMark/>
          </w:tcPr>
          <w:p w14:paraId="21418E46" w14:textId="29E3A3AE"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w:t>
            </w:r>
            <w:r w:rsidR="00A04059" w:rsidRPr="0053156F">
              <w:rPr>
                <w:rFonts w:ascii="ＭＳ Ｐゴシック" w:eastAsia="ＭＳ Ｐゴシック" w:hAnsi="ＭＳ Ｐゴシック"/>
                <w:sz w:val="20"/>
                <w:szCs w:val="20"/>
              </w:rPr>
              <w:t>0.0</w:t>
            </w:r>
          </w:p>
        </w:tc>
        <w:tc>
          <w:tcPr>
            <w:tcW w:w="563" w:type="dxa"/>
            <w:tcBorders>
              <w:top w:val="dotted" w:sz="4" w:space="0" w:color="auto"/>
              <w:left w:val="nil"/>
              <w:bottom w:val="single" w:sz="12" w:space="0" w:color="auto"/>
              <w:right w:val="single" w:sz="4" w:space="0" w:color="auto"/>
            </w:tcBorders>
            <w:noWrap/>
            <w:vAlign w:val="center"/>
            <w:hideMark/>
          </w:tcPr>
          <w:p w14:paraId="6AFBD703" w14:textId="10C60FFF"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25</w:t>
            </w:r>
            <w:r w:rsidR="00A04059" w:rsidRPr="0053156F">
              <w:rPr>
                <w:rFonts w:ascii="ＭＳ Ｐゴシック" w:eastAsia="ＭＳ Ｐゴシック" w:hAnsi="ＭＳ Ｐゴシック"/>
                <w:sz w:val="20"/>
                <w:szCs w:val="20"/>
              </w:rPr>
              <w:t>.0</w:t>
            </w:r>
          </w:p>
        </w:tc>
        <w:tc>
          <w:tcPr>
            <w:tcW w:w="563" w:type="dxa"/>
            <w:tcBorders>
              <w:top w:val="dotted" w:sz="4" w:space="0" w:color="auto"/>
              <w:left w:val="nil"/>
              <w:bottom w:val="single" w:sz="12" w:space="0" w:color="auto"/>
              <w:right w:val="single" w:sz="4" w:space="0" w:color="auto"/>
            </w:tcBorders>
            <w:noWrap/>
            <w:vAlign w:val="center"/>
            <w:hideMark/>
          </w:tcPr>
          <w:p w14:paraId="5A748826" w14:textId="18CAB7EE"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25</w:t>
            </w:r>
            <w:r w:rsidR="00A04059" w:rsidRPr="0053156F">
              <w:rPr>
                <w:rFonts w:ascii="ＭＳ Ｐゴシック" w:eastAsia="ＭＳ Ｐゴシック" w:hAnsi="ＭＳ Ｐゴシック"/>
                <w:sz w:val="20"/>
                <w:szCs w:val="20"/>
              </w:rPr>
              <w:t>.0</w:t>
            </w:r>
          </w:p>
        </w:tc>
        <w:tc>
          <w:tcPr>
            <w:tcW w:w="563" w:type="dxa"/>
            <w:tcBorders>
              <w:top w:val="dotted" w:sz="4" w:space="0" w:color="auto"/>
              <w:left w:val="nil"/>
              <w:bottom w:val="single" w:sz="12" w:space="0" w:color="auto"/>
              <w:right w:val="single" w:sz="4" w:space="0" w:color="auto"/>
            </w:tcBorders>
            <w:noWrap/>
            <w:vAlign w:val="center"/>
            <w:hideMark/>
          </w:tcPr>
          <w:p w14:paraId="4397EF99" w14:textId="60CF9FCD" w:rsidR="00443091" w:rsidRPr="0053156F" w:rsidRDefault="00443091"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363B3D" w:rsidRPr="0053156F">
              <w:rPr>
                <w:rFonts w:ascii="ＭＳ Ｐゴシック" w:eastAsia="ＭＳ Ｐゴシック" w:hAnsi="ＭＳ Ｐゴシック"/>
                <w:sz w:val="20"/>
                <w:szCs w:val="20"/>
              </w:rPr>
              <w:t>.0</w:t>
            </w:r>
          </w:p>
        </w:tc>
        <w:tc>
          <w:tcPr>
            <w:tcW w:w="563" w:type="dxa"/>
            <w:tcBorders>
              <w:top w:val="dotted" w:sz="4" w:space="0" w:color="auto"/>
              <w:left w:val="nil"/>
              <w:bottom w:val="single" w:sz="12" w:space="0" w:color="auto"/>
              <w:right w:val="single" w:sz="4" w:space="0" w:color="auto"/>
            </w:tcBorders>
            <w:noWrap/>
            <w:vAlign w:val="center"/>
            <w:hideMark/>
          </w:tcPr>
          <w:p w14:paraId="36CF9999" w14:textId="217604FB"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25</w:t>
            </w:r>
            <w:r w:rsidR="00A04059" w:rsidRPr="0053156F">
              <w:rPr>
                <w:rFonts w:ascii="ＭＳ Ｐゴシック" w:eastAsia="ＭＳ Ｐゴシック" w:hAnsi="ＭＳ Ｐゴシック"/>
                <w:sz w:val="20"/>
                <w:szCs w:val="20"/>
              </w:rPr>
              <w:t>.0</w:t>
            </w:r>
          </w:p>
        </w:tc>
        <w:tc>
          <w:tcPr>
            <w:tcW w:w="563" w:type="dxa"/>
            <w:tcBorders>
              <w:top w:val="dotted" w:sz="4" w:space="0" w:color="auto"/>
              <w:left w:val="nil"/>
              <w:bottom w:val="single" w:sz="12" w:space="0" w:color="auto"/>
              <w:right w:val="single" w:sz="4" w:space="0" w:color="auto"/>
            </w:tcBorders>
            <w:noWrap/>
            <w:vAlign w:val="center"/>
            <w:hideMark/>
          </w:tcPr>
          <w:p w14:paraId="55445454" w14:textId="461048A1"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564" w:type="dxa"/>
            <w:tcBorders>
              <w:top w:val="dotted" w:sz="4" w:space="0" w:color="auto"/>
              <w:left w:val="nil"/>
              <w:bottom w:val="single" w:sz="12" w:space="0" w:color="auto"/>
              <w:right w:val="single" w:sz="4" w:space="0" w:color="auto"/>
            </w:tcBorders>
            <w:noWrap/>
            <w:vAlign w:val="center"/>
            <w:hideMark/>
          </w:tcPr>
          <w:p w14:paraId="3963FAE0" w14:textId="174C1003"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25</w:t>
            </w:r>
            <w:r w:rsidR="00A04059" w:rsidRPr="0053156F">
              <w:rPr>
                <w:rFonts w:ascii="ＭＳ Ｐゴシック" w:eastAsia="ＭＳ Ｐゴシック" w:hAnsi="ＭＳ Ｐゴシック"/>
                <w:sz w:val="20"/>
                <w:szCs w:val="20"/>
              </w:rPr>
              <w:t>.0</w:t>
            </w:r>
          </w:p>
        </w:tc>
        <w:tc>
          <w:tcPr>
            <w:tcW w:w="563" w:type="dxa"/>
            <w:tcBorders>
              <w:top w:val="dotted" w:sz="4" w:space="0" w:color="auto"/>
              <w:left w:val="nil"/>
              <w:bottom w:val="single" w:sz="12" w:space="0" w:color="auto"/>
              <w:right w:val="single" w:sz="4" w:space="0" w:color="auto"/>
            </w:tcBorders>
            <w:noWrap/>
            <w:vAlign w:val="center"/>
            <w:hideMark/>
          </w:tcPr>
          <w:p w14:paraId="4B9C2D7B" w14:textId="42418FF2" w:rsidR="00443091" w:rsidRPr="0053156F" w:rsidRDefault="00443091"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w:t>
            </w:r>
            <w:r w:rsidR="00363B3D" w:rsidRPr="0053156F">
              <w:rPr>
                <w:rFonts w:ascii="ＭＳ Ｐゴシック" w:eastAsia="ＭＳ Ｐゴシック" w:hAnsi="ＭＳ Ｐゴシック"/>
                <w:sz w:val="20"/>
                <w:szCs w:val="20"/>
              </w:rPr>
              <w:t>.0</w:t>
            </w:r>
          </w:p>
        </w:tc>
        <w:tc>
          <w:tcPr>
            <w:tcW w:w="563" w:type="dxa"/>
            <w:tcBorders>
              <w:top w:val="dotted" w:sz="4" w:space="0" w:color="auto"/>
              <w:left w:val="nil"/>
              <w:bottom w:val="single" w:sz="12" w:space="0" w:color="auto"/>
              <w:right w:val="single" w:sz="4" w:space="0" w:color="auto"/>
            </w:tcBorders>
            <w:noWrap/>
            <w:vAlign w:val="center"/>
            <w:hideMark/>
          </w:tcPr>
          <w:p w14:paraId="418993D0" w14:textId="7821E502"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563" w:type="dxa"/>
            <w:tcBorders>
              <w:top w:val="dotted" w:sz="4" w:space="0" w:color="auto"/>
              <w:left w:val="nil"/>
              <w:bottom w:val="single" w:sz="12" w:space="0" w:color="auto"/>
              <w:right w:val="single" w:sz="4" w:space="0" w:color="auto"/>
            </w:tcBorders>
            <w:noWrap/>
            <w:vAlign w:val="center"/>
            <w:hideMark/>
          </w:tcPr>
          <w:p w14:paraId="55F85B04" w14:textId="28274227"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25</w:t>
            </w:r>
            <w:r w:rsidR="00A04059" w:rsidRPr="0053156F">
              <w:rPr>
                <w:rFonts w:ascii="ＭＳ Ｐゴシック" w:eastAsia="ＭＳ Ｐゴシック" w:hAnsi="ＭＳ Ｐゴシック"/>
                <w:sz w:val="20"/>
                <w:szCs w:val="20"/>
              </w:rPr>
              <w:t>.0</w:t>
            </w:r>
          </w:p>
        </w:tc>
        <w:tc>
          <w:tcPr>
            <w:tcW w:w="563" w:type="dxa"/>
            <w:tcBorders>
              <w:top w:val="dotted" w:sz="4" w:space="0" w:color="auto"/>
              <w:left w:val="nil"/>
              <w:bottom w:val="single" w:sz="12" w:space="0" w:color="auto"/>
              <w:right w:val="single" w:sz="4" w:space="0" w:color="auto"/>
            </w:tcBorders>
            <w:noWrap/>
            <w:vAlign w:val="center"/>
            <w:hideMark/>
          </w:tcPr>
          <w:p w14:paraId="33C89B18" w14:textId="2CAD3DAE" w:rsidR="00443091" w:rsidRPr="0053156F" w:rsidRDefault="00A04059"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50.0</w:t>
            </w:r>
          </w:p>
        </w:tc>
        <w:tc>
          <w:tcPr>
            <w:tcW w:w="563" w:type="dxa"/>
            <w:tcBorders>
              <w:top w:val="dotted" w:sz="4" w:space="0" w:color="auto"/>
              <w:left w:val="nil"/>
              <w:bottom w:val="single" w:sz="12" w:space="0" w:color="auto"/>
              <w:right w:val="single" w:sz="4" w:space="0" w:color="auto"/>
            </w:tcBorders>
            <w:noWrap/>
            <w:vAlign w:val="center"/>
            <w:hideMark/>
          </w:tcPr>
          <w:p w14:paraId="31F2BE1D" w14:textId="4292238A" w:rsidR="00443091" w:rsidRPr="0053156F" w:rsidRDefault="002026F8"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0.0</w:t>
            </w:r>
          </w:p>
        </w:tc>
        <w:tc>
          <w:tcPr>
            <w:tcW w:w="564" w:type="dxa"/>
            <w:tcBorders>
              <w:top w:val="dotted" w:sz="4" w:space="0" w:color="auto"/>
              <w:left w:val="nil"/>
              <w:bottom w:val="single" w:sz="12" w:space="0" w:color="auto"/>
              <w:right w:val="single" w:sz="12" w:space="0" w:color="auto"/>
            </w:tcBorders>
            <w:noWrap/>
            <w:vAlign w:val="center"/>
            <w:hideMark/>
          </w:tcPr>
          <w:p w14:paraId="48742292" w14:textId="4022F4CC" w:rsidR="00443091" w:rsidRPr="0053156F" w:rsidRDefault="0094217B" w:rsidP="008A3BA7">
            <w:pPr>
              <w:jc w:val="center"/>
              <w:rPr>
                <w:rFonts w:ascii="ＭＳ Ｐゴシック" w:eastAsia="ＭＳ Ｐゴシック" w:hAnsi="ＭＳ Ｐゴシック"/>
                <w:sz w:val="20"/>
                <w:szCs w:val="20"/>
              </w:rPr>
            </w:pPr>
            <w:r w:rsidRPr="0053156F">
              <w:rPr>
                <w:rFonts w:ascii="ＭＳ Ｐゴシック" w:eastAsia="ＭＳ Ｐゴシック" w:hAnsi="ＭＳ Ｐゴシック"/>
                <w:sz w:val="20"/>
                <w:szCs w:val="20"/>
              </w:rPr>
              <w:t>25</w:t>
            </w:r>
            <w:r w:rsidR="002026F8" w:rsidRPr="0053156F">
              <w:rPr>
                <w:rFonts w:ascii="ＭＳ Ｐゴシック" w:eastAsia="ＭＳ Ｐゴシック" w:hAnsi="ＭＳ Ｐゴシック"/>
                <w:sz w:val="20"/>
                <w:szCs w:val="20"/>
              </w:rPr>
              <w:t>.0</w:t>
            </w:r>
          </w:p>
        </w:tc>
      </w:tr>
    </w:tbl>
    <w:p w14:paraId="70686DE2" w14:textId="77777777" w:rsidR="002B22D6" w:rsidRPr="0053156F" w:rsidRDefault="002B22D6" w:rsidP="002B22D6"/>
    <w:p w14:paraId="714C6FE2" w14:textId="54F69C80" w:rsidR="00CC0DBE" w:rsidRPr="0053156F" w:rsidRDefault="00CC0DBE" w:rsidP="002B22D6">
      <w:pPr>
        <w:jc w:val="left"/>
        <w:rPr>
          <w:rFonts w:asciiTheme="minorEastAsia" w:hAnsiTheme="minorEastAsia"/>
        </w:rPr>
      </w:pPr>
    </w:p>
    <w:sectPr w:rsidR="00CC0DBE" w:rsidRPr="0053156F" w:rsidSect="002920E0">
      <w:footerReference w:type="default" r:id="rId53"/>
      <w:type w:val="continuous"/>
      <w:pgSz w:w="11906" w:h="16838" w:code="9"/>
      <w:pgMar w:top="1985" w:right="1416"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A0D2" w14:textId="77777777" w:rsidR="00BD1FDC" w:rsidRDefault="00BD1FDC" w:rsidP="003F6CFE">
      <w:r>
        <w:separator/>
      </w:r>
    </w:p>
  </w:endnote>
  <w:endnote w:type="continuationSeparator" w:id="0">
    <w:p w14:paraId="0D28A926" w14:textId="77777777" w:rsidR="00BD1FDC" w:rsidRDefault="00BD1FDC" w:rsidP="003F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235196"/>
      <w:docPartObj>
        <w:docPartGallery w:val="Page Numbers (Bottom of Page)"/>
        <w:docPartUnique/>
      </w:docPartObj>
    </w:sdtPr>
    <w:sdtEndPr/>
    <w:sdtContent>
      <w:p w14:paraId="136929DA" w14:textId="72AEDAEA" w:rsidR="00BD1FDC" w:rsidRDefault="00BD1FDC">
        <w:pPr>
          <w:pStyle w:val="a9"/>
          <w:jc w:val="center"/>
        </w:pPr>
        <w:r>
          <w:fldChar w:fldCharType="begin"/>
        </w:r>
        <w:r>
          <w:instrText>PAGE   \* MERGEFORMAT</w:instrText>
        </w:r>
        <w:r>
          <w:fldChar w:fldCharType="separate"/>
        </w:r>
        <w:r w:rsidR="00A90AAD" w:rsidRPr="00A90AAD">
          <w:rPr>
            <w:noProof/>
            <w:lang w:val="ja-JP"/>
          </w:rPr>
          <w:t>29</w:t>
        </w:r>
        <w:r>
          <w:fldChar w:fldCharType="end"/>
        </w:r>
      </w:p>
    </w:sdtContent>
  </w:sdt>
  <w:p w14:paraId="44774D1D" w14:textId="77777777" w:rsidR="00BD1FDC" w:rsidRDefault="00BD1F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211A" w14:textId="77777777" w:rsidR="00BD1FDC" w:rsidRDefault="00BD1FDC" w:rsidP="003F6CFE">
      <w:r>
        <w:separator/>
      </w:r>
    </w:p>
  </w:footnote>
  <w:footnote w:type="continuationSeparator" w:id="0">
    <w:p w14:paraId="11122E53" w14:textId="77777777" w:rsidR="00BD1FDC" w:rsidRDefault="00BD1FDC" w:rsidP="003F6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9B2"/>
    <w:multiLevelType w:val="multilevel"/>
    <w:tmpl w:val="DBCCB03C"/>
    <w:lvl w:ilvl="0">
      <w:start w:val="1"/>
      <w:numFmt w:val="decimalFullWidth"/>
      <w:lvlText w:val="%1"/>
      <w:lvlJc w:val="left"/>
      <w:pPr>
        <w:ind w:left="511" w:hanging="454"/>
      </w:pPr>
      <w:rPr>
        <w:rFonts w:eastAsia="ＭＳ ゴシック" w:hint="eastAsia"/>
        <w:sz w:val="21"/>
      </w:rPr>
    </w:lvl>
    <w:lvl w:ilvl="1">
      <w:start w:val="1"/>
      <w:numFmt w:val="decimalFullWidth"/>
      <w:suff w:val="nothing"/>
      <w:lvlText w:val="(%2)"/>
      <w:lvlJc w:val="left"/>
      <w:pPr>
        <w:ind w:left="992" w:hanging="878"/>
      </w:pPr>
      <w:rPr>
        <w:rFonts w:hint="eastAsia"/>
      </w:rPr>
    </w:lvl>
    <w:lvl w:ilvl="2">
      <w:start w:val="1"/>
      <w:numFmt w:val="decimalEnclosedCircle"/>
      <w:pStyle w:val="a"/>
      <w:suff w:val="space"/>
      <w:lvlText w:val="%3"/>
      <w:lvlJc w:val="left"/>
      <w:pPr>
        <w:ind w:left="340" w:hanging="340"/>
      </w:pPr>
      <w:rPr>
        <w:rFonts w:hint="eastAsia"/>
        <w:color w:val="000000" w:themeColor="text1"/>
      </w:rPr>
    </w:lvl>
    <w:lvl w:ilvl="3">
      <w:start w:val="1"/>
      <w:numFmt w:val="irohaFullWidth"/>
      <w:lvlText w:val="(%4)"/>
      <w:lvlJc w:val="left"/>
      <w:pPr>
        <w:ind w:left="2183" w:hanging="425"/>
      </w:pPr>
      <w:rPr>
        <w:rFonts w:hint="eastAsia"/>
      </w:rPr>
    </w:lvl>
    <w:lvl w:ilvl="4">
      <w:start w:val="1"/>
      <w:numFmt w:val="none"/>
      <w:suff w:val="nothing"/>
      <w:lvlText w:val=""/>
      <w:lvlJc w:val="left"/>
      <w:pPr>
        <w:ind w:left="2608" w:hanging="425"/>
      </w:pPr>
      <w:rPr>
        <w:rFonts w:hint="eastAsia"/>
      </w:rPr>
    </w:lvl>
    <w:lvl w:ilvl="5">
      <w:start w:val="1"/>
      <w:numFmt w:val="none"/>
      <w:suff w:val="nothing"/>
      <w:lvlText w:val=""/>
      <w:lvlJc w:val="left"/>
      <w:pPr>
        <w:ind w:left="3033" w:hanging="425"/>
      </w:pPr>
      <w:rPr>
        <w:rFonts w:hint="eastAsia"/>
      </w:rPr>
    </w:lvl>
    <w:lvl w:ilvl="6">
      <w:start w:val="1"/>
      <w:numFmt w:val="none"/>
      <w:suff w:val="nothing"/>
      <w:lvlText w:val=""/>
      <w:lvlJc w:val="left"/>
      <w:pPr>
        <w:ind w:left="3458" w:hanging="425"/>
      </w:pPr>
      <w:rPr>
        <w:rFonts w:hint="eastAsia"/>
      </w:rPr>
    </w:lvl>
    <w:lvl w:ilvl="7">
      <w:start w:val="1"/>
      <w:numFmt w:val="none"/>
      <w:suff w:val="nothing"/>
      <w:lvlText w:val=""/>
      <w:lvlJc w:val="left"/>
      <w:pPr>
        <w:ind w:left="3884" w:hanging="426"/>
      </w:pPr>
      <w:rPr>
        <w:rFonts w:hint="eastAsia"/>
      </w:rPr>
    </w:lvl>
    <w:lvl w:ilvl="8">
      <w:start w:val="1"/>
      <w:numFmt w:val="none"/>
      <w:suff w:val="nothing"/>
      <w:lvlText w:val=""/>
      <w:lvlJc w:val="right"/>
      <w:pPr>
        <w:ind w:left="4309" w:hanging="425"/>
      </w:pPr>
      <w:rPr>
        <w:rFonts w:hint="eastAsia"/>
      </w:rPr>
    </w:lvl>
  </w:abstractNum>
  <w:abstractNum w:abstractNumId="1" w15:restartNumberingAfterBreak="0">
    <w:nsid w:val="12296A3E"/>
    <w:multiLevelType w:val="hybridMultilevel"/>
    <w:tmpl w:val="2A9AA766"/>
    <w:lvl w:ilvl="0" w:tplc="6246A81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142628"/>
    <w:multiLevelType w:val="hybridMultilevel"/>
    <w:tmpl w:val="868633A6"/>
    <w:lvl w:ilvl="0" w:tplc="A9B27EBC">
      <w:start w:val="5"/>
      <w:numFmt w:val="decimalEnclosedCircle"/>
      <w:lvlText w:val="%1"/>
      <w:lvlJc w:val="left"/>
      <w:pPr>
        <w:ind w:left="700" w:hanging="360"/>
      </w:pPr>
      <w:rPr>
        <w:rFonts w:hint="default"/>
      </w:rPr>
    </w:lvl>
    <w:lvl w:ilvl="1" w:tplc="04090017" w:tentative="1">
      <w:start w:val="1"/>
      <w:numFmt w:val="aiueoFullWidth"/>
      <w:lvlText w:val="(%2)"/>
      <w:lvlJc w:val="left"/>
      <w:pPr>
        <w:ind w:left="1180" w:hanging="420"/>
      </w:pPr>
    </w:lvl>
    <w:lvl w:ilvl="2" w:tplc="04090011" w:tentative="1">
      <w:start w:val="1"/>
      <w:numFmt w:val="decimalEnclosedCircle"/>
      <w:lvlText w:val="%3"/>
      <w:lvlJc w:val="left"/>
      <w:pPr>
        <w:ind w:left="1600" w:hanging="420"/>
      </w:pPr>
    </w:lvl>
    <w:lvl w:ilvl="3" w:tplc="0409000F" w:tentative="1">
      <w:start w:val="1"/>
      <w:numFmt w:val="decimal"/>
      <w:lvlText w:val="%4."/>
      <w:lvlJc w:val="left"/>
      <w:pPr>
        <w:ind w:left="2020" w:hanging="420"/>
      </w:pPr>
    </w:lvl>
    <w:lvl w:ilvl="4" w:tplc="04090017" w:tentative="1">
      <w:start w:val="1"/>
      <w:numFmt w:val="aiueoFullWidth"/>
      <w:lvlText w:val="(%5)"/>
      <w:lvlJc w:val="left"/>
      <w:pPr>
        <w:ind w:left="2440" w:hanging="420"/>
      </w:pPr>
    </w:lvl>
    <w:lvl w:ilvl="5" w:tplc="04090011" w:tentative="1">
      <w:start w:val="1"/>
      <w:numFmt w:val="decimalEnclosedCircle"/>
      <w:lvlText w:val="%6"/>
      <w:lvlJc w:val="left"/>
      <w:pPr>
        <w:ind w:left="2860" w:hanging="420"/>
      </w:pPr>
    </w:lvl>
    <w:lvl w:ilvl="6" w:tplc="0409000F" w:tentative="1">
      <w:start w:val="1"/>
      <w:numFmt w:val="decimal"/>
      <w:lvlText w:val="%7."/>
      <w:lvlJc w:val="left"/>
      <w:pPr>
        <w:ind w:left="3280" w:hanging="420"/>
      </w:pPr>
    </w:lvl>
    <w:lvl w:ilvl="7" w:tplc="04090017" w:tentative="1">
      <w:start w:val="1"/>
      <w:numFmt w:val="aiueoFullWidth"/>
      <w:lvlText w:val="(%8)"/>
      <w:lvlJc w:val="left"/>
      <w:pPr>
        <w:ind w:left="3700" w:hanging="420"/>
      </w:pPr>
    </w:lvl>
    <w:lvl w:ilvl="8" w:tplc="04090011" w:tentative="1">
      <w:start w:val="1"/>
      <w:numFmt w:val="decimalEnclosedCircle"/>
      <w:lvlText w:val="%9"/>
      <w:lvlJc w:val="left"/>
      <w:pPr>
        <w:ind w:left="4120" w:hanging="420"/>
      </w:pPr>
    </w:lvl>
  </w:abstractNum>
  <w:abstractNum w:abstractNumId="3" w15:restartNumberingAfterBreak="0">
    <w:nsid w:val="2F4D6861"/>
    <w:multiLevelType w:val="multilevel"/>
    <w:tmpl w:val="80001548"/>
    <w:styleLink w:val="1"/>
    <w:lvl w:ilvl="0">
      <w:start w:val="1"/>
      <w:numFmt w:val="decimalFullWidth"/>
      <w:lvlText w:val="%1"/>
      <w:lvlJc w:val="left"/>
      <w:pPr>
        <w:ind w:left="511" w:hanging="454"/>
      </w:pPr>
      <w:rPr>
        <w:rFonts w:eastAsia="ＭＳ ゴシック" w:hint="eastAsia"/>
        <w:sz w:val="21"/>
      </w:rPr>
    </w:lvl>
    <w:lvl w:ilvl="1">
      <w:start w:val="1"/>
      <w:numFmt w:val="decimalFullWidth"/>
      <w:lvlRestart w:val="0"/>
      <w:suff w:val="nothing"/>
      <w:lvlText w:val="(%2)"/>
      <w:lvlJc w:val="left"/>
      <w:pPr>
        <w:ind w:left="992" w:hanging="878"/>
      </w:pPr>
      <w:rPr>
        <w:rFonts w:hint="eastAsia"/>
      </w:rPr>
    </w:lvl>
    <w:lvl w:ilvl="2">
      <w:start w:val="1"/>
      <w:numFmt w:val="decimalEnclosedCircle"/>
      <w:suff w:val="nothing"/>
      <w:lvlText w:val="%3"/>
      <w:lvlJc w:val="left"/>
      <w:pPr>
        <w:ind w:left="510" w:hanging="170"/>
      </w:pPr>
      <w:rPr>
        <w:rFonts w:hint="eastAsia"/>
      </w:rPr>
    </w:lvl>
    <w:lvl w:ilvl="3">
      <w:start w:val="1"/>
      <w:numFmt w:val="irohaFullWidth"/>
      <w:lvlText w:val="(%4)"/>
      <w:lvlJc w:val="left"/>
      <w:pPr>
        <w:ind w:left="2183" w:hanging="425"/>
      </w:pPr>
      <w:rPr>
        <w:rFonts w:hint="eastAsia"/>
      </w:rPr>
    </w:lvl>
    <w:lvl w:ilvl="4">
      <w:start w:val="1"/>
      <w:numFmt w:val="none"/>
      <w:suff w:val="nothing"/>
      <w:lvlText w:val=""/>
      <w:lvlJc w:val="left"/>
      <w:pPr>
        <w:ind w:left="2608" w:hanging="425"/>
      </w:pPr>
      <w:rPr>
        <w:rFonts w:hint="eastAsia"/>
      </w:rPr>
    </w:lvl>
    <w:lvl w:ilvl="5">
      <w:start w:val="1"/>
      <w:numFmt w:val="none"/>
      <w:suff w:val="nothing"/>
      <w:lvlText w:val=""/>
      <w:lvlJc w:val="left"/>
      <w:pPr>
        <w:ind w:left="3033" w:hanging="425"/>
      </w:pPr>
      <w:rPr>
        <w:rFonts w:hint="eastAsia"/>
      </w:rPr>
    </w:lvl>
    <w:lvl w:ilvl="6">
      <w:start w:val="1"/>
      <w:numFmt w:val="none"/>
      <w:suff w:val="nothing"/>
      <w:lvlText w:val=""/>
      <w:lvlJc w:val="left"/>
      <w:pPr>
        <w:ind w:left="3458" w:hanging="425"/>
      </w:pPr>
      <w:rPr>
        <w:rFonts w:hint="eastAsia"/>
      </w:rPr>
    </w:lvl>
    <w:lvl w:ilvl="7">
      <w:start w:val="1"/>
      <w:numFmt w:val="none"/>
      <w:suff w:val="nothing"/>
      <w:lvlText w:val=""/>
      <w:lvlJc w:val="left"/>
      <w:pPr>
        <w:ind w:left="3884" w:hanging="426"/>
      </w:pPr>
      <w:rPr>
        <w:rFonts w:hint="eastAsia"/>
      </w:rPr>
    </w:lvl>
    <w:lvl w:ilvl="8">
      <w:start w:val="1"/>
      <w:numFmt w:val="none"/>
      <w:suff w:val="nothing"/>
      <w:lvlText w:val=""/>
      <w:lvlJc w:val="right"/>
      <w:pPr>
        <w:ind w:left="4309" w:hanging="425"/>
      </w:pPr>
      <w:rPr>
        <w:rFonts w:hint="eastAsia"/>
      </w:rPr>
    </w:lvl>
  </w:abstractNum>
  <w:abstractNum w:abstractNumId="4" w15:restartNumberingAfterBreak="0">
    <w:nsid w:val="34961F9B"/>
    <w:multiLevelType w:val="multilevel"/>
    <w:tmpl w:val="DE2CF33E"/>
    <w:lvl w:ilvl="0">
      <w:start w:val="1"/>
      <w:numFmt w:val="decimalFullWidth"/>
      <w:lvlText w:val="%1"/>
      <w:lvlJc w:val="left"/>
      <w:pPr>
        <w:ind w:left="425" w:hanging="425"/>
      </w:pPr>
      <w:rPr>
        <w:rFonts w:eastAsia="ＭＳ ゴシック" w:hint="eastAsia"/>
        <w:sz w:val="21"/>
      </w:rPr>
    </w:lvl>
    <w:lvl w:ilvl="1">
      <w:start w:val="1"/>
      <w:numFmt w:val="decimalFullWidth"/>
      <w:lvlText w:val="(%2)"/>
      <w:lvlJc w:val="left"/>
      <w:pPr>
        <w:ind w:left="851" w:hanging="794"/>
      </w:pPr>
      <w:rPr>
        <w:rFonts w:hint="eastAsia"/>
      </w:rPr>
    </w:lvl>
    <w:lvl w:ilvl="2">
      <w:start w:val="1"/>
      <w:numFmt w:val="decimalEnclosedCircle"/>
      <w:lvlText w:val="%3"/>
      <w:lvlJc w:val="left"/>
      <w:pPr>
        <w:ind w:left="1276" w:hanging="1049"/>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5" w15:restartNumberingAfterBreak="0">
    <w:nsid w:val="43F41E28"/>
    <w:multiLevelType w:val="hybridMultilevel"/>
    <w:tmpl w:val="CA3A97E0"/>
    <w:lvl w:ilvl="0" w:tplc="582AD44A">
      <w:start w:val="1"/>
      <w:numFmt w:val="decimalFullWidth"/>
      <w:lvlText w:val="（%1）"/>
      <w:lvlJc w:val="left"/>
      <w:pPr>
        <w:ind w:left="777" w:hanging="720"/>
      </w:pPr>
      <w:rPr>
        <w:rFonts w:hint="eastAsia"/>
      </w:rPr>
    </w:lvl>
    <w:lvl w:ilvl="1" w:tplc="04090017" w:tentative="1">
      <w:start w:val="1"/>
      <w:numFmt w:val="aiueoFullWidth"/>
      <w:lvlText w:val="(%2)"/>
      <w:lvlJc w:val="left"/>
      <w:pPr>
        <w:ind w:left="937" w:hanging="440"/>
      </w:pPr>
    </w:lvl>
    <w:lvl w:ilvl="2" w:tplc="04090011" w:tentative="1">
      <w:start w:val="1"/>
      <w:numFmt w:val="decimalEnclosedCircle"/>
      <w:lvlText w:val="%3"/>
      <w:lvlJc w:val="left"/>
      <w:pPr>
        <w:ind w:left="1377" w:hanging="440"/>
      </w:pPr>
    </w:lvl>
    <w:lvl w:ilvl="3" w:tplc="0409000F" w:tentative="1">
      <w:start w:val="1"/>
      <w:numFmt w:val="decimal"/>
      <w:lvlText w:val="%4."/>
      <w:lvlJc w:val="left"/>
      <w:pPr>
        <w:ind w:left="1817" w:hanging="440"/>
      </w:pPr>
    </w:lvl>
    <w:lvl w:ilvl="4" w:tplc="04090017" w:tentative="1">
      <w:start w:val="1"/>
      <w:numFmt w:val="aiueoFullWidth"/>
      <w:lvlText w:val="(%5)"/>
      <w:lvlJc w:val="left"/>
      <w:pPr>
        <w:ind w:left="2257" w:hanging="440"/>
      </w:pPr>
    </w:lvl>
    <w:lvl w:ilvl="5" w:tplc="04090011" w:tentative="1">
      <w:start w:val="1"/>
      <w:numFmt w:val="decimalEnclosedCircle"/>
      <w:lvlText w:val="%6"/>
      <w:lvlJc w:val="left"/>
      <w:pPr>
        <w:ind w:left="2697" w:hanging="440"/>
      </w:pPr>
    </w:lvl>
    <w:lvl w:ilvl="6" w:tplc="0409000F" w:tentative="1">
      <w:start w:val="1"/>
      <w:numFmt w:val="decimal"/>
      <w:lvlText w:val="%7."/>
      <w:lvlJc w:val="left"/>
      <w:pPr>
        <w:ind w:left="3137" w:hanging="440"/>
      </w:pPr>
    </w:lvl>
    <w:lvl w:ilvl="7" w:tplc="04090017" w:tentative="1">
      <w:start w:val="1"/>
      <w:numFmt w:val="aiueoFullWidth"/>
      <w:lvlText w:val="(%8)"/>
      <w:lvlJc w:val="left"/>
      <w:pPr>
        <w:ind w:left="3577" w:hanging="440"/>
      </w:pPr>
    </w:lvl>
    <w:lvl w:ilvl="8" w:tplc="04090011" w:tentative="1">
      <w:start w:val="1"/>
      <w:numFmt w:val="decimalEnclosedCircle"/>
      <w:lvlText w:val="%9"/>
      <w:lvlJc w:val="left"/>
      <w:pPr>
        <w:ind w:left="4017" w:hanging="440"/>
      </w:pPr>
    </w:lvl>
  </w:abstractNum>
  <w:abstractNum w:abstractNumId="6" w15:restartNumberingAfterBreak="0">
    <w:nsid w:val="4776506E"/>
    <w:multiLevelType w:val="hybridMultilevel"/>
    <w:tmpl w:val="37761B26"/>
    <w:lvl w:ilvl="0" w:tplc="0B18F85A">
      <w:start w:val="1"/>
      <w:numFmt w:val="decimalEnclosedCircle"/>
      <w:pStyle w:val="a0"/>
      <w:lvlText w:val="%1"/>
      <w:lvlJc w:val="left"/>
      <w:pPr>
        <w:ind w:left="680" w:hanging="580"/>
      </w:pPr>
      <w:rPr>
        <w:rFonts w:hint="eastAsia"/>
        <w:b w:val="0"/>
        <w:bCs w:val="0"/>
        <w:i w:val="0"/>
        <w:iCs w:val="0"/>
        <w:caps w:val="0"/>
        <w:smallCaps w:val="0"/>
        <w:strike w:val="0"/>
        <w:dstrike w:val="0"/>
        <w:outline w:val="0"/>
        <w:shadow w:val="0"/>
        <w:emboss w:val="0"/>
        <w:imprint w:val="0"/>
        <w:vanish w:val="0"/>
        <w:color w:val="000000" w:themeColor="text1"/>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51823FE5"/>
    <w:multiLevelType w:val="hybridMultilevel"/>
    <w:tmpl w:val="4120C344"/>
    <w:lvl w:ilvl="0" w:tplc="F370B6AC">
      <w:start w:val="1"/>
      <w:numFmt w:val="decimalEnclosedCircle"/>
      <w:lvlText w:val="%1"/>
      <w:lvlJc w:val="center"/>
      <w:pPr>
        <w:ind w:left="420" w:hanging="132"/>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8C368924">
      <w:start w:val="1"/>
      <w:numFmt w:val="decimalEnclosedCircle"/>
      <w:lvlText w:val="%3"/>
      <w:lvlJc w:val="left"/>
      <w:pPr>
        <w:ind w:left="1260" w:hanging="420"/>
      </w:pPr>
      <w:rPr>
        <w:color w:val="000000" w:themeColor="text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6E525A"/>
    <w:multiLevelType w:val="hybridMultilevel"/>
    <w:tmpl w:val="E3E2DFB2"/>
    <w:lvl w:ilvl="0" w:tplc="7DAA4250">
      <w:start w:val="1"/>
      <w:numFmt w:val="decimalFullWidth"/>
      <w:suff w:val="nothing"/>
      <w:lvlText w:val="（%1）"/>
      <w:lvlJc w:val="left"/>
      <w:pPr>
        <w:ind w:left="0" w:firstLine="5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A1A6780">
      <w:start w:val="1"/>
      <w:numFmt w:val="decimalFullWidth"/>
      <w:pStyle w:val="a1"/>
      <w:suff w:val="nothing"/>
      <w:lvlText w:val="（%2）"/>
      <w:lvlJc w:val="left"/>
      <w:pPr>
        <w:ind w:left="0" w:firstLine="57"/>
      </w:pPr>
      <w:rPr>
        <w:rFonts w:hint="eastAsia"/>
      </w:rPr>
    </w:lvl>
    <w:lvl w:ilvl="2" w:tplc="552E4534">
      <w:start w:val="3"/>
      <w:numFmt w:val="decimalEnclosedCircle"/>
      <w:lvlText w:val="%3"/>
      <w:lvlJc w:val="left"/>
      <w:pPr>
        <w:ind w:left="1250" w:hanging="360"/>
      </w:pPr>
      <w:rPr>
        <w:rFonts w:hint="default"/>
      </w:rPr>
    </w:lvl>
    <w:lvl w:ilvl="3" w:tplc="3DAE8EC2">
      <w:start w:val="1"/>
      <w:numFmt w:val="bullet"/>
      <w:lvlText w:val="※"/>
      <w:lvlJc w:val="left"/>
      <w:pPr>
        <w:ind w:left="1670" w:hanging="360"/>
      </w:pPr>
      <w:rPr>
        <w:rFonts w:ascii="ＭＳ 明朝" w:eastAsia="ＭＳ 明朝" w:hAnsi="ＭＳ 明朝" w:cstheme="minorBidi" w:hint="eastAsia"/>
      </w:r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9" w15:restartNumberingAfterBreak="0">
    <w:nsid w:val="5CD17C47"/>
    <w:multiLevelType w:val="hybridMultilevel"/>
    <w:tmpl w:val="5BFA2000"/>
    <w:lvl w:ilvl="0" w:tplc="647A1F62">
      <w:start w:val="3"/>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67712DEA"/>
    <w:multiLevelType w:val="hybridMultilevel"/>
    <w:tmpl w:val="4120C344"/>
    <w:lvl w:ilvl="0" w:tplc="F370B6AC">
      <w:start w:val="1"/>
      <w:numFmt w:val="decimalEnclosedCircle"/>
      <w:lvlText w:val="%1"/>
      <w:lvlJc w:val="center"/>
      <w:pPr>
        <w:ind w:left="420" w:hanging="132"/>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840" w:hanging="420"/>
      </w:pPr>
    </w:lvl>
    <w:lvl w:ilvl="2" w:tplc="8C368924">
      <w:start w:val="1"/>
      <w:numFmt w:val="decimalEnclosedCircle"/>
      <w:pStyle w:val="a2"/>
      <w:lvlText w:val="%3"/>
      <w:lvlJc w:val="left"/>
      <w:pPr>
        <w:ind w:left="1260" w:hanging="420"/>
      </w:pPr>
      <w:rPr>
        <w:color w:val="000000" w:themeColor="text1"/>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137843"/>
    <w:multiLevelType w:val="hybridMultilevel"/>
    <w:tmpl w:val="E27068F6"/>
    <w:lvl w:ilvl="0" w:tplc="36DAD304">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16cid:durableId="659502075">
    <w:abstractNumId w:val="8"/>
  </w:num>
  <w:num w:numId="2" w16cid:durableId="392045011">
    <w:abstractNumId w:val="6"/>
  </w:num>
  <w:num w:numId="3" w16cid:durableId="1800029408">
    <w:abstractNumId w:val="6"/>
    <w:lvlOverride w:ilvl="0">
      <w:startOverride w:val="1"/>
    </w:lvlOverride>
  </w:num>
  <w:num w:numId="4" w16cid:durableId="583759821">
    <w:abstractNumId w:val="6"/>
    <w:lvlOverride w:ilvl="0">
      <w:startOverride w:val="1"/>
    </w:lvlOverride>
  </w:num>
  <w:num w:numId="5" w16cid:durableId="1688822727">
    <w:abstractNumId w:val="6"/>
    <w:lvlOverride w:ilvl="0">
      <w:startOverride w:val="1"/>
    </w:lvlOverride>
  </w:num>
  <w:num w:numId="6" w16cid:durableId="260525762">
    <w:abstractNumId w:val="6"/>
    <w:lvlOverride w:ilvl="0">
      <w:startOverride w:val="1"/>
    </w:lvlOverride>
  </w:num>
  <w:num w:numId="7" w16cid:durableId="459081515">
    <w:abstractNumId w:val="6"/>
    <w:lvlOverride w:ilvl="0">
      <w:startOverride w:val="1"/>
    </w:lvlOverride>
  </w:num>
  <w:num w:numId="8" w16cid:durableId="187183932">
    <w:abstractNumId w:val="6"/>
    <w:lvlOverride w:ilvl="0">
      <w:startOverride w:val="1"/>
    </w:lvlOverride>
  </w:num>
  <w:num w:numId="9" w16cid:durableId="1234583545">
    <w:abstractNumId w:val="10"/>
  </w:num>
  <w:num w:numId="10" w16cid:durableId="1167400293">
    <w:abstractNumId w:val="10"/>
    <w:lvlOverride w:ilvl="0">
      <w:startOverride w:val="1"/>
    </w:lvlOverride>
  </w:num>
  <w:num w:numId="11" w16cid:durableId="1613323453">
    <w:abstractNumId w:val="10"/>
    <w:lvlOverride w:ilvl="0">
      <w:startOverride w:val="1"/>
    </w:lvlOverride>
  </w:num>
  <w:num w:numId="12" w16cid:durableId="1608192683">
    <w:abstractNumId w:val="10"/>
    <w:lvlOverride w:ilvl="0">
      <w:startOverride w:val="1"/>
    </w:lvlOverride>
  </w:num>
  <w:num w:numId="13" w16cid:durableId="1743143486">
    <w:abstractNumId w:val="10"/>
    <w:lvlOverride w:ilvl="0">
      <w:startOverride w:val="1"/>
    </w:lvlOverride>
  </w:num>
  <w:num w:numId="14" w16cid:durableId="4409699">
    <w:abstractNumId w:val="10"/>
  </w:num>
  <w:num w:numId="15" w16cid:durableId="679891819">
    <w:abstractNumId w:val="10"/>
    <w:lvlOverride w:ilvl="0">
      <w:startOverride w:val="1"/>
    </w:lvlOverride>
  </w:num>
  <w:num w:numId="16" w16cid:durableId="1091045905">
    <w:abstractNumId w:val="10"/>
    <w:lvlOverride w:ilvl="0">
      <w:startOverride w:val="1"/>
    </w:lvlOverride>
  </w:num>
  <w:num w:numId="17" w16cid:durableId="804851073">
    <w:abstractNumId w:val="10"/>
    <w:lvlOverride w:ilvl="0">
      <w:startOverride w:val="1"/>
    </w:lvlOverride>
  </w:num>
  <w:num w:numId="18" w16cid:durableId="324937248">
    <w:abstractNumId w:val="10"/>
    <w:lvlOverride w:ilvl="0">
      <w:startOverride w:val="1"/>
    </w:lvlOverride>
  </w:num>
  <w:num w:numId="19" w16cid:durableId="2082675760">
    <w:abstractNumId w:val="7"/>
  </w:num>
  <w:num w:numId="20" w16cid:durableId="1434590303">
    <w:abstractNumId w:val="10"/>
    <w:lvlOverride w:ilvl="0">
      <w:startOverride w:val="1"/>
    </w:lvlOverride>
  </w:num>
  <w:num w:numId="21" w16cid:durableId="829905197">
    <w:abstractNumId w:val="4"/>
  </w:num>
  <w:num w:numId="22" w16cid:durableId="1058355329">
    <w:abstractNumId w:val="3"/>
  </w:num>
  <w:num w:numId="23" w16cid:durableId="2091807892">
    <w:abstractNumId w:val="0"/>
  </w:num>
  <w:num w:numId="24" w16cid:durableId="773594306">
    <w:abstractNumId w:val="0"/>
  </w:num>
  <w:num w:numId="25" w16cid:durableId="1365208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5887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41533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7299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2601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7096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898432">
    <w:abstractNumId w:val="8"/>
    <w:lvlOverride w:ilvl="0">
      <w:startOverride w:val="1"/>
    </w:lvlOverride>
  </w:num>
  <w:num w:numId="32" w16cid:durableId="2103993479">
    <w:abstractNumId w:val="8"/>
    <w:lvlOverride w:ilvl="0">
      <w:startOverride w:val="1"/>
    </w:lvlOverride>
  </w:num>
  <w:num w:numId="33" w16cid:durableId="187452411">
    <w:abstractNumId w:val="8"/>
    <w:lvlOverride w:ilvl="0">
      <w:startOverride w:val="1"/>
    </w:lvlOverride>
  </w:num>
  <w:num w:numId="34" w16cid:durableId="697239855">
    <w:abstractNumId w:val="8"/>
    <w:lvlOverride w:ilvl="0">
      <w:startOverride w:val="1"/>
    </w:lvlOverride>
  </w:num>
  <w:num w:numId="35" w16cid:durableId="2137790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16128460">
    <w:abstractNumId w:val="8"/>
    <w:lvlOverride w:ilvl="0">
      <w:startOverride w:val="1"/>
    </w:lvlOverride>
  </w:num>
  <w:num w:numId="37" w16cid:durableId="1546137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0106631">
    <w:abstractNumId w:val="11"/>
  </w:num>
  <w:num w:numId="39" w16cid:durableId="2106223110">
    <w:abstractNumId w:val="2"/>
  </w:num>
  <w:num w:numId="40" w16cid:durableId="674108588">
    <w:abstractNumId w:val="1"/>
  </w:num>
  <w:num w:numId="41" w16cid:durableId="1648320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4147334">
    <w:abstractNumId w:val="8"/>
    <w:lvlOverride w:ilvl="0">
      <w:startOverride w:val="1"/>
    </w:lvlOverride>
  </w:num>
  <w:num w:numId="43" w16cid:durableId="340620197">
    <w:abstractNumId w:val="5"/>
  </w:num>
  <w:num w:numId="44" w16cid:durableId="1473476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2B"/>
    <w:rsid w:val="00000670"/>
    <w:rsid w:val="0000138E"/>
    <w:rsid w:val="000047B6"/>
    <w:rsid w:val="0001170D"/>
    <w:rsid w:val="00016AEE"/>
    <w:rsid w:val="00023D71"/>
    <w:rsid w:val="00023F18"/>
    <w:rsid w:val="00024561"/>
    <w:rsid w:val="00025CD8"/>
    <w:rsid w:val="00026424"/>
    <w:rsid w:val="00031440"/>
    <w:rsid w:val="00033076"/>
    <w:rsid w:val="0003332A"/>
    <w:rsid w:val="00033499"/>
    <w:rsid w:val="00033A41"/>
    <w:rsid w:val="00033BE1"/>
    <w:rsid w:val="000351CD"/>
    <w:rsid w:val="00036830"/>
    <w:rsid w:val="00040250"/>
    <w:rsid w:val="0004270B"/>
    <w:rsid w:val="00044856"/>
    <w:rsid w:val="00044BA7"/>
    <w:rsid w:val="000469C7"/>
    <w:rsid w:val="00053C23"/>
    <w:rsid w:val="00054FBC"/>
    <w:rsid w:val="000562D3"/>
    <w:rsid w:val="00057FC3"/>
    <w:rsid w:val="0006017F"/>
    <w:rsid w:val="00060670"/>
    <w:rsid w:val="0006212D"/>
    <w:rsid w:val="00063E28"/>
    <w:rsid w:val="00064DA2"/>
    <w:rsid w:val="00067462"/>
    <w:rsid w:val="000709BE"/>
    <w:rsid w:val="000715F2"/>
    <w:rsid w:val="00081D8B"/>
    <w:rsid w:val="00085DEE"/>
    <w:rsid w:val="000922F6"/>
    <w:rsid w:val="000923AC"/>
    <w:rsid w:val="0009503A"/>
    <w:rsid w:val="00095A10"/>
    <w:rsid w:val="000A20B6"/>
    <w:rsid w:val="000A7C57"/>
    <w:rsid w:val="000B128F"/>
    <w:rsid w:val="000B18D2"/>
    <w:rsid w:val="000C1A9D"/>
    <w:rsid w:val="000C4F06"/>
    <w:rsid w:val="000D34DE"/>
    <w:rsid w:val="000D3C4F"/>
    <w:rsid w:val="000E1524"/>
    <w:rsid w:val="000E2F10"/>
    <w:rsid w:val="000E45D8"/>
    <w:rsid w:val="000E60AF"/>
    <w:rsid w:val="000F0D10"/>
    <w:rsid w:val="000F512C"/>
    <w:rsid w:val="00100B7A"/>
    <w:rsid w:val="001022CD"/>
    <w:rsid w:val="001049B9"/>
    <w:rsid w:val="0010677E"/>
    <w:rsid w:val="00107E9B"/>
    <w:rsid w:val="00111BE7"/>
    <w:rsid w:val="00114DFC"/>
    <w:rsid w:val="00115113"/>
    <w:rsid w:val="00116B83"/>
    <w:rsid w:val="001200E5"/>
    <w:rsid w:val="00122F88"/>
    <w:rsid w:val="0012328E"/>
    <w:rsid w:val="0013053D"/>
    <w:rsid w:val="00132835"/>
    <w:rsid w:val="00141299"/>
    <w:rsid w:val="00144EEF"/>
    <w:rsid w:val="0014516C"/>
    <w:rsid w:val="00145795"/>
    <w:rsid w:val="00153DF7"/>
    <w:rsid w:val="00155B6C"/>
    <w:rsid w:val="00157799"/>
    <w:rsid w:val="00161751"/>
    <w:rsid w:val="001716DF"/>
    <w:rsid w:val="001826B0"/>
    <w:rsid w:val="001827DA"/>
    <w:rsid w:val="0018316A"/>
    <w:rsid w:val="00186423"/>
    <w:rsid w:val="00187999"/>
    <w:rsid w:val="00190918"/>
    <w:rsid w:val="001918C1"/>
    <w:rsid w:val="001A074E"/>
    <w:rsid w:val="001A5403"/>
    <w:rsid w:val="001A6449"/>
    <w:rsid w:val="001A686F"/>
    <w:rsid w:val="001B00C5"/>
    <w:rsid w:val="001B03EB"/>
    <w:rsid w:val="001B228E"/>
    <w:rsid w:val="001B4444"/>
    <w:rsid w:val="001C0302"/>
    <w:rsid w:val="001C555D"/>
    <w:rsid w:val="001C75D7"/>
    <w:rsid w:val="001C7BAF"/>
    <w:rsid w:val="001D5C2F"/>
    <w:rsid w:val="001D6179"/>
    <w:rsid w:val="001D64CC"/>
    <w:rsid w:val="001E3036"/>
    <w:rsid w:val="001E618D"/>
    <w:rsid w:val="001F244F"/>
    <w:rsid w:val="001F6FD4"/>
    <w:rsid w:val="001F715C"/>
    <w:rsid w:val="001F75C6"/>
    <w:rsid w:val="001F7B50"/>
    <w:rsid w:val="002017B7"/>
    <w:rsid w:val="00201BA7"/>
    <w:rsid w:val="002026F8"/>
    <w:rsid w:val="00206DF5"/>
    <w:rsid w:val="00207FE1"/>
    <w:rsid w:val="00214D96"/>
    <w:rsid w:val="00217937"/>
    <w:rsid w:val="00217BD9"/>
    <w:rsid w:val="002210B2"/>
    <w:rsid w:val="0022339B"/>
    <w:rsid w:val="0023000E"/>
    <w:rsid w:val="00230FFD"/>
    <w:rsid w:val="002355B7"/>
    <w:rsid w:val="0023656F"/>
    <w:rsid w:val="00236CBE"/>
    <w:rsid w:val="00237432"/>
    <w:rsid w:val="00241E96"/>
    <w:rsid w:val="0024512E"/>
    <w:rsid w:val="002462BA"/>
    <w:rsid w:val="002469BA"/>
    <w:rsid w:val="0025197B"/>
    <w:rsid w:val="00252DA1"/>
    <w:rsid w:val="002563C3"/>
    <w:rsid w:val="00263B2D"/>
    <w:rsid w:val="00265757"/>
    <w:rsid w:val="002703C3"/>
    <w:rsid w:val="00270431"/>
    <w:rsid w:val="00270983"/>
    <w:rsid w:val="0027577B"/>
    <w:rsid w:val="002920E0"/>
    <w:rsid w:val="00297CF1"/>
    <w:rsid w:val="002A0041"/>
    <w:rsid w:val="002A00DB"/>
    <w:rsid w:val="002A22DF"/>
    <w:rsid w:val="002B03CE"/>
    <w:rsid w:val="002B22D6"/>
    <w:rsid w:val="002B554B"/>
    <w:rsid w:val="002C0E7A"/>
    <w:rsid w:val="002C60A2"/>
    <w:rsid w:val="002D365B"/>
    <w:rsid w:val="002D3D1F"/>
    <w:rsid w:val="002D4440"/>
    <w:rsid w:val="002D4A8E"/>
    <w:rsid w:val="002D5187"/>
    <w:rsid w:val="002D5AB9"/>
    <w:rsid w:val="002E2298"/>
    <w:rsid w:val="002E33D6"/>
    <w:rsid w:val="002E55F9"/>
    <w:rsid w:val="002E7360"/>
    <w:rsid w:val="002F061C"/>
    <w:rsid w:val="002F38FA"/>
    <w:rsid w:val="002F5B60"/>
    <w:rsid w:val="00303580"/>
    <w:rsid w:val="003052DB"/>
    <w:rsid w:val="003061F4"/>
    <w:rsid w:val="00310197"/>
    <w:rsid w:val="0031126D"/>
    <w:rsid w:val="003139FE"/>
    <w:rsid w:val="00321F8F"/>
    <w:rsid w:val="00326BFE"/>
    <w:rsid w:val="00327A59"/>
    <w:rsid w:val="00330087"/>
    <w:rsid w:val="00330C7E"/>
    <w:rsid w:val="00331459"/>
    <w:rsid w:val="0033597E"/>
    <w:rsid w:val="00335AC4"/>
    <w:rsid w:val="003365B1"/>
    <w:rsid w:val="00337DC9"/>
    <w:rsid w:val="003418CA"/>
    <w:rsid w:val="00346B36"/>
    <w:rsid w:val="00346E84"/>
    <w:rsid w:val="00351D90"/>
    <w:rsid w:val="00356B54"/>
    <w:rsid w:val="00363B3D"/>
    <w:rsid w:val="0036400F"/>
    <w:rsid w:val="00365A00"/>
    <w:rsid w:val="00366C31"/>
    <w:rsid w:val="003756AF"/>
    <w:rsid w:val="003770AA"/>
    <w:rsid w:val="00377F4B"/>
    <w:rsid w:val="00382B80"/>
    <w:rsid w:val="0038440D"/>
    <w:rsid w:val="0039128D"/>
    <w:rsid w:val="00391944"/>
    <w:rsid w:val="00392896"/>
    <w:rsid w:val="00394C55"/>
    <w:rsid w:val="003966E9"/>
    <w:rsid w:val="00396DB4"/>
    <w:rsid w:val="003A15B5"/>
    <w:rsid w:val="003A6F2E"/>
    <w:rsid w:val="003B099C"/>
    <w:rsid w:val="003B0BA1"/>
    <w:rsid w:val="003B3D10"/>
    <w:rsid w:val="003B6238"/>
    <w:rsid w:val="003B7EA6"/>
    <w:rsid w:val="003C4914"/>
    <w:rsid w:val="003D1A65"/>
    <w:rsid w:val="003D1E91"/>
    <w:rsid w:val="003E011D"/>
    <w:rsid w:val="003E0B60"/>
    <w:rsid w:val="003E2C31"/>
    <w:rsid w:val="003E48B1"/>
    <w:rsid w:val="003E4E87"/>
    <w:rsid w:val="003E4F21"/>
    <w:rsid w:val="003E6D15"/>
    <w:rsid w:val="003E709A"/>
    <w:rsid w:val="003F07C2"/>
    <w:rsid w:val="003F2D48"/>
    <w:rsid w:val="003F32F6"/>
    <w:rsid w:val="003F57B0"/>
    <w:rsid w:val="003F6CFE"/>
    <w:rsid w:val="003F7E2A"/>
    <w:rsid w:val="00402A68"/>
    <w:rsid w:val="00414957"/>
    <w:rsid w:val="004149F3"/>
    <w:rsid w:val="00414F62"/>
    <w:rsid w:val="0041572C"/>
    <w:rsid w:val="00421FB2"/>
    <w:rsid w:val="00422233"/>
    <w:rsid w:val="0042530C"/>
    <w:rsid w:val="00427B18"/>
    <w:rsid w:val="00427B9B"/>
    <w:rsid w:val="00436715"/>
    <w:rsid w:val="0044004B"/>
    <w:rsid w:val="00440E38"/>
    <w:rsid w:val="00443091"/>
    <w:rsid w:val="00445143"/>
    <w:rsid w:val="00447BF5"/>
    <w:rsid w:val="00450329"/>
    <w:rsid w:val="0045219F"/>
    <w:rsid w:val="00452518"/>
    <w:rsid w:val="004602F3"/>
    <w:rsid w:val="00467FCD"/>
    <w:rsid w:val="0047320B"/>
    <w:rsid w:val="004755AC"/>
    <w:rsid w:val="00477D04"/>
    <w:rsid w:val="004823B4"/>
    <w:rsid w:val="00482DAD"/>
    <w:rsid w:val="00486CCA"/>
    <w:rsid w:val="00487852"/>
    <w:rsid w:val="0049162B"/>
    <w:rsid w:val="00491EEF"/>
    <w:rsid w:val="00495674"/>
    <w:rsid w:val="004970BD"/>
    <w:rsid w:val="004A4604"/>
    <w:rsid w:val="004A76AA"/>
    <w:rsid w:val="004B3224"/>
    <w:rsid w:val="004B458E"/>
    <w:rsid w:val="004B6A48"/>
    <w:rsid w:val="004C261A"/>
    <w:rsid w:val="004C3D57"/>
    <w:rsid w:val="004D3FBA"/>
    <w:rsid w:val="004D6550"/>
    <w:rsid w:val="004D735D"/>
    <w:rsid w:val="004E14C2"/>
    <w:rsid w:val="004F6489"/>
    <w:rsid w:val="004F6FD9"/>
    <w:rsid w:val="00502B73"/>
    <w:rsid w:val="00511402"/>
    <w:rsid w:val="005145FC"/>
    <w:rsid w:val="00515DA2"/>
    <w:rsid w:val="00521A73"/>
    <w:rsid w:val="0052297E"/>
    <w:rsid w:val="0052790E"/>
    <w:rsid w:val="00530D12"/>
    <w:rsid w:val="0053156F"/>
    <w:rsid w:val="00531939"/>
    <w:rsid w:val="0053216F"/>
    <w:rsid w:val="005406D9"/>
    <w:rsid w:val="005425E6"/>
    <w:rsid w:val="00543767"/>
    <w:rsid w:val="00544C48"/>
    <w:rsid w:val="00546B35"/>
    <w:rsid w:val="00547E44"/>
    <w:rsid w:val="0056044F"/>
    <w:rsid w:val="005660AC"/>
    <w:rsid w:val="00566755"/>
    <w:rsid w:val="0057049A"/>
    <w:rsid w:val="00571DCA"/>
    <w:rsid w:val="00572572"/>
    <w:rsid w:val="00580A9D"/>
    <w:rsid w:val="00584063"/>
    <w:rsid w:val="00594330"/>
    <w:rsid w:val="00596616"/>
    <w:rsid w:val="005A13FD"/>
    <w:rsid w:val="005A3C03"/>
    <w:rsid w:val="005A4E4B"/>
    <w:rsid w:val="005B0918"/>
    <w:rsid w:val="005B1231"/>
    <w:rsid w:val="005B3182"/>
    <w:rsid w:val="005B4449"/>
    <w:rsid w:val="005C2D2A"/>
    <w:rsid w:val="005C38FB"/>
    <w:rsid w:val="005C5155"/>
    <w:rsid w:val="005D13A0"/>
    <w:rsid w:val="005D4251"/>
    <w:rsid w:val="005D5532"/>
    <w:rsid w:val="005E4FA1"/>
    <w:rsid w:val="005E7F49"/>
    <w:rsid w:val="005F0D44"/>
    <w:rsid w:val="005F37FC"/>
    <w:rsid w:val="005F6A52"/>
    <w:rsid w:val="0060709F"/>
    <w:rsid w:val="00612350"/>
    <w:rsid w:val="006144EA"/>
    <w:rsid w:val="00616BEC"/>
    <w:rsid w:val="00616E59"/>
    <w:rsid w:val="0062007F"/>
    <w:rsid w:val="00625E4F"/>
    <w:rsid w:val="00627018"/>
    <w:rsid w:val="00627FCB"/>
    <w:rsid w:val="00630919"/>
    <w:rsid w:val="00630A5C"/>
    <w:rsid w:val="00635574"/>
    <w:rsid w:val="006374B4"/>
    <w:rsid w:val="0063790A"/>
    <w:rsid w:val="00644348"/>
    <w:rsid w:val="006469D0"/>
    <w:rsid w:val="0065065D"/>
    <w:rsid w:val="00652127"/>
    <w:rsid w:val="00653CE7"/>
    <w:rsid w:val="0065471A"/>
    <w:rsid w:val="006570C2"/>
    <w:rsid w:val="0066382D"/>
    <w:rsid w:val="006675FB"/>
    <w:rsid w:val="006700D0"/>
    <w:rsid w:val="00671F93"/>
    <w:rsid w:val="00672822"/>
    <w:rsid w:val="00680307"/>
    <w:rsid w:val="00680C7A"/>
    <w:rsid w:val="00683EB4"/>
    <w:rsid w:val="006917C8"/>
    <w:rsid w:val="00693301"/>
    <w:rsid w:val="00693411"/>
    <w:rsid w:val="00693701"/>
    <w:rsid w:val="006A1754"/>
    <w:rsid w:val="006A4A5E"/>
    <w:rsid w:val="006A769C"/>
    <w:rsid w:val="006B031C"/>
    <w:rsid w:val="006B45F1"/>
    <w:rsid w:val="006B61B4"/>
    <w:rsid w:val="006C05A2"/>
    <w:rsid w:val="006C2CC0"/>
    <w:rsid w:val="006C453B"/>
    <w:rsid w:val="006C6D6B"/>
    <w:rsid w:val="006E371D"/>
    <w:rsid w:val="006E75B3"/>
    <w:rsid w:val="00700F23"/>
    <w:rsid w:val="00704CD6"/>
    <w:rsid w:val="00707557"/>
    <w:rsid w:val="00711CA1"/>
    <w:rsid w:val="00712327"/>
    <w:rsid w:val="00712D14"/>
    <w:rsid w:val="00713A76"/>
    <w:rsid w:val="00715FA6"/>
    <w:rsid w:val="00716898"/>
    <w:rsid w:val="00720787"/>
    <w:rsid w:val="00722FFF"/>
    <w:rsid w:val="007232AC"/>
    <w:rsid w:val="00734614"/>
    <w:rsid w:val="0073542B"/>
    <w:rsid w:val="00736123"/>
    <w:rsid w:val="007367F2"/>
    <w:rsid w:val="00737E5F"/>
    <w:rsid w:val="00745AEB"/>
    <w:rsid w:val="007542CC"/>
    <w:rsid w:val="00755B7E"/>
    <w:rsid w:val="00755F6E"/>
    <w:rsid w:val="007611D2"/>
    <w:rsid w:val="00761E67"/>
    <w:rsid w:val="0076383B"/>
    <w:rsid w:val="0076686D"/>
    <w:rsid w:val="007678B8"/>
    <w:rsid w:val="007804D0"/>
    <w:rsid w:val="0078126A"/>
    <w:rsid w:val="007815CB"/>
    <w:rsid w:val="00782236"/>
    <w:rsid w:val="0078491A"/>
    <w:rsid w:val="00792A83"/>
    <w:rsid w:val="0079313A"/>
    <w:rsid w:val="007933B0"/>
    <w:rsid w:val="00794A43"/>
    <w:rsid w:val="00795F33"/>
    <w:rsid w:val="00796A5E"/>
    <w:rsid w:val="00797A55"/>
    <w:rsid w:val="007A5CA9"/>
    <w:rsid w:val="007B2108"/>
    <w:rsid w:val="007B3797"/>
    <w:rsid w:val="007B4C50"/>
    <w:rsid w:val="007C5994"/>
    <w:rsid w:val="007C6869"/>
    <w:rsid w:val="007C6948"/>
    <w:rsid w:val="007C7210"/>
    <w:rsid w:val="007C7DEB"/>
    <w:rsid w:val="007E02FD"/>
    <w:rsid w:val="007E5ABC"/>
    <w:rsid w:val="007F25C7"/>
    <w:rsid w:val="007F3C39"/>
    <w:rsid w:val="007F5918"/>
    <w:rsid w:val="007F7DCF"/>
    <w:rsid w:val="00801856"/>
    <w:rsid w:val="008030FA"/>
    <w:rsid w:val="00804466"/>
    <w:rsid w:val="00805A76"/>
    <w:rsid w:val="00811242"/>
    <w:rsid w:val="00811B41"/>
    <w:rsid w:val="00814E95"/>
    <w:rsid w:val="008164DC"/>
    <w:rsid w:val="00817B11"/>
    <w:rsid w:val="008201BD"/>
    <w:rsid w:val="00821995"/>
    <w:rsid w:val="00821E2B"/>
    <w:rsid w:val="00823763"/>
    <w:rsid w:val="008243A4"/>
    <w:rsid w:val="00832EC7"/>
    <w:rsid w:val="00841C80"/>
    <w:rsid w:val="008432E7"/>
    <w:rsid w:val="0084632E"/>
    <w:rsid w:val="00846F45"/>
    <w:rsid w:val="00850CE7"/>
    <w:rsid w:val="0085127A"/>
    <w:rsid w:val="008523EF"/>
    <w:rsid w:val="00857207"/>
    <w:rsid w:val="0085733B"/>
    <w:rsid w:val="008573CD"/>
    <w:rsid w:val="00857479"/>
    <w:rsid w:val="00860FE2"/>
    <w:rsid w:val="00861A39"/>
    <w:rsid w:val="00871699"/>
    <w:rsid w:val="0087250D"/>
    <w:rsid w:val="00874F38"/>
    <w:rsid w:val="00875A31"/>
    <w:rsid w:val="008800BB"/>
    <w:rsid w:val="0088482D"/>
    <w:rsid w:val="0088631F"/>
    <w:rsid w:val="00886968"/>
    <w:rsid w:val="008875D8"/>
    <w:rsid w:val="0089099C"/>
    <w:rsid w:val="008931AC"/>
    <w:rsid w:val="008942E2"/>
    <w:rsid w:val="008965E1"/>
    <w:rsid w:val="008A18B8"/>
    <w:rsid w:val="008A32ED"/>
    <w:rsid w:val="008A3BA7"/>
    <w:rsid w:val="008A3DB9"/>
    <w:rsid w:val="008A4260"/>
    <w:rsid w:val="008A5FB5"/>
    <w:rsid w:val="008A6B5D"/>
    <w:rsid w:val="008A6C34"/>
    <w:rsid w:val="008B502B"/>
    <w:rsid w:val="008C04EA"/>
    <w:rsid w:val="008C6F14"/>
    <w:rsid w:val="008C6F1E"/>
    <w:rsid w:val="008D3944"/>
    <w:rsid w:val="008D5A5E"/>
    <w:rsid w:val="008D7B0B"/>
    <w:rsid w:val="008E2E52"/>
    <w:rsid w:val="008F0878"/>
    <w:rsid w:val="008F5E3C"/>
    <w:rsid w:val="008F7239"/>
    <w:rsid w:val="00901572"/>
    <w:rsid w:val="00901B94"/>
    <w:rsid w:val="00904447"/>
    <w:rsid w:val="00906C25"/>
    <w:rsid w:val="0092089E"/>
    <w:rsid w:val="00921B07"/>
    <w:rsid w:val="00924F1B"/>
    <w:rsid w:val="00927471"/>
    <w:rsid w:val="00931A3C"/>
    <w:rsid w:val="009336C2"/>
    <w:rsid w:val="00937800"/>
    <w:rsid w:val="00940D50"/>
    <w:rsid w:val="0094217B"/>
    <w:rsid w:val="0094323A"/>
    <w:rsid w:val="00943B4F"/>
    <w:rsid w:val="0094549A"/>
    <w:rsid w:val="009529EC"/>
    <w:rsid w:val="00970C44"/>
    <w:rsid w:val="00975FB2"/>
    <w:rsid w:val="00980EB9"/>
    <w:rsid w:val="00982298"/>
    <w:rsid w:val="00990524"/>
    <w:rsid w:val="00992EDE"/>
    <w:rsid w:val="009940FB"/>
    <w:rsid w:val="00996E91"/>
    <w:rsid w:val="00997693"/>
    <w:rsid w:val="009A0A31"/>
    <w:rsid w:val="009A293F"/>
    <w:rsid w:val="009A486B"/>
    <w:rsid w:val="009A747E"/>
    <w:rsid w:val="009B55BF"/>
    <w:rsid w:val="009C0046"/>
    <w:rsid w:val="009C1024"/>
    <w:rsid w:val="009C3574"/>
    <w:rsid w:val="009C6D95"/>
    <w:rsid w:val="009D29FF"/>
    <w:rsid w:val="009D3869"/>
    <w:rsid w:val="009E1712"/>
    <w:rsid w:val="009F1EA9"/>
    <w:rsid w:val="009F1F29"/>
    <w:rsid w:val="009F2670"/>
    <w:rsid w:val="009F4E9B"/>
    <w:rsid w:val="009F6E50"/>
    <w:rsid w:val="00A01840"/>
    <w:rsid w:val="00A02076"/>
    <w:rsid w:val="00A03421"/>
    <w:rsid w:val="00A04059"/>
    <w:rsid w:val="00A049C9"/>
    <w:rsid w:val="00A06383"/>
    <w:rsid w:val="00A14E63"/>
    <w:rsid w:val="00A151D2"/>
    <w:rsid w:val="00A15786"/>
    <w:rsid w:val="00A16689"/>
    <w:rsid w:val="00A17AD3"/>
    <w:rsid w:val="00A2183C"/>
    <w:rsid w:val="00A22963"/>
    <w:rsid w:val="00A27406"/>
    <w:rsid w:val="00A278AB"/>
    <w:rsid w:val="00A30BAB"/>
    <w:rsid w:val="00A312F6"/>
    <w:rsid w:val="00A3146C"/>
    <w:rsid w:val="00A33417"/>
    <w:rsid w:val="00A367E2"/>
    <w:rsid w:val="00A36A63"/>
    <w:rsid w:val="00A379EC"/>
    <w:rsid w:val="00A42B86"/>
    <w:rsid w:val="00A4539E"/>
    <w:rsid w:val="00A4587A"/>
    <w:rsid w:val="00A4698E"/>
    <w:rsid w:val="00A5243B"/>
    <w:rsid w:val="00A538EA"/>
    <w:rsid w:val="00A546FB"/>
    <w:rsid w:val="00A57728"/>
    <w:rsid w:val="00A60127"/>
    <w:rsid w:val="00A62F95"/>
    <w:rsid w:val="00A806B0"/>
    <w:rsid w:val="00A807A0"/>
    <w:rsid w:val="00A807A6"/>
    <w:rsid w:val="00A80829"/>
    <w:rsid w:val="00A80BBC"/>
    <w:rsid w:val="00A82346"/>
    <w:rsid w:val="00A83496"/>
    <w:rsid w:val="00A836C2"/>
    <w:rsid w:val="00A90AAD"/>
    <w:rsid w:val="00A9752F"/>
    <w:rsid w:val="00AA1AE8"/>
    <w:rsid w:val="00AA38A0"/>
    <w:rsid w:val="00AA54A9"/>
    <w:rsid w:val="00AA56EC"/>
    <w:rsid w:val="00AA7401"/>
    <w:rsid w:val="00AB0475"/>
    <w:rsid w:val="00AB3048"/>
    <w:rsid w:val="00AB3607"/>
    <w:rsid w:val="00AB56D5"/>
    <w:rsid w:val="00AC0F16"/>
    <w:rsid w:val="00AC6169"/>
    <w:rsid w:val="00AD1218"/>
    <w:rsid w:val="00AD1DA5"/>
    <w:rsid w:val="00AD2330"/>
    <w:rsid w:val="00AD40CF"/>
    <w:rsid w:val="00AE1140"/>
    <w:rsid w:val="00AE4017"/>
    <w:rsid w:val="00AE5874"/>
    <w:rsid w:val="00AE6E4D"/>
    <w:rsid w:val="00AF0F77"/>
    <w:rsid w:val="00AF2022"/>
    <w:rsid w:val="00AF43BA"/>
    <w:rsid w:val="00AF4ED8"/>
    <w:rsid w:val="00AF74F3"/>
    <w:rsid w:val="00B05F5E"/>
    <w:rsid w:val="00B0619C"/>
    <w:rsid w:val="00B10C29"/>
    <w:rsid w:val="00B10D04"/>
    <w:rsid w:val="00B114A0"/>
    <w:rsid w:val="00B2037B"/>
    <w:rsid w:val="00B2426B"/>
    <w:rsid w:val="00B25387"/>
    <w:rsid w:val="00B2547B"/>
    <w:rsid w:val="00B2693B"/>
    <w:rsid w:val="00B328BE"/>
    <w:rsid w:val="00B33CBC"/>
    <w:rsid w:val="00B36330"/>
    <w:rsid w:val="00B42ADD"/>
    <w:rsid w:val="00B43A1F"/>
    <w:rsid w:val="00B45B91"/>
    <w:rsid w:val="00B477A5"/>
    <w:rsid w:val="00B5035A"/>
    <w:rsid w:val="00B519AE"/>
    <w:rsid w:val="00B52CD3"/>
    <w:rsid w:val="00B53804"/>
    <w:rsid w:val="00B5424A"/>
    <w:rsid w:val="00B54BC5"/>
    <w:rsid w:val="00B630E4"/>
    <w:rsid w:val="00B66B13"/>
    <w:rsid w:val="00B674C9"/>
    <w:rsid w:val="00B7776B"/>
    <w:rsid w:val="00B817DC"/>
    <w:rsid w:val="00B81EFB"/>
    <w:rsid w:val="00B87BF2"/>
    <w:rsid w:val="00B91C19"/>
    <w:rsid w:val="00B92389"/>
    <w:rsid w:val="00B940FA"/>
    <w:rsid w:val="00B9442F"/>
    <w:rsid w:val="00B96404"/>
    <w:rsid w:val="00BA0A2F"/>
    <w:rsid w:val="00BA7E75"/>
    <w:rsid w:val="00BB05BD"/>
    <w:rsid w:val="00BC158A"/>
    <w:rsid w:val="00BC1DE3"/>
    <w:rsid w:val="00BC4E42"/>
    <w:rsid w:val="00BC5812"/>
    <w:rsid w:val="00BC6058"/>
    <w:rsid w:val="00BC73A3"/>
    <w:rsid w:val="00BC7904"/>
    <w:rsid w:val="00BD1FDC"/>
    <w:rsid w:val="00BE0FF0"/>
    <w:rsid w:val="00BE1918"/>
    <w:rsid w:val="00BE289E"/>
    <w:rsid w:val="00BE3251"/>
    <w:rsid w:val="00BE7673"/>
    <w:rsid w:val="00BF19F5"/>
    <w:rsid w:val="00BF1E7A"/>
    <w:rsid w:val="00BF3F85"/>
    <w:rsid w:val="00BF4623"/>
    <w:rsid w:val="00C01B4D"/>
    <w:rsid w:val="00C02322"/>
    <w:rsid w:val="00C02523"/>
    <w:rsid w:val="00C03CCF"/>
    <w:rsid w:val="00C04F47"/>
    <w:rsid w:val="00C11FD9"/>
    <w:rsid w:val="00C13084"/>
    <w:rsid w:val="00C169D9"/>
    <w:rsid w:val="00C22533"/>
    <w:rsid w:val="00C22F1D"/>
    <w:rsid w:val="00C24C78"/>
    <w:rsid w:val="00C30A74"/>
    <w:rsid w:val="00C326AE"/>
    <w:rsid w:val="00C32AC4"/>
    <w:rsid w:val="00C33FE1"/>
    <w:rsid w:val="00C36FCC"/>
    <w:rsid w:val="00C4155E"/>
    <w:rsid w:val="00C41E66"/>
    <w:rsid w:val="00C43E0A"/>
    <w:rsid w:val="00C45467"/>
    <w:rsid w:val="00C47DE1"/>
    <w:rsid w:val="00C52DE4"/>
    <w:rsid w:val="00C55DCD"/>
    <w:rsid w:val="00C55F68"/>
    <w:rsid w:val="00C61FF3"/>
    <w:rsid w:val="00C62625"/>
    <w:rsid w:val="00C62681"/>
    <w:rsid w:val="00C65ABE"/>
    <w:rsid w:val="00C70866"/>
    <w:rsid w:val="00C750F3"/>
    <w:rsid w:val="00C75C7E"/>
    <w:rsid w:val="00C77BD1"/>
    <w:rsid w:val="00C81BB8"/>
    <w:rsid w:val="00C81FA9"/>
    <w:rsid w:val="00C901E8"/>
    <w:rsid w:val="00C95133"/>
    <w:rsid w:val="00C97AA7"/>
    <w:rsid w:val="00CA019B"/>
    <w:rsid w:val="00CA052E"/>
    <w:rsid w:val="00CA3F59"/>
    <w:rsid w:val="00CA4A17"/>
    <w:rsid w:val="00CA567C"/>
    <w:rsid w:val="00CA6D05"/>
    <w:rsid w:val="00CA7B2D"/>
    <w:rsid w:val="00CB0530"/>
    <w:rsid w:val="00CB0AFD"/>
    <w:rsid w:val="00CB378B"/>
    <w:rsid w:val="00CB7BB7"/>
    <w:rsid w:val="00CC0DBE"/>
    <w:rsid w:val="00CC385D"/>
    <w:rsid w:val="00CC6DBE"/>
    <w:rsid w:val="00CD04DE"/>
    <w:rsid w:val="00CD0FB8"/>
    <w:rsid w:val="00CD2472"/>
    <w:rsid w:val="00CD2CB1"/>
    <w:rsid w:val="00CE275E"/>
    <w:rsid w:val="00CE5A01"/>
    <w:rsid w:val="00CF07DB"/>
    <w:rsid w:val="00CF32A5"/>
    <w:rsid w:val="00CF61AB"/>
    <w:rsid w:val="00CF7034"/>
    <w:rsid w:val="00D01CCD"/>
    <w:rsid w:val="00D06244"/>
    <w:rsid w:val="00D148DF"/>
    <w:rsid w:val="00D14F9B"/>
    <w:rsid w:val="00D16D75"/>
    <w:rsid w:val="00D20126"/>
    <w:rsid w:val="00D322AB"/>
    <w:rsid w:val="00D32598"/>
    <w:rsid w:val="00D32BB9"/>
    <w:rsid w:val="00D32CFD"/>
    <w:rsid w:val="00D33CDD"/>
    <w:rsid w:val="00D349F8"/>
    <w:rsid w:val="00D34E07"/>
    <w:rsid w:val="00D37641"/>
    <w:rsid w:val="00D41115"/>
    <w:rsid w:val="00D4254F"/>
    <w:rsid w:val="00D4363F"/>
    <w:rsid w:val="00D5089F"/>
    <w:rsid w:val="00D54C94"/>
    <w:rsid w:val="00D54E7C"/>
    <w:rsid w:val="00D61E08"/>
    <w:rsid w:val="00D62033"/>
    <w:rsid w:val="00D62DDF"/>
    <w:rsid w:val="00D62E18"/>
    <w:rsid w:val="00D62EE6"/>
    <w:rsid w:val="00D65C19"/>
    <w:rsid w:val="00D65E1B"/>
    <w:rsid w:val="00D71DA6"/>
    <w:rsid w:val="00D750C1"/>
    <w:rsid w:val="00D76A10"/>
    <w:rsid w:val="00D76C11"/>
    <w:rsid w:val="00D775D6"/>
    <w:rsid w:val="00D77C2B"/>
    <w:rsid w:val="00D8034D"/>
    <w:rsid w:val="00D83798"/>
    <w:rsid w:val="00D85465"/>
    <w:rsid w:val="00D8599D"/>
    <w:rsid w:val="00D85D34"/>
    <w:rsid w:val="00D85FA3"/>
    <w:rsid w:val="00D86F2C"/>
    <w:rsid w:val="00D94CDB"/>
    <w:rsid w:val="00D9636E"/>
    <w:rsid w:val="00DA06D9"/>
    <w:rsid w:val="00DA0818"/>
    <w:rsid w:val="00DA2338"/>
    <w:rsid w:val="00DA2792"/>
    <w:rsid w:val="00DA32FF"/>
    <w:rsid w:val="00DB1D1C"/>
    <w:rsid w:val="00DC1CBA"/>
    <w:rsid w:val="00DC3B5A"/>
    <w:rsid w:val="00DC5555"/>
    <w:rsid w:val="00DC5EEE"/>
    <w:rsid w:val="00DD3F4F"/>
    <w:rsid w:val="00DD54C8"/>
    <w:rsid w:val="00DD6559"/>
    <w:rsid w:val="00DE0B3D"/>
    <w:rsid w:val="00DE1F73"/>
    <w:rsid w:val="00DE2FB0"/>
    <w:rsid w:val="00DE70AC"/>
    <w:rsid w:val="00DF20DD"/>
    <w:rsid w:val="00DF4FD7"/>
    <w:rsid w:val="00E04658"/>
    <w:rsid w:val="00E04DF0"/>
    <w:rsid w:val="00E1157C"/>
    <w:rsid w:val="00E16FDF"/>
    <w:rsid w:val="00E24A4E"/>
    <w:rsid w:val="00E44A87"/>
    <w:rsid w:val="00E50019"/>
    <w:rsid w:val="00E64167"/>
    <w:rsid w:val="00E643F1"/>
    <w:rsid w:val="00E65AEC"/>
    <w:rsid w:val="00E673E1"/>
    <w:rsid w:val="00E740E7"/>
    <w:rsid w:val="00E75D8B"/>
    <w:rsid w:val="00E8267D"/>
    <w:rsid w:val="00E85B06"/>
    <w:rsid w:val="00E91BD3"/>
    <w:rsid w:val="00EA3465"/>
    <w:rsid w:val="00EA6387"/>
    <w:rsid w:val="00EB128E"/>
    <w:rsid w:val="00EB2290"/>
    <w:rsid w:val="00EB5FFA"/>
    <w:rsid w:val="00EB7BD4"/>
    <w:rsid w:val="00EC2649"/>
    <w:rsid w:val="00EC34EF"/>
    <w:rsid w:val="00EC35C4"/>
    <w:rsid w:val="00ED5B4E"/>
    <w:rsid w:val="00EE5BE0"/>
    <w:rsid w:val="00EF04AF"/>
    <w:rsid w:val="00EF0540"/>
    <w:rsid w:val="00EF0DBF"/>
    <w:rsid w:val="00EF3D73"/>
    <w:rsid w:val="00EF6D4E"/>
    <w:rsid w:val="00EF784E"/>
    <w:rsid w:val="00F00914"/>
    <w:rsid w:val="00F072C3"/>
    <w:rsid w:val="00F146BB"/>
    <w:rsid w:val="00F15834"/>
    <w:rsid w:val="00F212A8"/>
    <w:rsid w:val="00F24FFB"/>
    <w:rsid w:val="00F3238A"/>
    <w:rsid w:val="00F54C83"/>
    <w:rsid w:val="00F54C8F"/>
    <w:rsid w:val="00F54E65"/>
    <w:rsid w:val="00F561BB"/>
    <w:rsid w:val="00F6151F"/>
    <w:rsid w:val="00F6158E"/>
    <w:rsid w:val="00F61F8E"/>
    <w:rsid w:val="00F705D0"/>
    <w:rsid w:val="00F92484"/>
    <w:rsid w:val="00F93872"/>
    <w:rsid w:val="00F964E1"/>
    <w:rsid w:val="00F96AD5"/>
    <w:rsid w:val="00F974F1"/>
    <w:rsid w:val="00FA0059"/>
    <w:rsid w:val="00FA295D"/>
    <w:rsid w:val="00FA4A96"/>
    <w:rsid w:val="00FB0BB7"/>
    <w:rsid w:val="00FB12EE"/>
    <w:rsid w:val="00FB201A"/>
    <w:rsid w:val="00FC0F1F"/>
    <w:rsid w:val="00FC427C"/>
    <w:rsid w:val="00FC5A65"/>
    <w:rsid w:val="00FC6090"/>
    <w:rsid w:val="00FD273F"/>
    <w:rsid w:val="00FD4153"/>
    <w:rsid w:val="00FD546A"/>
    <w:rsid w:val="00FE1C93"/>
    <w:rsid w:val="00FE27D6"/>
    <w:rsid w:val="00FE3BE4"/>
    <w:rsid w:val="00FE7365"/>
    <w:rsid w:val="00FF2AB6"/>
    <w:rsid w:val="00FF5040"/>
    <w:rsid w:val="00FF7013"/>
    <w:rsid w:val="00FF7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3EE41"/>
  <w15:chartTrackingRefBased/>
  <w15:docId w15:val="{896119FD-E28F-44F5-82FB-230AA6C4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32BB9"/>
    <w:pPr>
      <w:widowControl w:val="0"/>
      <w:jc w:val="both"/>
    </w:pPr>
  </w:style>
  <w:style w:type="paragraph" w:styleId="10">
    <w:name w:val="heading 1"/>
    <w:basedOn w:val="a3"/>
    <w:next w:val="a3"/>
    <w:link w:val="11"/>
    <w:uiPriority w:val="9"/>
    <w:qFormat/>
    <w:rsid w:val="003B6238"/>
    <w:pPr>
      <w:keepNext/>
      <w:outlineLvl w:val="0"/>
    </w:pPr>
    <w:rPr>
      <w:rFonts w:asciiTheme="majorHAnsi" w:eastAsiaTheme="majorEastAsia" w:hAnsiTheme="majorHAnsi" w:cstheme="majorBidi"/>
      <w:sz w:val="24"/>
      <w:szCs w:val="24"/>
    </w:rPr>
  </w:style>
  <w:style w:type="paragraph" w:styleId="2">
    <w:name w:val="heading 2"/>
    <w:basedOn w:val="a3"/>
    <w:next w:val="a3"/>
    <w:link w:val="20"/>
    <w:uiPriority w:val="9"/>
    <w:unhideWhenUsed/>
    <w:qFormat/>
    <w:rsid w:val="003B6238"/>
    <w:pPr>
      <w:keepNext/>
      <w:outlineLvl w:val="1"/>
    </w:pPr>
    <w:rPr>
      <w:rFonts w:asciiTheme="majorHAnsi" w:eastAsiaTheme="majorEastAsia" w:hAnsiTheme="majorHAnsi" w:cstheme="majorBidi"/>
    </w:rPr>
  </w:style>
  <w:style w:type="paragraph" w:styleId="3">
    <w:name w:val="heading 3"/>
    <w:basedOn w:val="a3"/>
    <w:next w:val="a3"/>
    <w:link w:val="30"/>
    <w:uiPriority w:val="9"/>
    <w:semiHidden/>
    <w:unhideWhenUsed/>
    <w:qFormat/>
    <w:rsid w:val="003B6238"/>
    <w:pPr>
      <w:keepNext/>
      <w:outlineLvl w:val="2"/>
    </w:pPr>
    <w:rPr>
      <w:rFonts w:asciiTheme="majorHAnsi" w:eastAsiaTheme="majorEastAsia" w:hAnsiTheme="majorHAnsi" w:cstheme="majorBidi"/>
    </w:rPr>
  </w:style>
  <w:style w:type="paragraph" w:styleId="4">
    <w:name w:val="heading 4"/>
    <w:basedOn w:val="a3"/>
    <w:next w:val="a3"/>
    <w:link w:val="40"/>
    <w:uiPriority w:val="9"/>
    <w:semiHidden/>
    <w:unhideWhenUsed/>
    <w:qFormat/>
    <w:rsid w:val="003B6238"/>
    <w:pPr>
      <w:keepNext/>
      <w:outlineLvl w:val="3"/>
    </w:pPr>
    <w:rPr>
      <w:b/>
      <w:bCs/>
    </w:rPr>
  </w:style>
  <w:style w:type="paragraph" w:styleId="5">
    <w:name w:val="heading 5"/>
    <w:basedOn w:val="a3"/>
    <w:next w:val="a3"/>
    <w:link w:val="50"/>
    <w:uiPriority w:val="9"/>
    <w:semiHidden/>
    <w:unhideWhenUsed/>
    <w:qFormat/>
    <w:rsid w:val="003B6238"/>
    <w:pPr>
      <w:keepNext/>
      <w:outlineLvl w:val="4"/>
    </w:pPr>
    <w:rPr>
      <w:rFonts w:asciiTheme="majorHAnsi" w:eastAsiaTheme="majorEastAsia" w:hAnsiTheme="majorHAnsi" w:cstheme="majorBidi"/>
    </w:rPr>
  </w:style>
  <w:style w:type="paragraph" w:styleId="6">
    <w:name w:val="heading 6"/>
    <w:basedOn w:val="a3"/>
    <w:next w:val="a3"/>
    <w:link w:val="60"/>
    <w:uiPriority w:val="9"/>
    <w:semiHidden/>
    <w:unhideWhenUsed/>
    <w:qFormat/>
    <w:rsid w:val="003B6238"/>
    <w:pPr>
      <w:keepNext/>
      <w:outlineLvl w:val="5"/>
    </w:pPr>
    <w:rPr>
      <w:b/>
      <w:bCs/>
    </w:rPr>
  </w:style>
  <w:style w:type="paragraph" w:styleId="7">
    <w:name w:val="heading 7"/>
    <w:basedOn w:val="a3"/>
    <w:next w:val="a3"/>
    <w:link w:val="70"/>
    <w:uiPriority w:val="9"/>
    <w:semiHidden/>
    <w:unhideWhenUsed/>
    <w:qFormat/>
    <w:rsid w:val="003B6238"/>
    <w:pPr>
      <w:keepNext/>
      <w:outlineLvl w:val="6"/>
    </w:pPr>
  </w:style>
  <w:style w:type="paragraph" w:styleId="8">
    <w:name w:val="heading 8"/>
    <w:basedOn w:val="a3"/>
    <w:next w:val="a3"/>
    <w:link w:val="80"/>
    <w:uiPriority w:val="9"/>
    <w:semiHidden/>
    <w:unhideWhenUsed/>
    <w:qFormat/>
    <w:rsid w:val="003B6238"/>
    <w:pPr>
      <w:keepNext/>
      <w:outlineLvl w:val="7"/>
    </w:pPr>
  </w:style>
  <w:style w:type="paragraph" w:styleId="9">
    <w:name w:val="heading 9"/>
    <w:basedOn w:val="a3"/>
    <w:next w:val="a3"/>
    <w:link w:val="90"/>
    <w:uiPriority w:val="9"/>
    <w:semiHidden/>
    <w:unhideWhenUsed/>
    <w:qFormat/>
    <w:rsid w:val="003B6238"/>
    <w:pPr>
      <w:keepNext/>
      <w:outlineLvl w:val="8"/>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rsid w:val="003F6CFE"/>
    <w:pPr>
      <w:tabs>
        <w:tab w:val="center" w:pos="4252"/>
        <w:tab w:val="right" w:pos="8504"/>
      </w:tabs>
      <w:snapToGrid w:val="0"/>
    </w:pPr>
  </w:style>
  <w:style w:type="character" w:customStyle="1" w:styleId="a8">
    <w:name w:val="ヘッダー (文字)"/>
    <w:basedOn w:val="a4"/>
    <w:link w:val="a7"/>
    <w:uiPriority w:val="99"/>
    <w:rsid w:val="003F6CFE"/>
  </w:style>
  <w:style w:type="paragraph" w:styleId="a9">
    <w:name w:val="footer"/>
    <w:basedOn w:val="a3"/>
    <w:link w:val="aa"/>
    <w:uiPriority w:val="99"/>
    <w:unhideWhenUsed/>
    <w:rsid w:val="003F6CFE"/>
    <w:pPr>
      <w:tabs>
        <w:tab w:val="center" w:pos="4252"/>
        <w:tab w:val="right" w:pos="8504"/>
      </w:tabs>
      <w:snapToGrid w:val="0"/>
    </w:pPr>
  </w:style>
  <w:style w:type="character" w:customStyle="1" w:styleId="aa">
    <w:name w:val="フッター (文字)"/>
    <w:basedOn w:val="a4"/>
    <w:link w:val="a9"/>
    <w:uiPriority w:val="99"/>
    <w:rsid w:val="003F6CFE"/>
  </w:style>
  <w:style w:type="paragraph" w:customStyle="1" w:styleId="ab">
    <w:name w:val="大項目１"/>
    <w:basedOn w:val="a3"/>
    <w:link w:val="ac"/>
    <w:qFormat/>
    <w:rsid w:val="00B2547B"/>
    <w:pPr>
      <w:jc w:val="left"/>
      <w:outlineLvl w:val="0"/>
    </w:pPr>
    <w:rPr>
      <w:rFonts w:asciiTheme="minorEastAsia" w:hAnsiTheme="minorEastAsia"/>
      <w:b/>
      <w:color w:val="000000" w:themeColor="text1"/>
      <w:sz w:val="24"/>
    </w:rPr>
  </w:style>
  <w:style w:type="paragraph" w:customStyle="1" w:styleId="a1">
    <w:name w:val="中項目（１）"/>
    <w:basedOn w:val="a3"/>
    <w:next w:val="ad"/>
    <w:link w:val="ae"/>
    <w:qFormat/>
    <w:rsid w:val="000D34DE"/>
    <w:pPr>
      <w:numPr>
        <w:ilvl w:val="1"/>
        <w:numId w:val="1"/>
      </w:numPr>
      <w:jc w:val="left"/>
      <w:outlineLvl w:val="1"/>
    </w:pPr>
    <w:rPr>
      <w:rFonts w:asciiTheme="majorEastAsia" w:eastAsiaTheme="majorEastAsia" w:hAnsiTheme="majorEastAsia"/>
    </w:rPr>
  </w:style>
  <w:style w:type="character" w:customStyle="1" w:styleId="ac">
    <w:name w:val="大項目１ (文字)"/>
    <w:basedOn w:val="a4"/>
    <w:link w:val="ab"/>
    <w:rsid w:val="00B2547B"/>
    <w:rPr>
      <w:rFonts w:asciiTheme="minorEastAsia" w:hAnsiTheme="minorEastAsia"/>
      <w:b/>
      <w:color w:val="000000" w:themeColor="text1"/>
      <w:sz w:val="24"/>
    </w:rPr>
  </w:style>
  <w:style w:type="paragraph" w:customStyle="1" w:styleId="a0">
    <w:name w:val="小項目①"/>
    <w:basedOn w:val="a3"/>
    <w:link w:val="af"/>
    <w:rsid w:val="00FE3BE4"/>
    <w:pPr>
      <w:numPr>
        <w:numId w:val="2"/>
      </w:numPr>
      <w:ind w:left="851" w:hanging="284"/>
      <w:jc w:val="left"/>
      <w:outlineLvl w:val="2"/>
    </w:pPr>
    <w:rPr>
      <w:rFonts w:asciiTheme="majorEastAsia" w:eastAsiaTheme="majorEastAsia" w:hAnsiTheme="majorEastAsia"/>
      <w:color w:val="000000" w:themeColor="text1"/>
    </w:rPr>
  </w:style>
  <w:style w:type="character" w:customStyle="1" w:styleId="ae">
    <w:name w:val="中項目（１） (文字)"/>
    <w:basedOn w:val="a4"/>
    <w:link w:val="a1"/>
    <w:rsid w:val="000D34DE"/>
    <w:rPr>
      <w:rFonts w:asciiTheme="majorEastAsia" w:eastAsiaTheme="majorEastAsia" w:hAnsiTheme="majorEastAsia"/>
    </w:rPr>
  </w:style>
  <w:style w:type="paragraph" w:customStyle="1" w:styleId="ad">
    <w:name w:val="中項目文章"/>
    <w:basedOn w:val="a3"/>
    <w:link w:val="af0"/>
    <w:qFormat/>
    <w:rsid w:val="003B6238"/>
    <w:pPr>
      <w:ind w:leftChars="226" w:left="475" w:firstLineChars="99" w:firstLine="208"/>
    </w:pPr>
    <w:rPr>
      <w:color w:val="000000" w:themeColor="text1"/>
    </w:rPr>
  </w:style>
  <w:style w:type="character" w:customStyle="1" w:styleId="af">
    <w:name w:val="小項目① (文字)"/>
    <w:basedOn w:val="a4"/>
    <w:link w:val="a0"/>
    <w:rsid w:val="00FE3BE4"/>
    <w:rPr>
      <w:rFonts w:asciiTheme="majorEastAsia" w:eastAsiaTheme="majorEastAsia" w:hAnsiTheme="majorEastAsia"/>
      <w:color w:val="000000" w:themeColor="text1"/>
    </w:rPr>
  </w:style>
  <w:style w:type="paragraph" w:customStyle="1" w:styleId="af1">
    <w:name w:val="小項目本文"/>
    <w:basedOn w:val="a3"/>
    <w:link w:val="af2"/>
    <w:qFormat/>
    <w:rsid w:val="00A379EC"/>
    <w:pPr>
      <w:ind w:leftChars="253" w:left="531" w:firstLineChars="100" w:firstLine="210"/>
    </w:pPr>
  </w:style>
  <w:style w:type="character" w:customStyle="1" w:styleId="af0">
    <w:name w:val="中項目文章 (文字)"/>
    <w:basedOn w:val="a4"/>
    <w:link w:val="ad"/>
    <w:rsid w:val="003B6238"/>
    <w:rPr>
      <w:color w:val="000000" w:themeColor="text1"/>
    </w:rPr>
  </w:style>
  <w:style w:type="paragraph" w:styleId="af3">
    <w:name w:val="List Paragraph"/>
    <w:basedOn w:val="a3"/>
    <w:link w:val="af4"/>
    <w:uiPriority w:val="34"/>
    <w:qFormat/>
    <w:rsid w:val="00FA0059"/>
    <w:pPr>
      <w:ind w:leftChars="400" w:left="840"/>
    </w:pPr>
  </w:style>
  <w:style w:type="character" w:customStyle="1" w:styleId="af2">
    <w:name w:val="小項目本文 (文字)"/>
    <w:basedOn w:val="a4"/>
    <w:link w:val="af1"/>
    <w:rsid w:val="00A379EC"/>
  </w:style>
  <w:style w:type="paragraph" w:customStyle="1" w:styleId="a2">
    <w:name w:val="小項目①２"/>
    <w:next w:val="af1"/>
    <w:link w:val="af5"/>
    <w:rsid w:val="00F6158E"/>
    <w:pPr>
      <w:numPr>
        <w:ilvl w:val="2"/>
        <w:numId w:val="9"/>
      </w:numPr>
      <w:ind w:left="672" w:hanging="246"/>
      <w:outlineLvl w:val="2"/>
    </w:pPr>
    <w:rPr>
      <w:rFonts w:asciiTheme="majorEastAsia" w:eastAsiaTheme="majorEastAsia" w:hAnsiTheme="majorEastAsia"/>
    </w:rPr>
  </w:style>
  <w:style w:type="character" w:customStyle="1" w:styleId="af4">
    <w:name w:val="リスト段落 (文字)"/>
    <w:basedOn w:val="a4"/>
    <w:link w:val="af3"/>
    <w:uiPriority w:val="34"/>
    <w:rsid w:val="00FA0059"/>
  </w:style>
  <w:style w:type="character" w:customStyle="1" w:styleId="af5">
    <w:name w:val="小項目①２ (文字)"/>
    <w:basedOn w:val="af4"/>
    <w:link w:val="a2"/>
    <w:rsid w:val="00F6158E"/>
    <w:rPr>
      <w:rFonts w:asciiTheme="majorEastAsia" w:eastAsiaTheme="majorEastAsia" w:hAnsiTheme="majorEastAsia"/>
    </w:rPr>
  </w:style>
  <w:style w:type="character" w:customStyle="1" w:styleId="11">
    <w:name w:val="見出し 1 (文字)"/>
    <w:basedOn w:val="a4"/>
    <w:link w:val="10"/>
    <w:uiPriority w:val="9"/>
    <w:rsid w:val="003B6238"/>
    <w:rPr>
      <w:rFonts w:asciiTheme="majorHAnsi" w:eastAsiaTheme="majorEastAsia" w:hAnsiTheme="majorHAnsi" w:cstheme="majorBidi"/>
      <w:sz w:val="24"/>
      <w:szCs w:val="24"/>
    </w:rPr>
  </w:style>
  <w:style w:type="character" w:customStyle="1" w:styleId="20">
    <w:name w:val="見出し 2 (文字)"/>
    <w:basedOn w:val="a4"/>
    <w:link w:val="2"/>
    <w:uiPriority w:val="9"/>
    <w:rsid w:val="003B6238"/>
    <w:rPr>
      <w:rFonts w:asciiTheme="majorHAnsi" w:eastAsiaTheme="majorEastAsia" w:hAnsiTheme="majorHAnsi" w:cstheme="majorBidi"/>
    </w:rPr>
  </w:style>
  <w:style w:type="character" w:customStyle="1" w:styleId="30">
    <w:name w:val="見出し 3 (文字)"/>
    <w:basedOn w:val="a4"/>
    <w:link w:val="3"/>
    <w:uiPriority w:val="9"/>
    <w:semiHidden/>
    <w:rsid w:val="003B6238"/>
    <w:rPr>
      <w:rFonts w:asciiTheme="majorHAnsi" w:eastAsiaTheme="majorEastAsia" w:hAnsiTheme="majorHAnsi" w:cstheme="majorBidi"/>
    </w:rPr>
  </w:style>
  <w:style w:type="character" w:customStyle="1" w:styleId="40">
    <w:name w:val="見出し 4 (文字)"/>
    <w:basedOn w:val="a4"/>
    <w:link w:val="4"/>
    <w:uiPriority w:val="9"/>
    <w:semiHidden/>
    <w:rsid w:val="003B6238"/>
    <w:rPr>
      <w:b/>
      <w:bCs/>
    </w:rPr>
  </w:style>
  <w:style w:type="character" w:customStyle="1" w:styleId="50">
    <w:name w:val="見出し 5 (文字)"/>
    <w:basedOn w:val="a4"/>
    <w:link w:val="5"/>
    <w:uiPriority w:val="9"/>
    <w:semiHidden/>
    <w:rsid w:val="003B6238"/>
    <w:rPr>
      <w:rFonts w:asciiTheme="majorHAnsi" w:eastAsiaTheme="majorEastAsia" w:hAnsiTheme="majorHAnsi" w:cstheme="majorBidi"/>
    </w:rPr>
  </w:style>
  <w:style w:type="character" w:customStyle="1" w:styleId="60">
    <w:name w:val="見出し 6 (文字)"/>
    <w:basedOn w:val="a4"/>
    <w:link w:val="6"/>
    <w:uiPriority w:val="9"/>
    <w:semiHidden/>
    <w:rsid w:val="003B6238"/>
    <w:rPr>
      <w:b/>
      <w:bCs/>
    </w:rPr>
  </w:style>
  <w:style w:type="character" w:customStyle="1" w:styleId="70">
    <w:name w:val="見出し 7 (文字)"/>
    <w:basedOn w:val="a4"/>
    <w:link w:val="7"/>
    <w:uiPriority w:val="9"/>
    <w:semiHidden/>
    <w:rsid w:val="003B6238"/>
  </w:style>
  <w:style w:type="character" w:customStyle="1" w:styleId="80">
    <w:name w:val="見出し 8 (文字)"/>
    <w:basedOn w:val="a4"/>
    <w:link w:val="8"/>
    <w:uiPriority w:val="9"/>
    <w:semiHidden/>
    <w:rsid w:val="003B6238"/>
  </w:style>
  <w:style w:type="character" w:customStyle="1" w:styleId="90">
    <w:name w:val="見出し 9 (文字)"/>
    <w:basedOn w:val="a4"/>
    <w:link w:val="9"/>
    <w:uiPriority w:val="9"/>
    <w:semiHidden/>
    <w:rsid w:val="003B6238"/>
  </w:style>
  <w:style w:type="numbering" w:customStyle="1" w:styleId="1">
    <w:name w:val="スタイル1"/>
    <w:uiPriority w:val="99"/>
    <w:rsid w:val="002B22D6"/>
    <w:pPr>
      <w:numPr>
        <w:numId w:val="22"/>
      </w:numPr>
    </w:pPr>
  </w:style>
  <w:style w:type="paragraph" w:customStyle="1" w:styleId="af6">
    <w:name w:val="小項目②"/>
    <w:basedOn w:val="af3"/>
    <w:link w:val="af7"/>
    <w:rsid w:val="00B91C19"/>
    <w:pPr>
      <w:ind w:leftChars="0" w:left="0" w:hanging="340"/>
    </w:pPr>
  </w:style>
  <w:style w:type="paragraph" w:customStyle="1" w:styleId="a">
    <w:name w:val="小項目③"/>
    <w:basedOn w:val="3"/>
    <w:link w:val="af8"/>
    <w:qFormat/>
    <w:rsid w:val="00B91C19"/>
    <w:pPr>
      <w:numPr>
        <w:ilvl w:val="2"/>
        <w:numId w:val="24"/>
      </w:numPr>
      <w:ind w:left="765"/>
    </w:pPr>
  </w:style>
  <w:style w:type="character" w:customStyle="1" w:styleId="af7">
    <w:name w:val="小項目② (文字)"/>
    <w:basedOn w:val="af4"/>
    <w:link w:val="af6"/>
    <w:rsid w:val="00B91C19"/>
  </w:style>
  <w:style w:type="paragraph" w:styleId="af9">
    <w:name w:val="caption"/>
    <w:basedOn w:val="a3"/>
    <w:next w:val="a3"/>
    <w:uiPriority w:val="35"/>
    <w:unhideWhenUsed/>
    <w:qFormat/>
    <w:rsid w:val="007804D0"/>
    <w:rPr>
      <w:b/>
      <w:bCs/>
      <w:szCs w:val="21"/>
    </w:rPr>
  </w:style>
  <w:style w:type="character" w:customStyle="1" w:styleId="af8">
    <w:name w:val="小項目③ (文字)"/>
    <w:basedOn w:val="30"/>
    <w:link w:val="a"/>
    <w:rsid w:val="00B91C19"/>
    <w:rPr>
      <w:rFonts w:asciiTheme="majorHAnsi" w:eastAsiaTheme="majorEastAsia" w:hAnsiTheme="majorHAnsi" w:cstheme="majorBidi"/>
    </w:rPr>
  </w:style>
  <w:style w:type="paragraph" w:customStyle="1" w:styleId="afa">
    <w:name w:val="希望すること"/>
    <w:basedOn w:val="af1"/>
    <w:link w:val="afb"/>
    <w:qFormat/>
    <w:rsid w:val="000469C7"/>
    <w:pPr>
      <w:ind w:leftChars="453" w:left="1161" w:hangingChars="100" w:hanging="210"/>
    </w:pPr>
    <w:rPr>
      <w:rFonts w:asciiTheme="minorEastAsia" w:hAnsiTheme="minorEastAsia"/>
    </w:rPr>
  </w:style>
  <w:style w:type="paragraph" w:styleId="afc">
    <w:name w:val="TOC Heading"/>
    <w:basedOn w:val="10"/>
    <w:next w:val="a3"/>
    <w:uiPriority w:val="39"/>
    <w:unhideWhenUsed/>
    <w:qFormat/>
    <w:rsid w:val="00C81BB8"/>
    <w:pPr>
      <w:keepLines/>
      <w:widowControl/>
      <w:spacing w:before="240" w:line="259" w:lineRule="auto"/>
      <w:jc w:val="left"/>
      <w:outlineLvl w:val="9"/>
    </w:pPr>
    <w:rPr>
      <w:color w:val="2E74B5" w:themeColor="accent1" w:themeShade="BF"/>
      <w:kern w:val="0"/>
      <w:sz w:val="32"/>
      <w:szCs w:val="32"/>
    </w:rPr>
  </w:style>
  <w:style w:type="character" w:customStyle="1" w:styleId="afb">
    <w:name w:val="希望すること (文字)"/>
    <w:basedOn w:val="af2"/>
    <w:link w:val="afa"/>
    <w:rsid w:val="000469C7"/>
    <w:rPr>
      <w:rFonts w:asciiTheme="minorEastAsia" w:hAnsiTheme="minorEastAsia"/>
    </w:rPr>
  </w:style>
  <w:style w:type="paragraph" w:styleId="12">
    <w:name w:val="toc 1"/>
    <w:basedOn w:val="a3"/>
    <w:next w:val="a3"/>
    <w:autoRedefine/>
    <w:uiPriority w:val="39"/>
    <w:unhideWhenUsed/>
    <w:rsid w:val="00321F8F"/>
    <w:pPr>
      <w:tabs>
        <w:tab w:val="right" w:leader="dot" w:pos="8494"/>
      </w:tabs>
    </w:pPr>
  </w:style>
  <w:style w:type="paragraph" w:styleId="21">
    <w:name w:val="toc 2"/>
    <w:basedOn w:val="a3"/>
    <w:next w:val="a3"/>
    <w:autoRedefine/>
    <w:uiPriority w:val="39"/>
    <w:unhideWhenUsed/>
    <w:rsid w:val="00C81BB8"/>
    <w:pPr>
      <w:ind w:leftChars="100" w:left="210"/>
    </w:pPr>
  </w:style>
  <w:style w:type="paragraph" w:styleId="31">
    <w:name w:val="toc 3"/>
    <w:basedOn w:val="a3"/>
    <w:next w:val="a3"/>
    <w:autoRedefine/>
    <w:uiPriority w:val="39"/>
    <w:unhideWhenUsed/>
    <w:rsid w:val="00C81BB8"/>
    <w:pPr>
      <w:ind w:leftChars="200" w:left="420"/>
    </w:pPr>
  </w:style>
  <w:style w:type="character" w:styleId="afd">
    <w:name w:val="Hyperlink"/>
    <w:basedOn w:val="a4"/>
    <w:uiPriority w:val="99"/>
    <w:unhideWhenUsed/>
    <w:rsid w:val="00C81BB8"/>
    <w:rPr>
      <w:color w:val="0563C1" w:themeColor="hyperlink"/>
      <w:u w:val="single"/>
    </w:rPr>
  </w:style>
  <w:style w:type="paragraph" w:styleId="afe">
    <w:name w:val="Balloon Text"/>
    <w:basedOn w:val="a3"/>
    <w:link w:val="aff"/>
    <w:uiPriority w:val="99"/>
    <w:semiHidden/>
    <w:unhideWhenUsed/>
    <w:rsid w:val="002B22D6"/>
    <w:rPr>
      <w:rFonts w:asciiTheme="majorHAnsi" w:eastAsiaTheme="majorEastAsia" w:hAnsiTheme="majorHAnsi" w:cstheme="majorBidi"/>
      <w:sz w:val="18"/>
      <w:szCs w:val="18"/>
    </w:rPr>
  </w:style>
  <w:style w:type="character" w:customStyle="1" w:styleId="aff">
    <w:name w:val="吹き出し (文字)"/>
    <w:basedOn w:val="a4"/>
    <w:link w:val="afe"/>
    <w:uiPriority w:val="99"/>
    <w:semiHidden/>
    <w:rsid w:val="002B22D6"/>
    <w:rPr>
      <w:rFonts w:asciiTheme="majorHAnsi" w:eastAsiaTheme="majorEastAsia" w:hAnsiTheme="majorHAnsi" w:cstheme="majorBidi"/>
      <w:sz w:val="18"/>
      <w:szCs w:val="18"/>
    </w:rPr>
  </w:style>
  <w:style w:type="character" w:styleId="aff0">
    <w:name w:val="annotation reference"/>
    <w:basedOn w:val="a4"/>
    <w:uiPriority w:val="99"/>
    <w:semiHidden/>
    <w:unhideWhenUsed/>
    <w:rsid w:val="002B22D6"/>
    <w:rPr>
      <w:sz w:val="18"/>
      <w:szCs w:val="18"/>
    </w:rPr>
  </w:style>
  <w:style w:type="paragraph" w:styleId="aff1">
    <w:name w:val="annotation text"/>
    <w:basedOn w:val="a3"/>
    <w:link w:val="aff2"/>
    <w:uiPriority w:val="99"/>
    <w:semiHidden/>
    <w:unhideWhenUsed/>
    <w:rsid w:val="002B22D6"/>
    <w:pPr>
      <w:jc w:val="left"/>
    </w:pPr>
  </w:style>
  <w:style w:type="character" w:customStyle="1" w:styleId="aff2">
    <w:name w:val="コメント文字列 (文字)"/>
    <w:basedOn w:val="a4"/>
    <w:link w:val="aff1"/>
    <w:uiPriority w:val="99"/>
    <w:semiHidden/>
    <w:rsid w:val="002B22D6"/>
  </w:style>
  <w:style w:type="paragraph" w:styleId="aff3">
    <w:name w:val="annotation subject"/>
    <w:basedOn w:val="aff1"/>
    <w:next w:val="aff1"/>
    <w:link w:val="aff4"/>
    <w:uiPriority w:val="99"/>
    <w:semiHidden/>
    <w:unhideWhenUsed/>
    <w:rsid w:val="002B22D6"/>
    <w:rPr>
      <w:b/>
      <w:bCs/>
    </w:rPr>
  </w:style>
  <w:style w:type="character" w:customStyle="1" w:styleId="aff4">
    <w:name w:val="コメント内容 (文字)"/>
    <w:basedOn w:val="aff2"/>
    <w:link w:val="aff3"/>
    <w:uiPriority w:val="99"/>
    <w:semiHidden/>
    <w:rsid w:val="002B22D6"/>
    <w:rPr>
      <w:b/>
      <w:bCs/>
    </w:rPr>
  </w:style>
  <w:style w:type="paragraph" w:styleId="Web">
    <w:name w:val="Normal (Web)"/>
    <w:basedOn w:val="a3"/>
    <w:uiPriority w:val="99"/>
    <w:semiHidden/>
    <w:unhideWhenUsed/>
    <w:rsid w:val="00B242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f5">
    <w:name w:val="小項目本文（ゴシック）"/>
    <w:basedOn w:val="af1"/>
    <w:link w:val="aff6"/>
    <w:qFormat/>
    <w:rsid w:val="0057049A"/>
    <w:rPr>
      <w:rFonts w:asciiTheme="majorEastAsia" w:eastAsiaTheme="majorEastAsia" w:hAnsiTheme="majorEastAsia"/>
    </w:rPr>
  </w:style>
  <w:style w:type="character" w:customStyle="1" w:styleId="aff6">
    <w:name w:val="小項目本文（ゴシック） (文字)"/>
    <w:basedOn w:val="af2"/>
    <w:link w:val="aff5"/>
    <w:rsid w:val="0057049A"/>
    <w:rPr>
      <w:rFonts w:asciiTheme="majorEastAsia" w:eastAsiaTheme="majorEastAsia" w:hAnsiTheme="majorEastAsia"/>
    </w:rPr>
  </w:style>
  <w:style w:type="table" w:styleId="aff7">
    <w:name w:val="Table Grid"/>
    <w:basedOn w:val="a5"/>
    <w:uiPriority w:val="39"/>
    <w:rsid w:val="006C2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9091">
      <w:bodyDiv w:val="1"/>
      <w:marLeft w:val="0"/>
      <w:marRight w:val="0"/>
      <w:marTop w:val="0"/>
      <w:marBottom w:val="0"/>
      <w:divBdr>
        <w:top w:val="none" w:sz="0" w:space="0" w:color="auto"/>
        <w:left w:val="none" w:sz="0" w:space="0" w:color="auto"/>
        <w:bottom w:val="none" w:sz="0" w:space="0" w:color="auto"/>
        <w:right w:val="none" w:sz="0" w:space="0" w:color="auto"/>
      </w:divBdr>
    </w:div>
    <w:div w:id="360399671">
      <w:bodyDiv w:val="1"/>
      <w:marLeft w:val="0"/>
      <w:marRight w:val="0"/>
      <w:marTop w:val="0"/>
      <w:marBottom w:val="0"/>
      <w:divBdr>
        <w:top w:val="none" w:sz="0" w:space="0" w:color="auto"/>
        <w:left w:val="none" w:sz="0" w:space="0" w:color="auto"/>
        <w:bottom w:val="none" w:sz="0" w:space="0" w:color="auto"/>
        <w:right w:val="none" w:sz="0" w:space="0" w:color="auto"/>
      </w:divBdr>
    </w:div>
    <w:div w:id="420873822">
      <w:bodyDiv w:val="1"/>
      <w:marLeft w:val="0"/>
      <w:marRight w:val="0"/>
      <w:marTop w:val="0"/>
      <w:marBottom w:val="0"/>
      <w:divBdr>
        <w:top w:val="none" w:sz="0" w:space="0" w:color="auto"/>
        <w:left w:val="none" w:sz="0" w:space="0" w:color="auto"/>
        <w:bottom w:val="none" w:sz="0" w:space="0" w:color="auto"/>
        <w:right w:val="none" w:sz="0" w:space="0" w:color="auto"/>
      </w:divBdr>
    </w:div>
    <w:div w:id="668673257">
      <w:bodyDiv w:val="1"/>
      <w:marLeft w:val="0"/>
      <w:marRight w:val="0"/>
      <w:marTop w:val="0"/>
      <w:marBottom w:val="0"/>
      <w:divBdr>
        <w:top w:val="none" w:sz="0" w:space="0" w:color="auto"/>
        <w:left w:val="none" w:sz="0" w:space="0" w:color="auto"/>
        <w:bottom w:val="none" w:sz="0" w:space="0" w:color="auto"/>
        <w:right w:val="none" w:sz="0" w:space="0" w:color="auto"/>
      </w:divBdr>
    </w:div>
    <w:div w:id="692000608">
      <w:bodyDiv w:val="1"/>
      <w:marLeft w:val="0"/>
      <w:marRight w:val="0"/>
      <w:marTop w:val="0"/>
      <w:marBottom w:val="0"/>
      <w:divBdr>
        <w:top w:val="none" w:sz="0" w:space="0" w:color="auto"/>
        <w:left w:val="none" w:sz="0" w:space="0" w:color="auto"/>
        <w:bottom w:val="none" w:sz="0" w:space="0" w:color="auto"/>
        <w:right w:val="none" w:sz="0" w:space="0" w:color="auto"/>
      </w:divBdr>
    </w:div>
    <w:div w:id="1016464832">
      <w:bodyDiv w:val="1"/>
      <w:marLeft w:val="0"/>
      <w:marRight w:val="0"/>
      <w:marTop w:val="0"/>
      <w:marBottom w:val="0"/>
      <w:divBdr>
        <w:top w:val="none" w:sz="0" w:space="0" w:color="auto"/>
        <w:left w:val="none" w:sz="0" w:space="0" w:color="auto"/>
        <w:bottom w:val="none" w:sz="0" w:space="0" w:color="auto"/>
        <w:right w:val="none" w:sz="0" w:space="0" w:color="auto"/>
      </w:divBdr>
    </w:div>
    <w:div w:id="1245995712">
      <w:bodyDiv w:val="1"/>
      <w:marLeft w:val="0"/>
      <w:marRight w:val="0"/>
      <w:marTop w:val="0"/>
      <w:marBottom w:val="0"/>
      <w:divBdr>
        <w:top w:val="none" w:sz="0" w:space="0" w:color="auto"/>
        <w:left w:val="none" w:sz="0" w:space="0" w:color="auto"/>
        <w:bottom w:val="none" w:sz="0" w:space="0" w:color="auto"/>
        <w:right w:val="none" w:sz="0" w:space="0" w:color="auto"/>
      </w:divBdr>
    </w:div>
    <w:div w:id="1541630503">
      <w:bodyDiv w:val="1"/>
      <w:marLeft w:val="0"/>
      <w:marRight w:val="0"/>
      <w:marTop w:val="0"/>
      <w:marBottom w:val="0"/>
      <w:divBdr>
        <w:top w:val="none" w:sz="0" w:space="0" w:color="auto"/>
        <w:left w:val="none" w:sz="0" w:space="0" w:color="auto"/>
        <w:bottom w:val="none" w:sz="0" w:space="0" w:color="auto"/>
        <w:right w:val="none" w:sz="0" w:space="0" w:color="auto"/>
      </w:divBdr>
    </w:div>
    <w:div w:id="1597127273">
      <w:bodyDiv w:val="1"/>
      <w:marLeft w:val="0"/>
      <w:marRight w:val="0"/>
      <w:marTop w:val="0"/>
      <w:marBottom w:val="0"/>
      <w:divBdr>
        <w:top w:val="none" w:sz="0" w:space="0" w:color="auto"/>
        <w:left w:val="none" w:sz="0" w:space="0" w:color="auto"/>
        <w:bottom w:val="none" w:sz="0" w:space="0" w:color="auto"/>
        <w:right w:val="none" w:sz="0" w:space="0" w:color="auto"/>
      </w:divBdr>
    </w:div>
    <w:div w:id="1641226611">
      <w:bodyDiv w:val="1"/>
      <w:marLeft w:val="0"/>
      <w:marRight w:val="0"/>
      <w:marTop w:val="0"/>
      <w:marBottom w:val="0"/>
      <w:divBdr>
        <w:top w:val="none" w:sz="0" w:space="0" w:color="auto"/>
        <w:left w:val="none" w:sz="0" w:space="0" w:color="auto"/>
        <w:bottom w:val="none" w:sz="0" w:space="0" w:color="auto"/>
        <w:right w:val="none" w:sz="0" w:space="0" w:color="auto"/>
      </w:divBdr>
    </w:div>
    <w:div w:id="1653944622">
      <w:bodyDiv w:val="1"/>
      <w:marLeft w:val="0"/>
      <w:marRight w:val="0"/>
      <w:marTop w:val="0"/>
      <w:marBottom w:val="0"/>
      <w:divBdr>
        <w:top w:val="none" w:sz="0" w:space="0" w:color="auto"/>
        <w:left w:val="none" w:sz="0" w:space="0" w:color="auto"/>
        <w:bottom w:val="none" w:sz="0" w:space="0" w:color="auto"/>
        <w:right w:val="none" w:sz="0" w:space="0" w:color="auto"/>
      </w:divBdr>
    </w:div>
    <w:div w:id="1898083323">
      <w:bodyDiv w:val="1"/>
      <w:marLeft w:val="0"/>
      <w:marRight w:val="0"/>
      <w:marTop w:val="0"/>
      <w:marBottom w:val="0"/>
      <w:divBdr>
        <w:top w:val="none" w:sz="0" w:space="0" w:color="auto"/>
        <w:left w:val="none" w:sz="0" w:space="0" w:color="auto"/>
        <w:bottom w:val="none" w:sz="0" w:space="0" w:color="auto"/>
        <w:right w:val="none" w:sz="0" w:space="0" w:color="auto"/>
      </w:divBdr>
    </w:div>
    <w:div w:id="1928729020">
      <w:bodyDiv w:val="1"/>
      <w:marLeft w:val="0"/>
      <w:marRight w:val="0"/>
      <w:marTop w:val="0"/>
      <w:marBottom w:val="0"/>
      <w:divBdr>
        <w:top w:val="none" w:sz="0" w:space="0" w:color="auto"/>
        <w:left w:val="none" w:sz="0" w:space="0" w:color="auto"/>
        <w:bottom w:val="none" w:sz="0" w:space="0" w:color="auto"/>
        <w:right w:val="none" w:sz="0" w:space="0" w:color="auto"/>
      </w:divBdr>
    </w:div>
    <w:div w:id="1935479479">
      <w:bodyDiv w:val="1"/>
      <w:marLeft w:val="0"/>
      <w:marRight w:val="0"/>
      <w:marTop w:val="0"/>
      <w:marBottom w:val="0"/>
      <w:divBdr>
        <w:top w:val="none" w:sz="0" w:space="0" w:color="auto"/>
        <w:left w:val="none" w:sz="0" w:space="0" w:color="auto"/>
        <w:bottom w:val="none" w:sz="0" w:space="0" w:color="auto"/>
        <w:right w:val="none" w:sz="0" w:space="0" w:color="auto"/>
      </w:divBdr>
    </w:div>
    <w:div w:id="1958948218">
      <w:bodyDiv w:val="1"/>
      <w:marLeft w:val="0"/>
      <w:marRight w:val="0"/>
      <w:marTop w:val="0"/>
      <w:marBottom w:val="0"/>
      <w:divBdr>
        <w:top w:val="none" w:sz="0" w:space="0" w:color="auto"/>
        <w:left w:val="none" w:sz="0" w:space="0" w:color="auto"/>
        <w:bottom w:val="none" w:sz="0" w:space="0" w:color="auto"/>
        <w:right w:val="none" w:sz="0" w:space="0" w:color="auto"/>
      </w:divBdr>
    </w:div>
    <w:div w:id="196793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chart" Target="charts/chart4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8.xml"/><Relationship Id="rId29" Type="http://schemas.openxmlformats.org/officeDocument/2006/relationships/chart" Target="charts/chart21.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chart" Target="charts/chart4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8" Type="http://schemas.openxmlformats.org/officeDocument/2006/relationships/image" Target="media/image1.png"/><Relationship Id="rId51" Type="http://schemas.openxmlformats.org/officeDocument/2006/relationships/chart" Target="charts/chart43.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0" Type="http://schemas.openxmlformats.org/officeDocument/2006/relationships/chart" Target="charts/chart12.xml"/><Relationship Id="rId41" Type="http://schemas.openxmlformats.org/officeDocument/2006/relationships/chart" Target="charts/chart33.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package" Target="../embeddings/Microsoft_Excel_Worksheet21.xlsx"/><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package" Target="../embeddings/Microsoft_Excel_Worksheet24.xlsx"/><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package" Target="../embeddings/Microsoft_Excel_Worksheet25.xlsx"/><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3" Type="http://schemas.openxmlformats.org/officeDocument/2006/relationships/package" Target="../embeddings/Microsoft_Excel_Worksheet28.xlsx"/><Relationship Id="rId2" Type="http://schemas.microsoft.com/office/2011/relationships/chartColorStyle" Target="colors27.xml"/><Relationship Id="rId1" Type="http://schemas.microsoft.com/office/2011/relationships/chartStyle" Target="style27.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3" Type="http://schemas.openxmlformats.org/officeDocument/2006/relationships/package" Target="../embeddings/Microsoft_Excel_Worksheet29.xlsx"/><Relationship Id="rId2" Type="http://schemas.microsoft.com/office/2011/relationships/chartColorStyle" Target="colors28.xml"/><Relationship Id="rId1" Type="http://schemas.microsoft.com/office/2011/relationships/chartStyle" Target="style28.xml"/></Relationships>
</file>

<file path=word/charts/_rels/chart31.xml.rels><?xml version="1.0" encoding="UTF-8" standalone="yes"?>
<Relationships xmlns="http://schemas.openxmlformats.org/package/2006/relationships"><Relationship Id="rId3" Type="http://schemas.openxmlformats.org/officeDocument/2006/relationships/package" Target="../embeddings/Microsoft_Excel_Worksheet30.xlsx"/><Relationship Id="rId2" Type="http://schemas.microsoft.com/office/2011/relationships/chartColorStyle" Target="colors29.xml"/><Relationship Id="rId1" Type="http://schemas.microsoft.com/office/2011/relationships/chartStyle" Target="style29.xml"/></Relationships>
</file>

<file path=word/charts/_rels/chart32.xml.rels><?xml version="1.0" encoding="UTF-8" standalone="yes"?>
<Relationships xmlns="http://schemas.openxmlformats.org/package/2006/relationships"><Relationship Id="rId3" Type="http://schemas.openxmlformats.org/officeDocument/2006/relationships/package" Target="../embeddings/Microsoft_Excel_Worksheet31.xlsx"/><Relationship Id="rId2" Type="http://schemas.microsoft.com/office/2011/relationships/chartColorStyle" Target="colors30.xml"/><Relationship Id="rId1" Type="http://schemas.microsoft.com/office/2011/relationships/chartStyle" Target="style30.xml"/></Relationships>
</file>

<file path=word/charts/_rels/chart33.xml.rels><?xml version="1.0" encoding="UTF-8" standalone="yes"?>
<Relationships xmlns="http://schemas.openxmlformats.org/package/2006/relationships"><Relationship Id="rId3" Type="http://schemas.openxmlformats.org/officeDocument/2006/relationships/package" Target="../embeddings/Microsoft_Excel_Worksheet32.xlsx"/><Relationship Id="rId2" Type="http://schemas.microsoft.com/office/2011/relationships/chartColorStyle" Target="colors31.xml"/><Relationship Id="rId1" Type="http://schemas.microsoft.com/office/2011/relationships/chartStyle" Target="style31.xml"/></Relationships>
</file>

<file path=word/charts/_rels/chart34.xml.rels><?xml version="1.0" encoding="UTF-8" standalone="yes"?>
<Relationships xmlns="http://schemas.openxmlformats.org/package/2006/relationships"><Relationship Id="rId3" Type="http://schemas.openxmlformats.org/officeDocument/2006/relationships/package" Target="../embeddings/Microsoft_Excel_Worksheet33.xlsx"/><Relationship Id="rId2" Type="http://schemas.microsoft.com/office/2011/relationships/chartColorStyle" Target="colors32.xml"/><Relationship Id="rId1" Type="http://schemas.microsoft.com/office/2011/relationships/chartStyle" Target="style32.xml"/></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package" Target="../embeddings/Microsoft_Excel_Worksheet34.xlsx"/></Relationships>
</file>

<file path=word/charts/_rels/chart36.xml.rels><?xml version="1.0" encoding="UTF-8" standalone="yes"?>
<Relationships xmlns="http://schemas.openxmlformats.org/package/2006/relationships"><Relationship Id="rId3" Type="http://schemas.openxmlformats.org/officeDocument/2006/relationships/package" Target="../embeddings/Microsoft_Excel_Worksheet35.xlsx"/><Relationship Id="rId2" Type="http://schemas.microsoft.com/office/2011/relationships/chartColorStyle" Target="colors34.xml"/><Relationship Id="rId1" Type="http://schemas.microsoft.com/office/2011/relationships/chartStyle" Target="style34.xml"/></Relationships>
</file>

<file path=word/charts/_rels/chart37.xml.rels><?xml version="1.0" encoding="UTF-8" standalone="yes"?>
<Relationships xmlns="http://schemas.openxmlformats.org/package/2006/relationships"><Relationship Id="rId3" Type="http://schemas.openxmlformats.org/officeDocument/2006/relationships/package" Target="../embeddings/Microsoft_Excel_Worksheet36.xlsx"/><Relationship Id="rId2" Type="http://schemas.microsoft.com/office/2011/relationships/chartColorStyle" Target="colors35.xml"/><Relationship Id="rId1" Type="http://schemas.microsoft.com/office/2011/relationships/chartStyle" Target="style35.xml"/></Relationships>
</file>

<file path=word/charts/_rels/chart38.xml.rels><?xml version="1.0" encoding="UTF-8" standalone="yes"?>
<Relationships xmlns="http://schemas.openxmlformats.org/package/2006/relationships"><Relationship Id="rId3" Type="http://schemas.openxmlformats.org/officeDocument/2006/relationships/package" Target="../embeddings/Microsoft_Excel_Worksheet37.xlsx"/><Relationship Id="rId2" Type="http://schemas.microsoft.com/office/2011/relationships/chartColorStyle" Target="colors36.xml"/><Relationship Id="rId1" Type="http://schemas.microsoft.com/office/2011/relationships/chartStyle" Target="style36.xml"/></Relationships>
</file>

<file path=word/charts/_rels/chart39.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37.xml"/><Relationship Id="rId1" Type="http://schemas.microsoft.com/office/2011/relationships/chartStyle" Target="style37.xml"/><Relationship Id="rId4" Type="http://schemas.openxmlformats.org/officeDocument/2006/relationships/package" Target="../embeddings/Microsoft_Excel_Worksheet38.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40.xml.rels><?xml version="1.0" encoding="UTF-8" standalone="yes"?>
<Relationships xmlns="http://schemas.openxmlformats.org/package/2006/relationships"><Relationship Id="rId3" Type="http://schemas.openxmlformats.org/officeDocument/2006/relationships/package" Target="../embeddings/Microsoft_Excel_Worksheet39.xlsx"/><Relationship Id="rId2" Type="http://schemas.microsoft.com/office/2011/relationships/chartColorStyle" Target="colors38.xml"/><Relationship Id="rId1" Type="http://schemas.microsoft.com/office/2011/relationships/chartStyle" Target="style38.xml"/></Relationships>
</file>

<file path=word/charts/_rels/chart41.xml.rels><?xml version="1.0" encoding="UTF-8" standalone="yes"?>
<Relationships xmlns="http://schemas.openxmlformats.org/package/2006/relationships"><Relationship Id="rId3" Type="http://schemas.openxmlformats.org/officeDocument/2006/relationships/package" Target="../embeddings/Microsoft_Excel_Worksheet40.xlsx"/><Relationship Id="rId2" Type="http://schemas.microsoft.com/office/2011/relationships/chartColorStyle" Target="colors39.xml"/><Relationship Id="rId1" Type="http://schemas.microsoft.com/office/2011/relationships/chartStyle" Target="style39.xml"/></Relationships>
</file>

<file path=word/charts/_rels/chart42.xml.rels><?xml version="1.0" encoding="UTF-8" standalone="yes"?>
<Relationships xmlns="http://schemas.openxmlformats.org/package/2006/relationships"><Relationship Id="rId3" Type="http://schemas.openxmlformats.org/officeDocument/2006/relationships/package" Target="../embeddings/Microsoft_Excel_Worksheet41.xlsx"/><Relationship Id="rId2" Type="http://schemas.microsoft.com/office/2011/relationships/chartColorStyle" Target="colors40.xml"/><Relationship Id="rId1" Type="http://schemas.microsoft.com/office/2011/relationships/chartStyle" Target="style40.xml"/></Relationships>
</file>

<file path=word/charts/_rels/chart43.xml.rels><?xml version="1.0" encoding="UTF-8" standalone="yes"?>
<Relationships xmlns="http://schemas.openxmlformats.org/package/2006/relationships"><Relationship Id="rId3" Type="http://schemas.openxmlformats.org/officeDocument/2006/relationships/package" Target="../embeddings/Microsoft_Excel_Worksheet42.xlsx"/><Relationship Id="rId2" Type="http://schemas.microsoft.com/office/2011/relationships/chartColorStyle" Target="colors41.xml"/><Relationship Id="rId1" Type="http://schemas.microsoft.com/office/2011/relationships/chartStyle" Target="style41.xml"/></Relationships>
</file>

<file path=word/charts/_rels/chart44.xml.rels><?xml version="1.0" encoding="UTF-8" standalone="yes"?>
<Relationships xmlns="http://schemas.openxmlformats.org/package/2006/relationships"><Relationship Id="rId3" Type="http://schemas.openxmlformats.org/officeDocument/2006/relationships/package" Target="../embeddings/Microsoft_Excel_Worksheet43.xlsx"/><Relationship Id="rId2" Type="http://schemas.microsoft.com/office/2011/relationships/chartColorStyle" Target="colors42.xml"/><Relationship Id="rId1" Type="http://schemas.microsoft.com/office/2011/relationships/chartStyle" Target="style42.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872684219744736"/>
          <c:y val="0.10739938757655293"/>
          <c:w val="0.38384109138870859"/>
          <c:h val="0.84536521823660926"/>
        </c:manualLayout>
      </c:layout>
      <c:barChart>
        <c:barDir val="bar"/>
        <c:grouping val="clustered"/>
        <c:varyColors val="0"/>
        <c:ser>
          <c:idx val="1"/>
          <c:order val="0"/>
          <c:tx>
            <c:strRef>
              <c:f>Sheet1!$A$5</c:f>
              <c:strCache>
                <c:ptCount val="1"/>
                <c:pt idx="0">
                  <c:v>令和６年度</c:v>
                </c:pt>
              </c:strCache>
            </c:strRef>
          </c:tx>
          <c:spPr>
            <a:pattFill prst="pct75">
              <a:fgClr>
                <a:srgbClr val="5B9BD5">
                  <a:lumMod val="40000"/>
                  <a:lumOff val="60000"/>
                </a:srgbClr>
              </a:fgClr>
              <a:bgClr>
                <a:sysClr val="window" lastClr="FFFFFF"/>
              </a:bgClr>
            </a:pattFill>
            <a:ln>
              <a:noFill/>
            </a:ln>
            <a:effectLst/>
          </c:spPr>
          <c:invertIfNegative val="0"/>
          <c:dPt>
            <c:idx val="0"/>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1-7E54-4AF6-847E-24A219964C00}"/>
              </c:ext>
            </c:extLst>
          </c:dPt>
          <c:dPt>
            <c:idx val="2"/>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3-7E54-4AF6-847E-24A219964C00}"/>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Sheet1!$B$5:$D$5</c:f>
              <c:numCache>
                <c:formatCode>General</c:formatCode>
                <c:ptCount val="3"/>
                <c:pt idx="0">
                  <c:v>44</c:v>
                </c:pt>
                <c:pt idx="1">
                  <c:v>13</c:v>
                </c:pt>
                <c:pt idx="2">
                  <c:v>3</c:v>
                </c:pt>
              </c:numCache>
            </c:numRef>
          </c:val>
          <c:extLst xmlns:c15="http://schemas.microsoft.com/office/drawing/2012/chart">
            <c:ext xmlns:c16="http://schemas.microsoft.com/office/drawing/2014/chart" uri="{C3380CC4-5D6E-409C-BE32-E72D297353CC}">
              <c16:uniqueId val="{00000004-7E54-4AF6-847E-24A219964C00}"/>
            </c:ext>
          </c:extLst>
        </c:ser>
        <c:ser>
          <c:idx val="0"/>
          <c:order val="1"/>
          <c:tx>
            <c:strRef>
              <c:f>Sheet1!$A$4</c:f>
              <c:strCache>
                <c:ptCount val="1"/>
                <c:pt idx="0">
                  <c:v>令和５年度</c:v>
                </c:pt>
              </c:strCache>
            </c:strRef>
          </c:tx>
          <c:spPr>
            <a:pattFill prst="pct75">
              <a:fgClr>
                <a:srgbClr val="70AD47">
                  <a:lumMod val="60000"/>
                  <a:lumOff val="40000"/>
                </a:srgbClr>
              </a:fgClr>
              <a:bgClr>
                <a:sysClr val="window" lastClr="FFFFFF"/>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Sheet1!$B$4:$D$4</c:f>
              <c:numCache>
                <c:formatCode>General</c:formatCode>
                <c:ptCount val="3"/>
                <c:pt idx="0">
                  <c:v>35</c:v>
                </c:pt>
                <c:pt idx="1">
                  <c:v>17</c:v>
                </c:pt>
                <c:pt idx="2">
                  <c:v>8</c:v>
                </c:pt>
              </c:numCache>
            </c:numRef>
          </c:val>
          <c:extLst>
            <c:ext xmlns:c16="http://schemas.microsoft.com/office/drawing/2014/chart" uri="{C3380CC4-5D6E-409C-BE32-E72D297353CC}">
              <c16:uniqueId val="{00000005-7E54-4AF6-847E-24A219964C00}"/>
            </c:ext>
          </c:extLst>
        </c:ser>
        <c:dLbls>
          <c:dLblPos val="outEnd"/>
          <c:showLegendKey val="0"/>
          <c:showVal val="1"/>
          <c:showCatName val="0"/>
          <c:showSerName val="0"/>
          <c:showPercent val="0"/>
          <c:showBubbleSize val="0"/>
        </c:dLbls>
        <c:gapWidth val="180"/>
        <c:overlap val="-20"/>
        <c:axId val="310795488"/>
        <c:axId val="310788432"/>
        <c:extLst/>
      </c:barChart>
      <c:catAx>
        <c:axId val="3107954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88432"/>
        <c:crosses val="autoZero"/>
        <c:auto val="1"/>
        <c:lblAlgn val="ctr"/>
        <c:lblOffset val="100"/>
        <c:noMultiLvlLbl val="0"/>
      </c:catAx>
      <c:valAx>
        <c:axId val="310788432"/>
        <c:scaling>
          <c:orientation val="minMax"/>
        </c:scaling>
        <c:delete val="0"/>
        <c:axPos val="t"/>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95488"/>
        <c:crosses val="autoZero"/>
        <c:crossBetween val="between"/>
      </c:valAx>
      <c:spPr>
        <a:noFill/>
        <a:ln>
          <a:noFill/>
        </a:ln>
        <a:effectLst/>
      </c:spPr>
    </c:plotArea>
    <c:legend>
      <c:legendPos val="r"/>
      <c:layout>
        <c:manualLayout>
          <c:xMode val="edge"/>
          <c:yMode val="edge"/>
          <c:x val="0.76595458680247752"/>
          <c:y val="0.45150578399922231"/>
          <c:w val="0.18908156711624918"/>
          <c:h val="0.501925925925925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分類 1</c:v>
                </c:pt>
              </c:strCache>
            </c:strRef>
          </c:tx>
          <c:spPr>
            <a:pattFill prst="pct75">
              <a:fgClr>
                <a:schemeClr val="accent1">
                  <a:lumMod val="40000"/>
                  <a:lumOff val="60000"/>
                </a:scheme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ヤングケアラーの概念の周知は進んだが、事例に乏しく「ヤングケアラー」だと気が付くためのノウハウがない</c:v>
                </c:pt>
                <c:pt idx="1">
                  <c:v>各関係機関や団体がヤングケアラーと思われるこども・若者に気づいても、個人情報であるため、情報提供や相談に躊躇する</c:v>
                </c:pt>
                <c:pt idx="2">
                  <c:v>各関係機関や団体がヤングケアラーと思われるこども・若者に気づいても、主たる相談窓口がない（不明確である）ため、支援につながらない</c:v>
                </c:pt>
                <c:pt idx="3">
                  <c:v>介護や障がい等の課題に関して、各関係機関や団体などとの情報共有が不足している</c:v>
                </c:pt>
                <c:pt idx="4">
                  <c:v>ケアマネやCW、学校の先生など、こども・若者や家庭と直接かかわる職員等においてヤングケアラーの概念や支援の必要性が正しく理解されていない</c:v>
                </c:pt>
                <c:pt idx="5">
                  <c:v>地域においてヤングケアラーの概念や支援の必要性が正しく理解されていない</c:v>
                </c:pt>
              </c:strCache>
            </c:strRef>
          </c:cat>
          <c:val>
            <c:numRef>
              <c:f>Sheet1!$B$2:$G$2</c:f>
              <c:numCache>
                <c:formatCode>General</c:formatCode>
                <c:ptCount val="6"/>
                <c:pt idx="0">
                  <c:v>33</c:v>
                </c:pt>
                <c:pt idx="1">
                  <c:v>16</c:v>
                </c:pt>
                <c:pt idx="2">
                  <c:v>8</c:v>
                </c:pt>
                <c:pt idx="3">
                  <c:v>23</c:v>
                </c:pt>
                <c:pt idx="4">
                  <c:v>29</c:v>
                </c:pt>
                <c:pt idx="5">
                  <c:v>47</c:v>
                </c:pt>
              </c:numCache>
            </c:numRef>
          </c:val>
          <c:extLst>
            <c:ext xmlns:c16="http://schemas.microsoft.com/office/drawing/2014/chart" uri="{C3380CC4-5D6E-409C-BE32-E72D297353CC}">
              <c16:uniqueId val="{00000000-8172-4B92-84DB-DB63A1A74741}"/>
            </c:ext>
          </c:extLst>
        </c:ser>
        <c:dLbls>
          <c:dLblPos val="outEnd"/>
          <c:showLegendKey val="0"/>
          <c:showVal val="1"/>
          <c:showCatName val="0"/>
          <c:showSerName val="0"/>
          <c:showPercent val="0"/>
          <c:showBubbleSize val="0"/>
        </c:dLbls>
        <c:gapWidth val="182"/>
        <c:axId val="344748336"/>
        <c:axId val="344745200"/>
        <c:extLst>
          <c:ext xmlns:c15="http://schemas.microsoft.com/office/drawing/2012/chart" uri="{02D57815-91ED-43cb-92C2-25804820EDAC}">
            <c15:filteredBarSeries>
              <c15:ser>
                <c:idx val="1"/>
                <c:order val="1"/>
                <c:tx>
                  <c:strRef>
                    <c:extLst>
                      <c:ext uri="{02D57815-91ED-43cb-92C2-25804820EDAC}">
                        <c15:formulaRef>
                          <c15:sqref>Sheet1!$A$3</c15:sqref>
                        </c15:formulaRef>
                      </c:ext>
                    </c:extLst>
                    <c:strCache>
                      <c:ptCount val="1"/>
                      <c:pt idx="0">
                        <c:v>分類 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Sheet1!$B$1:$G$1</c15:sqref>
                        </c15:formulaRef>
                      </c:ext>
                    </c:extLst>
                    <c:strCache>
                      <c:ptCount val="6"/>
                      <c:pt idx="0">
                        <c:v>ヤングケアラーの概念の周知は進んだが、事例に乏しく「ヤングケアラー」だと気が付くためのノウハウがない</c:v>
                      </c:pt>
                      <c:pt idx="1">
                        <c:v>各関係機関や団体がヤングケアラーと思われるこども・若者に気づいても、個人情報であるため、情報提供や相談に躊躇する</c:v>
                      </c:pt>
                      <c:pt idx="2">
                        <c:v>各関係機関や団体がヤングケアラーと思われるこども・若者に気づいても、主たる相談窓口がない（不明確である）ため、支援につながらない</c:v>
                      </c:pt>
                      <c:pt idx="3">
                        <c:v>介護や障がい等の課題に関して、各関係機関や団体などとの情報共有が不足している</c:v>
                      </c:pt>
                      <c:pt idx="4">
                        <c:v>ケアマネやCW、学校の先生など、こども・若者や家庭と直接かかわる職員等においてヤングケアラーの概念や支援の必要性が正しく理解されていない</c:v>
                      </c:pt>
                      <c:pt idx="5">
                        <c:v>地域においてヤングケアラーの概念や支援の必要性が正しく理解されていない</c:v>
                      </c:pt>
                    </c:strCache>
                  </c:strRef>
                </c:cat>
                <c:val>
                  <c:numRef>
                    <c:extLst>
                      <c:ext uri="{02D57815-91ED-43cb-92C2-25804820EDAC}">
                        <c15:formulaRef>
                          <c15:sqref>Sheet1!$B$3:$G$3</c15:sqref>
                        </c15:formulaRef>
                      </c:ext>
                    </c:extLst>
                    <c:numCache>
                      <c:formatCode>General</c:formatCode>
                      <c:ptCount val="6"/>
                      <c:pt idx="3">
                        <c:v>2</c:v>
                      </c:pt>
                      <c:pt idx="4">
                        <c:v>4.4000000000000004</c:v>
                      </c:pt>
                      <c:pt idx="5">
                        <c:v>2.5</c:v>
                      </c:pt>
                    </c:numCache>
                  </c:numRef>
                </c:val>
                <c:extLst>
                  <c:ext xmlns:c16="http://schemas.microsoft.com/office/drawing/2014/chart" uri="{C3380CC4-5D6E-409C-BE32-E72D297353CC}">
                    <c16:uniqueId val="{00000001-8172-4B92-84DB-DB63A1A74741}"/>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Sheet1!$A$4</c15:sqref>
                        </c15:formulaRef>
                      </c:ext>
                    </c:extLst>
                    <c:strCache>
                      <c:ptCount val="1"/>
                      <c:pt idx="0">
                        <c:v>分類 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Sheet1!$B$1:$G$1</c15:sqref>
                        </c15:formulaRef>
                      </c:ext>
                    </c:extLst>
                    <c:strCache>
                      <c:ptCount val="6"/>
                      <c:pt idx="0">
                        <c:v>ヤングケアラーの概念の周知は進んだが、事例に乏しく「ヤングケアラー」だと気が付くためのノウハウがない</c:v>
                      </c:pt>
                      <c:pt idx="1">
                        <c:v>各関係機関や団体がヤングケアラーと思われるこども・若者に気づいても、個人情報であるため、情報提供や相談に躊躇する</c:v>
                      </c:pt>
                      <c:pt idx="2">
                        <c:v>各関係機関や団体がヤングケアラーと思われるこども・若者に気づいても、主たる相談窓口がない（不明確である）ため、支援につながらない</c:v>
                      </c:pt>
                      <c:pt idx="3">
                        <c:v>介護や障がい等の課題に関して、各関係機関や団体などとの情報共有が不足している</c:v>
                      </c:pt>
                      <c:pt idx="4">
                        <c:v>ケアマネやCW、学校の先生など、こども・若者や家庭と直接かかわる職員等においてヤングケアラーの概念や支援の必要性が正しく理解されていない</c:v>
                      </c:pt>
                      <c:pt idx="5">
                        <c:v>地域においてヤングケアラーの概念や支援の必要性が正しく理解されていない</c:v>
                      </c:pt>
                    </c:strCache>
                  </c:strRef>
                </c:cat>
                <c:val>
                  <c:numRef>
                    <c:extLst xmlns:c15="http://schemas.microsoft.com/office/drawing/2012/chart">
                      <c:ext xmlns:c15="http://schemas.microsoft.com/office/drawing/2012/chart" uri="{02D57815-91ED-43cb-92C2-25804820EDAC}">
                        <c15:formulaRef>
                          <c15:sqref>Sheet1!$B$4:$G$4</c15:sqref>
                        </c15:formulaRef>
                      </c:ext>
                    </c:extLst>
                    <c:numCache>
                      <c:formatCode>General</c:formatCode>
                      <c:ptCount val="6"/>
                      <c:pt idx="3">
                        <c:v>3</c:v>
                      </c:pt>
                      <c:pt idx="4">
                        <c:v>1.8</c:v>
                      </c:pt>
                      <c:pt idx="5">
                        <c:v>3.5</c:v>
                      </c:pt>
                    </c:numCache>
                  </c:numRef>
                </c:val>
                <c:extLst xmlns:c15="http://schemas.microsoft.com/office/drawing/2012/chart">
                  <c:ext xmlns:c16="http://schemas.microsoft.com/office/drawing/2014/chart" uri="{C3380CC4-5D6E-409C-BE32-E72D297353CC}">
                    <c16:uniqueId val="{00000002-8172-4B92-84DB-DB63A1A74741}"/>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Sheet1!$A$5</c15:sqref>
                        </c15:formulaRef>
                      </c:ext>
                    </c:extLst>
                    <c:strCache>
                      <c:ptCount val="1"/>
                      <c:pt idx="0">
                        <c:v>分類 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Sheet1!$B$1:$G$1</c15:sqref>
                        </c15:formulaRef>
                      </c:ext>
                    </c:extLst>
                    <c:strCache>
                      <c:ptCount val="6"/>
                      <c:pt idx="0">
                        <c:v>ヤングケアラーの概念の周知は進んだが、事例に乏しく「ヤングケアラー」だと気が付くためのノウハウがない</c:v>
                      </c:pt>
                      <c:pt idx="1">
                        <c:v>各関係機関や団体がヤングケアラーと思われるこども・若者に気づいても、個人情報であるため、情報提供や相談に躊躇する</c:v>
                      </c:pt>
                      <c:pt idx="2">
                        <c:v>各関係機関や団体がヤングケアラーと思われるこども・若者に気づいても、主たる相談窓口がない（不明確である）ため、支援につながらない</c:v>
                      </c:pt>
                      <c:pt idx="3">
                        <c:v>介護や障がい等の課題に関して、各関係機関や団体などとの情報共有が不足している</c:v>
                      </c:pt>
                      <c:pt idx="4">
                        <c:v>ケアマネやCW、学校の先生など、こども・若者や家庭と直接かかわる職員等においてヤングケアラーの概念や支援の必要性が正しく理解されていない</c:v>
                      </c:pt>
                      <c:pt idx="5">
                        <c:v>地域においてヤングケアラーの概念や支援の必要性が正しく理解されていない</c:v>
                      </c:pt>
                    </c:strCache>
                  </c:strRef>
                </c:cat>
                <c:val>
                  <c:numRef>
                    <c:extLst xmlns:c15="http://schemas.microsoft.com/office/drawing/2012/chart">
                      <c:ext xmlns:c15="http://schemas.microsoft.com/office/drawing/2012/chart" uri="{02D57815-91ED-43cb-92C2-25804820EDAC}">
                        <c15:formulaRef>
                          <c15:sqref>Sheet1!$B$5:$G$5</c15:sqref>
                        </c15:formulaRef>
                      </c:ext>
                    </c:extLst>
                    <c:numCache>
                      <c:formatCode>General</c:formatCode>
                      <c:ptCount val="6"/>
                      <c:pt idx="3">
                        <c:v>5</c:v>
                      </c:pt>
                      <c:pt idx="4">
                        <c:v>2.8</c:v>
                      </c:pt>
                      <c:pt idx="5">
                        <c:v>4.5</c:v>
                      </c:pt>
                    </c:numCache>
                  </c:numRef>
                </c:val>
                <c:extLst xmlns:c15="http://schemas.microsoft.com/office/drawing/2012/chart">
                  <c:ext xmlns:c16="http://schemas.microsoft.com/office/drawing/2014/chart" uri="{C3380CC4-5D6E-409C-BE32-E72D297353CC}">
                    <c16:uniqueId val="{00000003-8172-4B92-84DB-DB63A1A74741}"/>
                  </c:ext>
                </c:extLst>
              </c15:ser>
            </c15:filteredBarSeries>
          </c:ext>
        </c:extLst>
      </c:barChart>
      <c:catAx>
        <c:axId val="344748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mj-ea"/>
                <a:ea typeface="+mj-ea"/>
                <a:cs typeface="+mn-cs"/>
              </a:defRPr>
            </a:pPr>
            <a:endParaRPr lang="ja-JP"/>
          </a:p>
        </c:txPr>
        <c:crossAx val="344745200"/>
        <c:crosses val="autoZero"/>
        <c:auto val="1"/>
        <c:lblAlgn val="ctr"/>
        <c:lblOffset val="100"/>
        <c:noMultiLvlLbl val="0"/>
      </c:catAx>
      <c:valAx>
        <c:axId val="344745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high"/>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endParaRPr lang="ja-JP"/>
          </a:p>
        </c:txPr>
        <c:crossAx val="344748336"/>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1"/>
      </a:solidFill>
      <a:round/>
    </a:ln>
    <a:effectLst/>
  </c:spPr>
  <c:txPr>
    <a:bodyPr/>
    <a:lstStyle/>
    <a:p>
      <a:pPr>
        <a:defRPr/>
      </a:pPr>
      <a:endParaRPr lang="ja-JP"/>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116455658802495"/>
          <c:y val="6.6207601453664444E-2"/>
          <c:w val="0.44742196156062114"/>
          <c:h val="0.91317862911366854"/>
        </c:manualLayout>
      </c:layout>
      <c:barChart>
        <c:barDir val="bar"/>
        <c:grouping val="clustered"/>
        <c:varyColors val="0"/>
        <c:ser>
          <c:idx val="0"/>
          <c:order val="0"/>
          <c:tx>
            <c:strRef>
              <c:f>Sheet1!$A$2</c:f>
              <c:strCache>
                <c:ptCount val="1"/>
                <c:pt idx="0">
                  <c:v>令和6年度調査</c:v>
                </c:pt>
              </c:strCache>
            </c:strRef>
          </c:tx>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広報誌やパンフレット、ポスターなどによる啓発　 </c:v>
                </c:pt>
                <c:pt idx="1">
                  <c:v>ヤングケアラーに関する講演会の開催</c:v>
                </c:pt>
                <c:pt idx="2">
                  <c:v>ヤングケアラーの実態把握・調査</c:v>
                </c:pt>
                <c:pt idx="3">
                  <c:v>関係機関・団体とのネットワーク・連携体制の強化</c:v>
                </c:pt>
                <c:pt idx="4">
                  <c:v>ヤングケアラーに関する勉強会や研修の実施</c:v>
                </c:pt>
                <c:pt idx="5">
                  <c:v>ヤングケアラー（元ヤングケアラー含む）への相談窓口の設置</c:v>
                </c:pt>
                <c:pt idx="6">
                  <c:v>ヤングケアラー（元ヤングケアラー含む）同士の交流の場の提供</c:v>
                </c:pt>
                <c:pt idx="7">
                  <c:v>ヤングケアラー家庭への育児・家事支援サービスの提供</c:v>
                </c:pt>
              </c:strCache>
            </c:strRef>
          </c:cat>
          <c:val>
            <c:numRef>
              <c:f>Sheet1!$B$2:$I$2</c:f>
              <c:numCache>
                <c:formatCode>General</c:formatCode>
                <c:ptCount val="8"/>
                <c:pt idx="0">
                  <c:v>51</c:v>
                </c:pt>
                <c:pt idx="1">
                  <c:v>4</c:v>
                </c:pt>
                <c:pt idx="2">
                  <c:v>11</c:v>
                </c:pt>
                <c:pt idx="3">
                  <c:v>11</c:v>
                </c:pt>
                <c:pt idx="4">
                  <c:v>9</c:v>
                </c:pt>
                <c:pt idx="5">
                  <c:v>17</c:v>
                </c:pt>
                <c:pt idx="6">
                  <c:v>3</c:v>
                </c:pt>
                <c:pt idx="7">
                  <c:v>17</c:v>
                </c:pt>
              </c:numCache>
            </c:numRef>
          </c:val>
          <c:extLst>
            <c:ext xmlns:c16="http://schemas.microsoft.com/office/drawing/2014/chart" uri="{C3380CC4-5D6E-409C-BE32-E72D297353CC}">
              <c16:uniqueId val="{00000000-7DE8-49A2-9441-87CEF44BF9C9}"/>
            </c:ext>
          </c:extLst>
        </c:ser>
        <c:ser>
          <c:idx val="1"/>
          <c:order val="1"/>
          <c:tx>
            <c:strRef>
              <c:f>Sheet1!$A$3</c:f>
              <c:strCache>
                <c:ptCount val="1"/>
                <c:pt idx="0">
                  <c:v>令和5年度調査</c:v>
                </c:pt>
              </c:strCache>
            </c:strRef>
          </c:tx>
          <c:spPr>
            <a:pattFill prst="pct75">
              <a:fgClr>
                <a:srgbClr val="70AD47">
                  <a:lumMod val="60000"/>
                  <a:lumOff val="40000"/>
                </a:srgbClr>
              </a:fgClr>
              <a:bgClr>
                <a:sysClr val="window" lastClr="FFFFFF"/>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広報誌やパンフレット、ポスターなどによる啓発　 </c:v>
                </c:pt>
                <c:pt idx="1">
                  <c:v>ヤングケアラーに関する講演会の開催</c:v>
                </c:pt>
                <c:pt idx="2">
                  <c:v>ヤングケアラーの実態把握・調査</c:v>
                </c:pt>
                <c:pt idx="3">
                  <c:v>関係機関・団体とのネットワーク・連携体制の強化</c:v>
                </c:pt>
                <c:pt idx="4">
                  <c:v>ヤングケアラーに関する勉強会や研修の実施</c:v>
                </c:pt>
                <c:pt idx="5">
                  <c:v>ヤングケアラー（元ヤングケアラー含む）への相談窓口の設置</c:v>
                </c:pt>
                <c:pt idx="6">
                  <c:v>ヤングケアラー（元ヤングケアラー含む）同士の交流の場の提供</c:v>
                </c:pt>
                <c:pt idx="7">
                  <c:v>ヤングケアラー家庭への育児・家事支援サービスの提供</c:v>
                </c:pt>
              </c:strCache>
            </c:strRef>
          </c:cat>
          <c:val>
            <c:numRef>
              <c:f>Sheet1!$B$3:$I$3</c:f>
              <c:numCache>
                <c:formatCode>General</c:formatCode>
                <c:ptCount val="8"/>
                <c:pt idx="0">
                  <c:v>54</c:v>
                </c:pt>
                <c:pt idx="1">
                  <c:v>7</c:v>
                </c:pt>
                <c:pt idx="2">
                  <c:v>13</c:v>
                </c:pt>
                <c:pt idx="3">
                  <c:v>10</c:v>
                </c:pt>
                <c:pt idx="4">
                  <c:v>11</c:v>
                </c:pt>
                <c:pt idx="5">
                  <c:v>13</c:v>
                </c:pt>
                <c:pt idx="6">
                  <c:v>2</c:v>
                </c:pt>
                <c:pt idx="7">
                  <c:v>12</c:v>
                </c:pt>
              </c:numCache>
            </c:numRef>
          </c:val>
          <c:extLst>
            <c:ext xmlns:c16="http://schemas.microsoft.com/office/drawing/2014/chart" uri="{C3380CC4-5D6E-409C-BE32-E72D297353CC}">
              <c16:uniqueId val="{00000001-7DE8-49A2-9441-87CEF44BF9C9}"/>
            </c:ext>
          </c:extLst>
        </c:ser>
        <c:dLbls>
          <c:dLblPos val="outEnd"/>
          <c:showLegendKey val="0"/>
          <c:showVal val="1"/>
          <c:showCatName val="0"/>
          <c:showSerName val="0"/>
          <c:showPercent val="0"/>
          <c:showBubbleSize val="0"/>
        </c:dLbls>
        <c:gapWidth val="135"/>
        <c:overlap val="-14"/>
        <c:axId val="344751864"/>
        <c:axId val="344744416"/>
        <c:extLst/>
      </c:barChart>
      <c:catAx>
        <c:axId val="34475186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mj-ea"/>
                <a:ea typeface="+mj-ea"/>
                <a:cs typeface="+mn-cs"/>
              </a:defRPr>
            </a:pPr>
            <a:endParaRPr lang="ja-JP"/>
          </a:p>
        </c:txPr>
        <c:crossAx val="344744416"/>
        <c:crosses val="autoZero"/>
        <c:auto val="1"/>
        <c:lblAlgn val="ctr"/>
        <c:lblOffset val="100"/>
        <c:noMultiLvlLbl val="0"/>
      </c:catAx>
      <c:valAx>
        <c:axId val="34474441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endParaRPr lang="ja-JP"/>
          </a:p>
        </c:txPr>
        <c:crossAx val="344751864"/>
        <c:crosses val="autoZero"/>
        <c:crossBetween val="between"/>
        <c:majorUnit val="10"/>
        <c:minorUnit val="5"/>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endParaRPr lang="ja-JP"/>
          </a:p>
        </c:txPr>
      </c:legendEntry>
      <c:legendEntry>
        <c:idx val="1"/>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endParaRPr lang="ja-JP"/>
          </a:p>
        </c:txPr>
      </c:legendEntry>
      <c:layout>
        <c:manualLayout>
          <c:xMode val="edge"/>
          <c:yMode val="edge"/>
          <c:x val="0.72133333333333327"/>
          <c:y val="0.56445512820512822"/>
          <c:w val="0.22143589743589745"/>
          <c:h val="0.166314102564102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mj-ea"/>
          <a:ea typeface="+mj-ea"/>
        </a:defRPr>
      </a:pPr>
      <a:endParaRPr lang="ja-JP"/>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3257319579238638"/>
          <c:y val="7.5458526588286057E-2"/>
          <c:w val="0.40360475289426034"/>
          <c:h val="0.90104742386653724"/>
        </c:manualLayout>
      </c:layout>
      <c:barChart>
        <c:barDir val="bar"/>
        <c:grouping val="clustered"/>
        <c:varyColors val="0"/>
        <c:ser>
          <c:idx val="0"/>
          <c:order val="0"/>
          <c:tx>
            <c:strRef>
              <c:f>Sheet1!$A$3</c:f>
              <c:strCache>
                <c:ptCount val="1"/>
                <c:pt idx="0">
                  <c:v>令和6年度調査</c:v>
                </c:pt>
              </c:strCache>
            </c:strRef>
          </c:tx>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広報誌やパンフレット、ポスターなどによる啓発　 </c:v>
                </c:pt>
                <c:pt idx="1">
                  <c:v>ヤングケアラーに関する講演会の開催</c:v>
                </c:pt>
                <c:pt idx="2">
                  <c:v>ヤングケアラーの実態把握・調査</c:v>
                </c:pt>
                <c:pt idx="3">
                  <c:v>関係機関・団体とのネットワーク・連携体制の強化</c:v>
                </c:pt>
                <c:pt idx="4">
                  <c:v>ヤングケアラーに関する勉強会や研修の実施</c:v>
                </c:pt>
                <c:pt idx="5">
                  <c:v>ヤングケアラー（元ヤングケアラー含む）への相談窓口の設置</c:v>
                </c:pt>
                <c:pt idx="6">
                  <c:v>ヤングケアラー（元ヤングケアラー含む）同士の交流の場の提供</c:v>
                </c:pt>
                <c:pt idx="7">
                  <c:v>ヤングケアラー家庭への育児・家事支援サービスの提供</c:v>
                </c:pt>
              </c:strCache>
            </c:strRef>
          </c:cat>
          <c:val>
            <c:numRef>
              <c:f>Sheet1!$B$3:$I$3</c:f>
              <c:numCache>
                <c:formatCode>General</c:formatCode>
                <c:ptCount val="8"/>
                <c:pt idx="0">
                  <c:v>2</c:v>
                </c:pt>
                <c:pt idx="1">
                  <c:v>8</c:v>
                </c:pt>
                <c:pt idx="2">
                  <c:v>22</c:v>
                </c:pt>
                <c:pt idx="3">
                  <c:v>7</c:v>
                </c:pt>
                <c:pt idx="4">
                  <c:v>5</c:v>
                </c:pt>
                <c:pt idx="5">
                  <c:v>5</c:v>
                </c:pt>
                <c:pt idx="6">
                  <c:v>6</c:v>
                </c:pt>
                <c:pt idx="7">
                  <c:v>12</c:v>
                </c:pt>
              </c:numCache>
            </c:numRef>
          </c:val>
          <c:extLst>
            <c:ext xmlns:c16="http://schemas.microsoft.com/office/drawing/2014/chart" uri="{C3380CC4-5D6E-409C-BE32-E72D297353CC}">
              <c16:uniqueId val="{00000000-B40C-46BE-8D7C-70C96635E653}"/>
            </c:ext>
          </c:extLst>
        </c:ser>
        <c:dLbls>
          <c:dLblPos val="outEnd"/>
          <c:showLegendKey val="0"/>
          <c:showVal val="1"/>
          <c:showCatName val="0"/>
          <c:showSerName val="0"/>
          <c:showPercent val="0"/>
          <c:showBubbleSize val="0"/>
        </c:dLbls>
        <c:gapWidth val="264"/>
        <c:overlap val="-100"/>
        <c:axId val="344747160"/>
        <c:axId val="344748728"/>
        <c:extLst>
          <c:ext xmlns:c15="http://schemas.microsoft.com/office/drawing/2012/chart" uri="{02D57815-91ED-43cb-92C2-25804820EDAC}">
            <c15:filteredBarSeries>
              <c15:ser>
                <c:idx val="1"/>
                <c:order val="1"/>
                <c:tx>
                  <c:strRef>
                    <c:extLst>
                      <c:ext uri="{02D57815-91ED-43cb-92C2-25804820EDAC}">
                        <c15:formulaRef>
                          <c15:sqref>Sheet1!$A$4</c15:sqref>
                        </c15:formulaRef>
                      </c:ext>
                    </c:extLst>
                    <c:strCache>
                      <c:ptCount val="1"/>
                      <c:pt idx="0">
                        <c:v>令和4年度調査</c:v>
                      </c:pt>
                    </c:strCache>
                  </c:strRef>
                </c:tx>
                <c:spPr>
                  <a:pattFill prst="pct75">
                    <a:fgClr>
                      <a:schemeClr val="accent6">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Sheet1!$B$1:$I$1</c15:sqref>
                        </c15:formulaRef>
                      </c:ext>
                    </c:extLst>
                    <c:strCache>
                      <c:ptCount val="8"/>
                      <c:pt idx="0">
                        <c:v>広報誌やパンフレット、ポスターなどによる啓発　 </c:v>
                      </c:pt>
                      <c:pt idx="1">
                        <c:v>ヤングケアラーに関する講演会の開催</c:v>
                      </c:pt>
                      <c:pt idx="2">
                        <c:v>ヤングケアラーの実態把握・調査</c:v>
                      </c:pt>
                      <c:pt idx="3">
                        <c:v>関係機関・団体とのネットワーク・連携体制の強化</c:v>
                      </c:pt>
                      <c:pt idx="4">
                        <c:v>ヤングケアラーに関する勉強会や研修の実施</c:v>
                      </c:pt>
                      <c:pt idx="5">
                        <c:v>ヤングケアラー（元ヤングケアラー含む）への相談窓口の設置</c:v>
                      </c:pt>
                      <c:pt idx="6">
                        <c:v>ヤングケアラー（元ヤングケアラー含む）同士の交流の場の提供</c:v>
                      </c:pt>
                      <c:pt idx="7">
                        <c:v>ヤングケアラー家庭への育児・家事支援サービスの提供</c:v>
                      </c:pt>
                    </c:strCache>
                  </c:strRef>
                </c:cat>
                <c:val>
                  <c:numRef>
                    <c:extLst>
                      <c:ext uri="{02D57815-91ED-43cb-92C2-25804820EDAC}">
                        <c15:formulaRef>
                          <c15:sqref>Sheet1!$B$4:$I$4</c15:sqref>
                        </c15:formulaRef>
                      </c:ext>
                    </c:extLst>
                    <c:numCache>
                      <c:formatCode>General</c:formatCode>
                      <c:ptCount val="8"/>
                    </c:numCache>
                  </c:numRef>
                </c:val>
                <c:extLst>
                  <c:ext xmlns:c16="http://schemas.microsoft.com/office/drawing/2014/chart" uri="{C3380CC4-5D6E-409C-BE32-E72D297353CC}">
                    <c16:uniqueId val="{00000001-B40C-46BE-8D7C-70C96635E653}"/>
                  </c:ext>
                </c:extLst>
              </c15:ser>
            </c15:filteredBarSeries>
          </c:ext>
        </c:extLst>
      </c:barChart>
      <c:catAx>
        <c:axId val="344747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4748728"/>
        <c:crosses val="autoZero"/>
        <c:auto val="1"/>
        <c:lblAlgn val="ctr"/>
        <c:lblOffset val="100"/>
        <c:noMultiLvlLbl val="0"/>
      </c:catAx>
      <c:valAx>
        <c:axId val="344748728"/>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4747160"/>
        <c:crosses val="autoZero"/>
        <c:crossBetween val="between"/>
        <c:majorUnit val="10"/>
        <c:minorUnit val="5"/>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Entry>
      <c:layout>
        <c:manualLayout>
          <c:xMode val="edge"/>
          <c:yMode val="edge"/>
          <c:x val="0.74912820512820499"/>
          <c:y val="0.66524590163934438"/>
          <c:w val="0.25046153846153846"/>
          <c:h val="6.153005464480874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2584146406159649"/>
          <c:y val="4.954312458212614E-2"/>
          <c:w val="0.40723452733875892"/>
          <c:h val="0.9259416090929351"/>
        </c:manualLayout>
      </c:layout>
      <c:barChart>
        <c:barDir val="bar"/>
        <c:grouping val="clustered"/>
        <c:varyColors val="0"/>
        <c:ser>
          <c:idx val="0"/>
          <c:order val="0"/>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Sheet1!$C$3:$L$3</c:f>
              <c:strCache>
                <c:ptCount val="10"/>
                <c:pt idx="0">
                  <c:v>家族や周囲の大人が「ヤングケアラー」の問題を認識しておらず、ケア対象者への支援を受け入れない</c:v>
                </c:pt>
                <c:pt idx="1">
                  <c:v>保護者が息抜きのための居場所づくりや学習・登校支援など、ヤングケアラーであるこども・若者への支援に同意しない</c:v>
                </c:pt>
                <c:pt idx="2">
                  <c:v>こども・若者自身がやりがいを感じていたり、自身の状況を問題と認識しておらず、支援を求めない</c:v>
                </c:pt>
                <c:pt idx="3">
                  <c:v>こども・若者自身が家庭の問題を周囲に知られるのが恥ずかしいと感じており、支援を受け入れない</c:v>
                </c:pt>
                <c:pt idx="4">
                  <c:v>複数の関係機関との調整や支援策の選定などをコーディネートをできる技術が不足している</c:v>
                </c:pt>
                <c:pt idx="5">
                  <c:v>長期的な対応が必要であるため、管理ケースが積み重なると会議体で十分な議論が出来ず、計画的な支援やモニタリングが困難となっている</c:v>
                </c:pt>
                <c:pt idx="6">
                  <c:v>関係機関・団体において、ヤングケアラーの概念や自身が支援者になり得るという認識が不足している、協力が得られにくい</c:v>
                </c:pt>
                <c:pt idx="7">
                  <c:v>学校など関係機関との情報共有や協働して支援に取組むネットワークの構築が不十分</c:v>
                </c:pt>
                <c:pt idx="8">
                  <c:v>マンパワーが不足しており、虐待等に比べ緊急度の低いヤングケアラーへの対応は優先順位が下がる</c:v>
                </c:pt>
                <c:pt idx="9">
                  <c:v>既存の公的サービスやインフォーマルサービスでは利用できるものがなく、具体的な支援方策を検討しにくい</c:v>
                </c:pt>
              </c:strCache>
            </c:strRef>
          </c:cat>
          <c:val>
            <c:numRef>
              <c:f>Sheet1!$C$4:$L$4</c:f>
              <c:numCache>
                <c:formatCode>General</c:formatCode>
                <c:ptCount val="10"/>
                <c:pt idx="0">
                  <c:v>46</c:v>
                </c:pt>
                <c:pt idx="1">
                  <c:v>12</c:v>
                </c:pt>
                <c:pt idx="2">
                  <c:v>36</c:v>
                </c:pt>
                <c:pt idx="3">
                  <c:v>5</c:v>
                </c:pt>
                <c:pt idx="4">
                  <c:v>9</c:v>
                </c:pt>
                <c:pt idx="5">
                  <c:v>9</c:v>
                </c:pt>
                <c:pt idx="6">
                  <c:v>4</c:v>
                </c:pt>
                <c:pt idx="7">
                  <c:v>11</c:v>
                </c:pt>
                <c:pt idx="8">
                  <c:v>18</c:v>
                </c:pt>
                <c:pt idx="9">
                  <c:v>23</c:v>
                </c:pt>
              </c:numCache>
            </c:numRef>
          </c:val>
          <c:extLst>
            <c:ext xmlns:c16="http://schemas.microsoft.com/office/drawing/2014/chart" uri="{C3380CC4-5D6E-409C-BE32-E72D297353CC}">
              <c16:uniqueId val="{00000000-78DC-4F43-8F41-9479EA1AF078}"/>
            </c:ext>
          </c:extLst>
        </c:ser>
        <c:dLbls>
          <c:dLblPos val="outEnd"/>
          <c:showLegendKey val="0"/>
          <c:showVal val="1"/>
          <c:showCatName val="0"/>
          <c:showSerName val="0"/>
          <c:showPercent val="0"/>
          <c:showBubbleSize val="0"/>
        </c:dLbls>
        <c:gapWidth val="182"/>
        <c:axId val="344751080"/>
        <c:axId val="344750296"/>
        <c:extLst/>
      </c:barChart>
      <c:catAx>
        <c:axId val="34475108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4750296"/>
        <c:crosses val="autoZero"/>
        <c:auto val="1"/>
        <c:lblAlgn val="ctr"/>
        <c:lblOffset val="100"/>
        <c:noMultiLvlLbl val="0"/>
      </c:catAx>
      <c:valAx>
        <c:axId val="34475029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475108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Sheet1!$C$3:$M$3</c:f>
              <c:strCache>
                <c:ptCount val="11"/>
                <c:pt idx="0">
                  <c:v>学校</c:v>
                </c:pt>
                <c:pt idx="1">
                  <c:v>保育所・幼稚園等</c:v>
                </c:pt>
                <c:pt idx="2">
                  <c:v>こども館、放課後こどもクラブなどこどもの通う地域の施設</c:v>
                </c:pt>
                <c:pt idx="3">
                  <c:v>こども食堂やフリースクールなどのこどもを対象とした支援を行う民間団体</c:v>
                </c:pt>
                <c:pt idx="4">
                  <c:v>高齢福祉事務所、地域包括支援センター等</c:v>
                </c:pt>
                <c:pt idx="5">
                  <c:v>障がい福祉サービス事業所、基幹相談支援センター・相談支援事業所等</c:v>
                </c:pt>
                <c:pt idx="6">
                  <c:v>生活困窮者自立支援機関等</c:v>
                </c:pt>
                <c:pt idx="7">
                  <c:v>病院、診療所等</c:v>
                </c:pt>
                <c:pt idx="8">
                  <c:v>就職支援機関（ハロ－ワ－ク等）</c:v>
                </c:pt>
                <c:pt idx="9">
                  <c:v>民生委員・こども委員、主任こども委員</c:v>
                </c:pt>
                <c:pt idx="10">
                  <c:v>その他</c:v>
                </c:pt>
              </c:strCache>
            </c:strRef>
          </c:cat>
          <c:val>
            <c:numRef>
              <c:f>Sheet1!$C$4:$M$4</c:f>
              <c:numCache>
                <c:formatCode>General</c:formatCode>
                <c:ptCount val="11"/>
                <c:pt idx="0">
                  <c:v>55</c:v>
                </c:pt>
                <c:pt idx="1">
                  <c:v>20</c:v>
                </c:pt>
                <c:pt idx="2">
                  <c:v>10</c:v>
                </c:pt>
                <c:pt idx="3">
                  <c:v>12</c:v>
                </c:pt>
                <c:pt idx="4">
                  <c:v>26</c:v>
                </c:pt>
                <c:pt idx="5">
                  <c:v>27</c:v>
                </c:pt>
                <c:pt idx="6">
                  <c:v>12</c:v>
                </c:pt>
                <c:pt idx="7">
                  <c:v>8</c:v>
                </c:pt>
                <c:pt idx="8">
                  <c:v>0</c:v>
                </c:pt>
                <c:pt idx="9">
                  <c:v>16</c:v>
                </c:pt>
                <c:pt idx="10">
                  <c:v>1</c:v>
                </c:pt>
              </c:numCache>
            </c:numRef>
          </c:val>
          <c:extLst>
            <c:ext xmlns:c16="http://schemas.microsoft.com/office/drawing/2014/chart" uri="{C3380CC4-5D6E-409C-BE32-E72D297353CC}">
              <c16:uniqueId val="{00000000-B60D-4330-A044-B5C3EEE4D9CE}"/>
            </c:ext>
          </c:extLst>
        </c:ser>
        <c:dLbls>
          <c:dLblPos val="outEnd"/>
          <c:showLegendKey val="0"/>
          <c:showVal val="1"/>
          <c:showCatName val="0"/>
          <c:showSerName val="0"/>
          <c:showPercent val="0"/>
          <c:showBubbleSize val="0"/>
        </c:dLbls>
        <c:gapWidth val="182"/>
        <c:axId val="344749120"/>
        <c:axId val="344747944"/>
        <c:extLst/>
      </c:barChart>
      <c:catAx>
        <c:axId val="3447491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4747944"/>
        <c:crosses val="autoZero"/>
        <c:auto val="1"/>
        <c:lblAlgn val="ctr"/>
        <c:lblOffset val="100"/>
        <c:noMultiLvlLbl val="0"/>
      </c:catAx>
      <c:valAx>
        <c:axId val="34474794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474912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779487256991152"/>
          <c:y val="5.7260628284250333E-2"/>
          <c:w val="0.42270416773719022"/>
          <c:h val="0.88729931627569436"/>
        </c:manualLayout>
      </c:layout>
      <c:barChart>
        <c:barDir val="bar"/>
        <c:grouping val="clustered"/>
        <c:varyColors val="0"/>
        <c:ser>
          <c:idx val="0"/>
          <c:order val="0"/>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Sheet1!$C$3:$J$3</c:f>
              <c:strCache>
                <c:ptCount val="8"/>
                <c:pt idx="0">
                  <c:v>ヤングケアラーを早期発見するための視点を持ったこども・若者や家族への関わり</c:v>
                </c:pt>
                <c:pt idx="1">
                  <c:v>ヤングケアラーへの認識の向上やSOSの発信方法に係る説明や教育</c:v>
                </c:pt>
                <c:pt idx="2">
                  <c:v>ヤングケアラーに関する家族の認識向上のための啓発や説明</c:v>
                </c:pt>
                <c:pt idx="3">
                  <c:v>ヤングケアラーと思われるこども・若者がいた場合の迅速な情報提供</c:v>
                </c:pt>
                <c:pt idx="4">
                  <c:v>こども・若者の気持ちに寄り添ったケアの現状や家族への思いなどの聴取（実態把握）</c:v>
                </c:pt>
                <c:pt idx="5">
                  <c:v>ヤングケアラーへの日常的な声掛けや相談しやすい環境づくり</c:v>
                </c:pt>
                <c:pt idx="6">
                  <c:v>支援を受けているヤングケアラーに関する定期的な状況報告</c:v>
                </c:pt>
                <c:pt idx="7">
                  <c:v>関係機関内部におけるヤングケラーの早期発見から支援につなぐまでの体制の構築</c:v>
                </c:pt>
              </c:strCache>
            </c:strRef>
          </c:cat>
          <c:val>
            <c:numRef>
              <c:f>Sheet1!$C$4:$J$4</c:f>
              <c:numCache>
                <c:formatCode>General</c:formatCode>
                <c:ptCount val="8"/>
                <c:pt idx="0">
                  <c:v>40</c:v>
                </c:pt>
                <c:pt idx="1">
                  <c:v>34</c:v>
                </c:pt>
                <c:pt idx="2">
                  <c:v>8</c:v>
                </c:pt>
                <c:pt idx="3">
                  <c:v>24</c:v>
                </c:pt>
                <c:pt idx="4">
                  <c:v>30</c:v>
                </c:pt>
                <c:pt idx="5">
                  <c:v>27</c:v>
                </c:pt>
                <c:pt idx="6">
                  <c:v>6</c:v>
                </c:pt>
                <c:pt idx="7">
                  <c:v>12</c:v>
                </c:pt>
              </c:numCache>
            </c:numRef>
          </c:val>
          <c:extLst>
            <c:ext xmlns:c16="http://schemas.microsoft.com/office/drawing/2014/chart" uri="{C3380CC4-5D6E-409C-BE32-E72D297353CC}">
              <c16:uniqueId val="{00000000-65E0-4CAE-AF63-02B7331DDC96}"/>
            </c:ext>
          </c:extLst>
        </c:ser>
        <c:dLbls>
          <c:dLblPos val="outEnd"/>
          <c:showLegendKey val="0"/>
          <c:showVal val="1"/>
          <c:showCatName val="0"/>
          <c:showSerName val="0"/>
          <c:showPercent val="0"/>
          <c:showBubbleSize val="0"/>
        </c:dLbls>
        <c:gapWidth val="182"/>
        <c:axId val="344745592"/>
        <c:axId val="344746376"/>
        <c:extLst/>
      </c:barChart>
      <c:catAx>
        <c:axId val="3447455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4746376"/>
        <c:crosses val="autoZero"/>
        <c:auto val="1"/>
        <c:lblAlgn val="ctr"/>
        <c:lblOffset val="100"/>
        <c:noMultiLvlLbl val="0"/>
      </c:catAx>
      <c:valAx>
        <c:axId val="34474637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47455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Sheet1!$C$3:$J$3</c:f>
              <c:strCache>
                <c:ptCount val="8"/>
                <c:pt idx="0">
                  <c:v>ヤングケアラーを早期発見するための視点を持ったこども・若者や家族への関わり</c:v>
                </c:pt>
                <c:pt idx="1">
                  <c:v>ヤングケアラーへの認識の向上やSOSの発信方法に係る説明や教育</c:v>
                </c:pt>
                <c:pt idx="2">
                  <c:v>ヤングケアラーに関する家族の認識向上のための啓発や説明</c:v>
                </c:pt>
                <c:pt idx="3">
                  <c:v>ヤングケアラーと思われるこども・若者がいた場合の迅速な情報提供</c:v>
                </c:pt>
                <c:pt idx="4">
                  <c:v>こども・若者の気持ちに寄り添ったケアの現状や家族への思いなどの聴取（実態把握）</c:v>
                </c:pt>
                <c:pt idx="5">
                  <c:v>ヤングケアラーへの日常的な声掛けや相談しやすい環境づくり</c:v>
                </c:pt>
                <c:pt idx="6">
                  <c:v>支援を受けているヤングケアラーに関する定期的な状況報告</c:v>
                </c:pt>
                <c:pt idx="7">
                  <c:v>関係機関内部におけるヤングケラーの早期発見から支援につなぐまでの体制の構築</c:v>
                </c:pt>
              </c:strCache>
            </c:strRef>
          </c:cat>
          <c:val>
            <c:numRef>
              <c:f>Sheet1!$C$4:$J$4</c:f>
              <c:numCache>
                <c:formatCode>General</c:formatCode>
                <c:ptCount val="8"/>
                <c:pt idx="0">
                  <c:v>40</c:v>
                </c:pt>
                <c:pt idx="1">
                  <c:v>11</c:v>
                </c:pt>
                <c:pt idx="2">
                  <c:v>15</c:v>
                </c:pt>
                <c:pt idx="3">
                  <c:v>38</c:v>
                </c:pt>
                <c:pt idx="4">
                  <c:v>24</c:v>
                </c:pt>
                <c:pt idx="5">
                  <c:v>22</c:v>
                </c:pt>
                <c:pt idx="6">
                  <c:v>6</c:v>
                </c:pt>
                <c:pt idx="7">
                  <c:v>18</c:v>
                </c:pt>
              </c:numCache>
            </c:numRef>
          </c:val>
          <c:extLst>
            <c:ext xmlns:c16="http://schemas.microsoft.com/office/drawing/2014/chart" uri="{C3380CC4-5D6E-409C-BE32-E72D297353CC}">
              <c16:uniqueId val="{00000000-B6B8-4869-AAE7-1964A824D736}"/>
            </c:ext>
          </c:extLst>
        </c:ser>
        <c:dLbls>
          <c:dLblPos val="outEnd"/>
          <c:showLegendKey val="0"/>
          <c:showVal val="1"/>
          <c:showCatName val="0"/>
          <c:showSerName val="0"/>
          <c:showPercent val="0"/>
          <c:showBubbleSize val="0"/>
        </c:dLbls>
        <c:gapWidth val="182"/>
        <c:axId val="344746768"/>
        <c:axId val="343208344"/>
        <c:extLst/>
      </c:barChart>
      <c:catAx>
        <c:axId val="3447467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3208344"/>
        <c:crosses val="autoZero"/>
        <c:auto val="1"/>
        <c:lblAlgn val="ctr"/>
        <c:lblOffset val="100"/>
        <c:noMultiLvlLbl val="0"/>
      </c:catAx>
      <c:valAx>
        <c:axId val="343208344"/>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474676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Sheet1!$C$3:$J$3</c:f>
              <c:strCache>
                <c:ptCount val="8"/>
                <c:pt idx="0">
                  <c:v>ヤングケアラーを早期発見するための視点を持ったこども・若者や家族への関わり</c:v>
                </c:pt>
                <c:pt idx="1">
                  <c:v>ヤングケアラーへの認識の向上やSOSの発信方法に係る説明や教育</c:v>
                </c:pt>
                <c:pt idx="2">
                  <c:v>ヤングケアラーに関する家族の認識向上のための啓発や説明</c:v>
                </c:pt>
                <c:pt idx="3">
                  <c:v>ヤングケアラーと思われるこども・若者がいた場合の迅速な情報提供</c:v>
                </c:pt>
                <c:pt idx="4">
                  <c:v>こども・若者の気持ちに寄り添ったケアの現状や家族への思いなどの聴取（実態把握）</c:v>
                </c:pt>
                <c:pt idx="5">
                  <c:v>ヤングケアラーへの日常的な声掛けや相談しやすい環境づくり</c:v>
                </c:pt>
                <c:pt idx="6">
                  <c:v>支援を受けているヤングケアラーに関する定期的な状況報告</c:v>
                </c:pt>
                <c:pt idx="7">
                  <c:v>関係機関内部におけるヤングケラーの早期発見から支援につなぐまでの体制の構築</c:v>
                </c:pt>
              </c:strCache>
            </c:strRef>
          </c:cat>
          <c:val>
            <c:numRef>
              <c:f>Sheet1!$C$4:$J$4</c:f>
              <c:numCache>
                <c:formatCode>General</c:formatCode>
                <c:ptCount val="8"/>
                <c:pt idx="0">
                  <c:v>40</c:v>
                </c:pt>
                <c:pt idx="1">
                  <c:v>12</c:v>
                </c:pt>
                <c:pt idx="2">
                  <c:v>15</c:v>
                </c:pt>
                <c:pt idx="3">
                  <c:v>34</c:v>
                </c:pt>
                <c:pt idx="4">
                  <c:v>29</c:v>
                </c:pt>
                <c:pt idx="5">
                  <c:v>20</c:v>
                </c:pt>
                <c:pt idx="6">
                  <c:v>6</c:v>
                </c:pt>
                <c:pt idx="7">
                  <c:v>19</c:v>
                </c:pt>
              </c:numCache>
            </c:numRef>
          </c:val>
          <c:extLst>
            <c:ext xmlns:c16="http://schemas.microsoft.com/office/drawing/2014/chart" uri="{C3380CC4-5D6E-409C-BE32-E72D297353CC}">
              <c16:uniqueId val="{00000000-530E-45D0-814E-C7855599FF84}"/>
            </c:ext>
          </c:extLst>
        </c:ser>
        <c:dLbls>
          <c:dLblPos val="outEnd"/>
          <c:showLegendKey val="0"/>
          <c:showVal val="1"/>
          <c:showCatName val="0"/>
          <c:showSerName val="0"/>
          <c:showPercent val="0"/>
          <c:showBubbleSize val="0"/>
        </c:dLbls>
        <c:gapWidth val="182"/>
        <c:axId val="345063720"/>
        <c:axId val="345060976"/>
        <c:extLst/>
      </c:barChart>
      <c:catAx>
        <c:axId val="34506372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5060976"/>
        <c:crosses val="autoZero"/>
        <c:auto val="1"/>
        <c:lblAlgn val="ctr"/>
        <c:lblOffset val="100"/>
        <c:noMultiLvlLbl val="0"/>
      </c:catAx>
      <c:valAx>
        <c:axId val="34506097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506372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Sheet1!$C$3:$J$3</c:f>
              <c:strCache>
                <c:ptCount val="8"/>
                <c:pt idx="0">
                  <c:v>ヤングケアラーを早期発見するための視点を持ったこども・若者や家族への関わり</c:v>
                </c:pt>
                <c:pt idx="1">
                  <c:v>ヤングケアラーへの認識の向上やSOSの発信方法に係る説明や教育</c:v>
                </c:pt>
                <c:pt idx="2">
                  <c:v>ヤングケアラーに関する家族の認識向上のための啓発や説明</c:v>
                </c:pt>
                <c:pt idx="3">
                  <c:v>ヤングケアラーと思われるこども・若者がいた場合の迅速な情報提供</c:v>
                </c:pt>
                <c:pt idx="4">
                  <c:v>こども・若者の気持ちに寄り添ったケアの現状や家族への思いなどの聴取（実態把握）</c:v>
                </c:pt>
                <c:pt idx="5">
                  <c:v>ヤングケアラーへの日常的な声掛けや相談しやすい環境づくり</c:v>
                </c:pt>
                <c:pt idx="6">
                  <c:v>支援を受けているヤングケアラーに関する定期的な状況報告</c:v>
                </c:pt>
                <c:pt idx="7">
                  <c:v>関係機関内部におけるヤングケラーの早期発見から支援につなぐまでの体制の構築</c:v>
                </c:pt>
              </c:strCache>
            </c:strRef>
          </c:cat>
          <c:val>
            <c:numRef>
              <c:f>Sheet1!$C$4:$J$4</c:f>
              <c:numCache>
                <c:formatCode>General</c:formatCode>
                <c:ptCount val="8"/>
                <c:pt idx="0">
                  <c:v>43</c:v>
                </c:pt>
                <c:pt idx="1">
                  <c:v>11</c:v>
                </c:pt>
                <c:pt idx="2">
                  <c:v>13</c:v>
                </c:pt>
                <c:pt idx="3">
                  <c:v>44</c:v>
                </c:pt>
                <c:pt idx="4">
                  <c:v>24</c:v>
                </c:pt>
                <c:pt idx="5">
                  <c:v>10</c:v>
                </c:pt>
                <c:pt idx="6">
                  <c:v>8</c:v>
                </c:pt>
                <c:pt idx="7">
                  <c:v>19</c:v>
                </c:pt>
              </c:numCache>
            </c:numRef>
          </c:val>
          <c:extLst>
            <c:ext xmlns:c16="http://schemas.microsoft.com/office/drawing/2014/chart" uri="{C3380CC4-5D6E-409C-BE32-E72D297353CC}">
              <c16:uniqueId val="{00000000-9827-4C97-985D-E8F16D23BD39}"/>
            </c:ext>
          </c:extLst>
        </c:ser>
        <c:dLbls>
          <c:dLblPos val="outEnd"/>
          <c:showLegendKey val="0"/>
          <c:showVal val="1"/>
          <c:showCatName val="0"/>
          <c:showSerName val="0"/>
          <c:showPercent val="0"/>
          <c:showBubbleSize val="0"/>
        </c:dLbls>
        <c:gapWidth val="182"/>
        <c:axId val="345061368"/>
        <c:axId val="345060192"/>
        <c:extLst/>
      </c:barChart>
      <c:catAx>
        <c:axId val="3450613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5060192"/>
        <c:crosses val="autoZero"/>
        <c:auto val="1"/>
        <c:lblAlgn val="ctr"/>
        <c:lblOffset val="100"/>
        <c:noMultiLvlLbl val="0"/>
      </c:catAx>
      <c:valAx>
        <c:axId val="34506019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4506136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5</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ja-JP" altLang="ja-JP" sz="1050" b="0" i="0" u="none" strike="noStrike" baseline="0">
                <a:solidFill>
                  <a:schemeClr val="tx1"/>
                </a:solidFill>
                <a:effectLst/>
              </a:rPr>
              <a:t>（</a:t>
            </a:r>
            <a:r>
              <a:rPr lang="en-US" altLang="ja-JP" sz="1050" b="0" i="0" u="none" strike="noStrike" baseline="0">
                <a:solidFill>
                  <a:schemeClr val="tx1"/>
                </a:solidFill>
                <a:effectLst/>
              </a:rPr>
              <a:t>n=130</a:t>
            </a:r>
            <a:r>
              <a:rPr lang="ja-JP" altLang="ja-JP" sz="1050" b="0" i="0" u="none" strike="noStrike" baseline="0">
                <a:solidFill>
                  <a:schemeClr val="tx1"/>
                </a:solidFill>
                <a:effectLst/>
              </a:rPr>
              <a:t>ケース）</a:t>
            </a:r>
            <a:endParaRPr lang="ja-JP" altLang="en-US" sz="1050">
              <a:solidFill>
                <a:schemeClr val="tx1"/>
              </a:solidFill>
              <a:latin typeface="ＭＳ Ｐゴシック" panose="020B0600070205080204" pitchFamily="50" charset="-128"/>
              <a:ea typeface="ＭＳ Ｐゴシック" panose="020B0600070205080204" pitchFamily="50" charset="-128"/>
            </a:endParaRPr>
          </a:p>
        </c:rich>
      </c:tx>
      <c:layout>
        <c:manualLayout>
          <c:xMode val="edge"/>
          <c:yMode val="edge"/>
          <c:x val="0.13819812474520995"/>
          <c:y val="2.7567195037904894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ltLang="en-US"/>
        </a:p>
      </c:txPr>
    </c:title>
    <c:autoTitleDeleted val="0"/>
    <c:plotArea>
      <c:layout>
        <c:manualLayout>
          <c:layoutTarget val="inner"/>
          <c:xMode val="edge"/>
          <c:yMode val="edge"/>
          <c:x val="0.10142083540672657"/>
          <c:y val="0.17202673552445621"/>
          <c:w val="0.69747408765098806"/>
          <c:h val="0.78608037537692332"/>
        </c:manualLayout>
      </c:layout>
      <c:pieChart>
        <c:varyColors val="1"/>
        <c:ser>
          <c:idx val="1"/>
          <c:order val="0"/>
          <c:tx>
            <c:strRef>
              <c:f>Sheet1!$B$1</c:f>
              <c:strCache>
                <c:ptCount val="1"/>
                <c:pt idx="0">
                  <c:v>列2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201-4283-8B38-E453D4CBDCE1}"/>
              </c:ext>
            </c:extLst>
          </c:dPt>
          <c:dPt>
            <c:idx val="1"/>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3-7201-4283-8B38-E453D4CBDCE1}"/>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7201-4283-8B38-E453D4CBDCE1}"/>
              </c:ext>
            </c:extLst>
          </c:dPt>
          <c:dLbls>
            <c:dLbl>
              <c:idx val="0"/>
              <c:layout>
                <c:manualLayout>
                  <c:x val="-0.15136614451069411"/>
                  <c:y val="0.10711054605284243"/>
                </c:manualLayout>
              </c:layout>
              <c:dLblPos val="bestFit"/>
              <c:showLegendKey val="0"/>
              <c:showVal val="1"/>
              <c:showCatName val="1"/>
              <c:showSerName val="0"/>
              <c:showPercent val="1"/>
              <c:showBubbleSize val="0"/>
              <c:extLst>
                <c:ext xmlns:c15="http://schemas.microsoft.com/office/drawing/2012/chart" uri="{CE6537A1-D6FC-4f65-9D91-7224C49458BB}">
                  <c15:layout>
                    <c:manualLayout>
                      <c:w val="0.34728903383611903"/>
                      <c:h val="0.3005743165632897"/>
                    </c:manualLayout>
                  </c15:layout>
                </c:ext>
                <c:ext xmlns:c16="http://schemas.microsoft.com/office/drawing/2014/chart" uri="{C3380CC4-5D6E-409C-BE32-E72D297353CC}">
                  <c16:uniqueId val="{00000001-7201-4283-8B38-E453D4CBDCE1}"/>
                </c:ext>
              </c:extLst>
            </c:dLbl>
            <c:dLbl>
              <c:idx val="1"/>
              <c:layout>
                <c:manualLayout>
                  <c:x val="-0.1984992878007398"/>
                  <c:y val="-9.7748052863812648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5874439461883406"/>
                      <c:h val="0.4445210199862164"/>
                    </c:manualLayout>
                  </c15:layout>
                </c:ext>
                <c:ext xmlns:c16="http://schemas.microsoft.com/office/drawing/2014/chart" uri="{C3380CC4-5D6E-409C-BE32-E72D297353CC}">
                  <c16:uniqueId val="{00000003-7201-4283-8B38-E453D4CBDCE1}"/>
                </c:ext>
              </c:extLst>
            </c:dLbl>
            <c:dLbl>
              <c:idx val="2"/>
              <c:layout>
                <c:manualLayout>
                  <c:x val="0.13452916127191933"/>
                  <c:y val="4.0697870703746836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7313493681206685"/>
                      <c:h val="0.32736044107512063"/>
                    </c:manualLayout>
                  </c15:layout>
                </c:ext>
                <c:ext xmlns:c16="http://schemas.microsoft.com/office/drawing/2014/chart" uri="{C3380CC4-5D6E-409C-BE32-E72D297353CC}">
                  <c16:uniqueId val="{00000005-7201-4283-8B38-E453D4CBDCE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認識している</c:v>
                </c:pt>
                <c:pt idx="1">
                  <c:v>認識していない</c:v>
                </c:pt>
                <c:pt idx="2">
                  <c:v>わからない</c:v>
                </c:pt>
              </c:strCache>
            </c:strRef>
          </c:cat>
          <c:val>
            <c:numRef>
              <c:f>Sheet1!$B$2:$B$4</c:f>
              <c:numCache>
                <c:formatCode>0"人"</c:formatCode>
                <c:ptCount val="3"/>
                <c:pt idx="0">
                  <c:v>13</c:v>
                </c:pt>
                <c:pt idx="1">
                  <c:v>60</c:v>
                </c:pt>
                <c:pt idx="2">
                  <c:v>57</c:v>
                </c:pt>
              </c:numCache>
            </c:numRef>
          </c:val>
          <c:extLst>
            <c:ext xmlns:c16="http://schemas.microsoft.com/office/drawing/2014/chart" uri="{C3380CC4-5D6E-409C-BE32-E72D297353CC}">
              <c16:uniqueId val="{00000006-7201-4283-8B38-E453D4CBDCE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105661622421772"/>
          <c:y val="0.10739938757655293"/>
          <c:w val="0.40299702061591114"/>
          <c:h val="0.8416746864975212"/>
        </c:manualLayout>
      </c:layout>
      <c:barChart>
        <c:barDir val="bar"/>
        <c:grouping val="clustered"/>
        <c:varyColors val="0"/>
        <c:ser>
          <c:idx val="1"/>
          <c:order val="0"/>
          <c:tx>
            <c:strRef>
              <c:f>Sheet1!$A$4</c:f>
              <c:strCache>
                <c:ptCount val="1"/>
                <c:pt idx="0">
                  <c:v>令和６年度</c:v>
                </c:pt>
              </c:strCache>
            </c:strRef>
          </c:tx>
          <c:spPr>
            <a:pattFill prst="pct75">
              <a:fgClr>
                <a:srgbClr val="5B9BD5">
                  <a:lumMod val="40000"/>
                  <a:lumOff val="60000"/>
                </a:srgbClr>
              </a:fgClr>
              <a:bgClr>
                <a:sysClr val="window" lastClr="FFFFFF"/>
              </a:bgClr>
            </a:pattFill>
            <a:ln>
              <a:noFill/>
            </a:ln>
            <a:effectLst/>
          </c:spPr>
          <c:invertIfNegative val="0"/>
          <c:dPt>
            <c:idx val="0"/>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1-DD8D-4CF2-8292-FBE7263FB93E}"/>
              </c:ext>
            </c:extLst>
          </c:dPt>
          <c:dPt>
            <c:idx val="2"/>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3-DD8D-4CF2-8292-FBE7263FB93E}"/>
              </c:ext>
            </c:extLst>
          </c:dPt>
          <c:dLbls>
            <c:dLbl>
              <c:idx val="0"/>
              <c:layout>
                <c:manualLayout>
                  <c:x val="-7.6775173218292117E-3"/>
                  <c:y val="2.2742053076698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8D-4CF2-8292-FBE7263FB93E}"/>
                </c:ext>
              </c:extLst>
            </c:dLbl>
            <c:dLbl>
              <c:idx val="1"/>
              <c:layout>
                <c:manualLayout>
                  <c:x val="0"/>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8D-4CF2-8292-FBE7263FB93E}"/>
                </c:ext>
              </c:extLst>
            </c:dLbl>
            <c:dLbl>
              <c:idx val="2"/>
              <c:layout>
                <c:manualLayout>
                  <c:x val="-7.6045092064641346E-3"/>
                  <c:y val="8.98950131233595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8D-4CF2-8292-FBE7263FB93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no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Sheet1!$B$4:$D$4</c:f>
              <c:numCache>
                <c:formatCode>General</c:formatCode>
                <c:ptCount val="3"/>
                <c:pt idx="0">
                  <c:v>47</c:v>
                </c:pt>
                <c:pt idx="1">
                  <c:v>9</c:v>
                </c:pt>
                <c:pt idx="2">
                  <c:v>3</c:v>
                </c:pt>
              </c:numCache>
            </c:numRef>
          </c:val>
          <c:extLst xmlns:c15="http://schemas.microsoft.com/office/drawing/2012/chart">
            <c:ext xmlns:c16="http://schemas.microsoft.com/office/drawing/2014/chart" uri="{C3380CC4-5D6E-409C-BE32-E72D297353CC}">
              <c16:uniqueId val="{00000005-DD8D-4CF2-8292-FBE7263FB93E}"/>
            </c:ext>
          </c:extLst>
        </c:ser>
        <c:ser>
          <c:idx val="0"/>
          <c:order val="1"/>
          <c:tx>
            <c:strRef>
              <c:f>Sheet1!$A$5</c:f>
              <c:strCache>
                <c:ptCount val="1"/>
                <c:pt idx="0">
                  <c:v>令和５年度</c:v>
                </c:pt>
              </c:strCache>
            </c:strRef>
          </c:tx>
          <c:spPr>
            <a:pattFill prst="pct75">
              <a:fgClr>
                <a:srgbClr val="70AD47">
                  <a:lumMod val="60000"/>
                  <a:lumOff val="40000"/>
                </a:srgbClr>
              </a:fgClr>
              <a:bgClr>
                <a:sysClr val="window" lastClr="FFFFFF"/>
              </a:bgClr>
            </a:pattFill>
            <a:ln>
              <a:noFill/>
            </a:ln>
            <a:effectLst/>
          </c:spPr>
          <c:invertIfNegative val="0"/>
          <c:dLbls>
            <c:dLbl>
              <c:idx val="1"/>
              <c:layout>
                <c:manualLayout>
                  <c:x val="-2.5395963435605969E-3"/>
                  <c:y val="-8.983668708078072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D8D-4CF2-8292-FBE7263FB93E}"/>
                </c:ext>
              </c:extLst>
            </c:dLbl>
            <c:dLbl>
              <c:idx val="2"/>
              <c:layout>
                <c:manualLayout>
                  <c:x val="-7.619047619047619E-3"/>
                  <c:y val="1.851997666958296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D8D-4CF2-8292-FBE7263FB93E}"/>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no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Sheet1!$B$5:$D$5</c:f>
              <c:numCache>
                <c:formatCode>General</c:formatCode>
                <c:ptCount val="3"/>
                <c:pt idx="0">
                  <c:v>45</c:v>
                </c:pt>
                <c:pt idx="1">
                  <c:v>8</c:v>
                </c:pt>
                <c:pt idx="2">
                  <c:v>7</c:v>
                </c:pt>
              </c:numCache>
            </c:numRef>
          </c:val>
          <c:extLst>
            <c:ext xmlns:c16="http://schemas.microsoft.com/office/drawing/2014/chart" uri="{C3380CC4-5D6E-409C-BE32-E72D297353CC}">
              <c16:uniqueId val="{00000008-DD8D-4CF2-8292-FBE7263FB93E}"/>
            </c:ext>
          </c:extLst>
        </c:ser>
        <c:dLbls>
          <c:dLblPos val="outEnd"/>
          <c:showLegendKey val="0"/>
          <c:showVal val="1"/>
          <c:showCatName val="0"/>
          <c:showSerName val="0"/>
          <c:showPercent val="0"/>
          <c:showBubbleSize val="0"/>
        </c:dLbls>
        <c:gapWidth val="180"/>
        <c:overlap val="-25"/>
        <c:axId val="310788040"/>
        <c:axId val="310789608"/>
        <c:extLst/>
      </c:barChart>
      <c:catAx>
        <c:axId val="310788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89608"/>
        <c:crosses val="autoZero"/>
        <c:auto val="1"/>
        <c:lblAlgn val="ctr"/>
        <c:lblOffset val="100"/>
        <c:noMultiLvlLbl val="0"/>
      </c:catAx>
      <c:valAx>
        <c:axId val="310789608"/>
        <c:scaling>
          <c:orientation val="minMax"/>
        </c:scaling>
        <c:delete val="0"/>
        <c:axPos val="t"/>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310788040"/>
        <c:crosses val="autoZero"/>
        <c:crossBetween val="between"/>
      </c:valAx>
      <c:spPr>
        <a:noFill/>
        <a:ln>
          <a:noFill/>
        </a:ln>
        <a:effectLst/>
      </c:spPr>
    </c:plotArea>
    <c:legend>
      <c:legendPos val="r"/>
      <c:layout>
        <c:manualLayout>
          <c:xMode val="edge"/>
          <c:yMode val="edge"/>
          <c:x val="0.7138242684529954"/>
          <c:y val="0.51442257217847764"/>
          <c:w val="0.20215873015873015"/>
          <c:h val="0.467058909303003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6</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ja-JP" altLang="ja-JP" sz="1050" b="0" i="0" u="none" strike="noStrike" baseline="0">
                <a:solidFill>
                  <a:schemeClr val="tx1"/>
                </a:solidFill>
                <a:effectLst/>
              </a:rPr>
              <a:t>（</a:t>
            </a:r>
            <a:r>
              <a:rPr lang="en-US" altLang="ja-JP" sz="1050" b="0" i="0" u="none" strike="noStrike" baseline="0">
                <a:solidFill>
                  <a:schemeClr val="tx1"/>
                </a:solidFill>
                <a:effectLst/>
              </a:rPr>
              <a:t>n=117</a:t>
            </a:r>
            <a:r>
              <a:rPr lang="ja-JP" altLang="ja-JP" sz="1050" b="0" i="0" u="none" strike="noStrike" baseline="0">
                <a:solidFill>
                  <a:schemeClr val="tx1"/>
                </a:solidFill>
                <a:effectLst/>
              </a:rPr>
              <a:t>ケース）</a:t>
            </a:r>
            <a:endParaRPr lang="ja-JP" altLang="en-US" sz="1050">
              <a:solidFill>
                <a:schemeClr val="tx1"/>
              </a:solidFill>
              <a:latin typeface="ＭＳ Ｐゴシック" panose="020B0600070205080204" pitchFamily="50" charset="-128"/>
              <a:ea typeface="ＭＳ Ｐゴシック" panose="020B0600070205080204" pitchFamily="50" charset="-128"/>
            </a:endParaRPr>
          </a:p>
        </c:rich>
      </c:tx>
      <c:layout>
        <c:manualLayout>
          <c:xMode val="edge"/>
          <c:yMode val="edge"/>
          <c:x val="0.13688451258342177"/>
          <c:y val="1.7307022510924263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ltLang="en-US"/>
        </a:p>
      </c:txPr>
    </c:title>
    <c:autoTitleDeleted val="0"/>
    <c:plotArea>
      <c:layout>
        <c:manualLayout>
          <c:layoutTarget val="inner"/>
          <c:xMode val="edge"/>
          <c:yMode val="edge"/>
          <c:x val="9.1507747222587796E-2"/>
          <c:y val="0.15878523388769658"/>
          <c:w val="0.69747408765098806"/>
          <c:h val="0.78608037537692332"/>
        </c:manualLayout>
      </c:layout>
      <c:pieChart>
        <c:varyColors val="1"/>
        <c:ser>
          <c:idx val="1"/>
          <c:order val="0"/>
          <c:tx>
            <c:strRef>
              <c:f>Sheet1!$B$1</c:f>
              <c:strCache>
                <c:ptCount val="1"/>
                <c:pt idx="0">
                  <c:v>列2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598-47FC-A2DC-01117B855061}"/>
              </c:ext>
            </c:extLst>
          </c:dPt>
          <c:dPt>
            <c:idx val="1"/>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3-5598-47FC-A2DC-01117B855061}"/>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5598-47FC-A2DC-01117B855061}"/>
              </c:ext>
            </c:extLst>
          </c:dPt>
          <c:dLbls>
            <c:dLbl>
              <c:idx val="0"/>
              <c:layout>
                <c:manualLayout>
                  <c:x val="-0.20287343228179752"/>
                  <c:y val="0.17318732037735446"/>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extLst>
                <c:ext xmlns:c15="http://schemas.microsoft.com/office/drawing/2012/chart" uri="{CE6537A1-D6FC-4f65-9D91-7224C49458BB}">
                  <c15:layout>
                    <c:manualLayout>
                      <c:w val="0.34728903383611903"/>
                      <c:h val="0.3005743165632897"/>
                    </c:manualLayout>
                  </c15:layout>
                </c:ext>
                <c:ext xmlns:c16="http://schemas.microsoft.com/office/drawing/2014/chart" uri="{C3380CC4-5D6E-409C-BE32-E72D297353CC}">
                  <c16:uniqueId val="{00000001-5598-47FC-A2DC-01117B855061}"/>
                </c:ext>
              </c:extLst>
            </c:dLbl>
            <c:dLbl>
              <c:idx val="1"/>
              <c:layout>
                <c:manualLayout>
                  <c:x val="-0.2135049279743349"/>
                  <c:y val="-5.4274084124830396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5874439461883406"/>
                      <c:h val="0.4445210199862164"/>
                    </c:manualLayout>
                  </c15:layout>
                </c:ext>
                <c:ext xmlns:c16="http://schemas.microsoft.com/office/drawing/2014/chart" uri="{C3380CC4-5D6E-409C-BE32-E72D297353CC}">
                  <c16:uniqueId val="{00000003-5598-47FC-A2DC-01117B855061}"/>
                </c:ext>
              </c:extLst>
            </c:dLbl>
            <c:dLbl>
              <c:idx val="2"/>
              <c:layout>
                <c:manualLayout>
                  <c:x val="0.10662076732292726"/>
                  <c:y val="5.4321734206562035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0472890338361192"/>
                      <c:h val="0.29979324603721569"/>
                    </c:manualLayout>
                  </c15:layout>
                </c:ext>
                <c:ext xmlns:c16="http://schemas.microsoft.com/office/drawing/2014/chart" uri="{C3380CC4-5D6E-409C-BE32-E72D297353CC}">
                  <c16:uniqueId val="{00000005-5598-47FC-A2DC-01117B85506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認識している</c:v>
                </c:pt>
                <c:pt idx="1">
                  <c:v>認識していない</c:v>
                </c:pt>
                <c:pt idx="2">
                  <c:v>わからない</c:v>
                </c:pt>
              </c:strCache>
            </c:strRef>
          </c:cat>
          <c:val>
            <c:numRef>
              <c:f>Sheet1!$B$2:$B$4</c:f>
              <c:numCache>
                <c:formatCode>0"人"</c:formatCode>
                <c:ptCount val="3"/>
                <c:pt idx="0">
                  <c:v>17</c:v>
                </c:pt>
                <c:pt idx="1">
                  <c:v>51</c:v>
                </c:pt>
                <c:pt idx="2">
                  <c:v>49</c:v>
                </c:pt>
              </c:numCache>
            </c:numRef>
          </c:val>
          <c:extLst>
            <c:ext xmlns:c16="http://schemas.microsoft.com/office/drawing/2014/chart" uri="{C3380CC4-5D6E-409C-BE32-E72D297353CC}">
              <c16:uniqueId val="{00000006-5598-47FC-A2DC-01117B855061}"/>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5</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ja-JP" altLang="arn-CL" sz="1050">
                <a:solidFill>
                  <a:schemeClr val="tx1"/>
                </a:solidFill>
                <a:latin typeface="ＭＳ Ｐゴシック" panose="020B0600070205080204" pitchFamily="50" charset="-128"/>
                <a:ea typeface="ＭＳ Ｐゴシック" panose="020B0600070205080204" pitchFamily="50" charset="-128"/>
              </a:rPr>
              <a:t>（</a:t>
            </a:r>
            <a:r>
              <a:rPr lang="arn-CL" altLang="ja-JP" sz="1050">
                <a:solidFill>
                  <a:schemeClr val="tx1"/>
                </a:solidFill>
                <a:latin typeface="ＭＳ Ｐゴシック" panose="020B0600070205080204" pitchFamily="50" charset="-128"/>
                <a:ea typeface="ＭＳ Ｐゴシック" panose="020B0600070205080204" pitchFamily="50" charset="-128"/>
              </a:rPr>
              <a:t>n=13</a:t>
            </a:r>
            <a:r>
              <a:rPr lang="en-US" altLang="ja-JP" sz="1050">
                <a:solidFill>
                  <a:schemeClr val="tx1"/>
                </a:solidFill>
                <a:latin typeface="ＭＳ Ｐゴシック" panose="020B0600070205080204" pitchFamily="50" charset="-128"/>
                <a:ea typeface="ＭＳ Ｐゴシック" panose="020B0600070205080204" pitchFamily="50" charset="-128"/>
              </a:rPr>
              <a:t>0</a:t>
            </a:r>
            <a:r>
              <a:rPr lang="ja-JP" altLang="en-US" sz="1050">
                <a:solidFill>
                  <a:schemeClr val="tx1"/>
                </a:solidFill>
                <a:latin typeface="ＭＳ Ｐゴシック" panose="020B0600070205080204" pitchFamily="50" charset="-128"/>
                <a:ea typeface="ＭＳ Ｐゴシック" panose="020B0600070205080204" pitchFamily="50" charset="-128"/>
              </a:rPr>
              <a:t>ケース）</a:t>
            </a:r>
            <a:endParaRPr lang="en-US" altLang="ja-JP" sz="1050">
              <a:solidFill>
                <a:schemeClr val="tx1"/>
              </a:solidFill>
              <a:latin typeface="ＭＳ Ｐゴシック" panose="020B0600070205080204" pitchFamily="50" charset="-128"/>
              <a:ea typeface="ＭＳ Ｐゴシック" panose="020B0600070205080204" pitchFamily="50" charset="-128"/>
            </a:endParaRPr>
          </a:p>
        </c:rich>
      </c:tx>
      <c:layout>
        <c:manualLayout>
          <c:xMode val="edge"/>
          <c:yMode val="edge"/>
          <c:x val="0.14465378457219311"/>
          <c:y val="3.3664837605002655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en-US" altLang="ja-JP"/>
        </a:p>
      </c:txPr>
    </c:title>
    <c:autoTitleDeleted val="0"/>
    <c:plotArea>
      <c:layout>
        <c:manualLayout>
          <c:layoutTarget val="inner"/>
          <c:xMode val="edge"/>
          <c:yMode val="edge"/>
          <c:x val="0.13793308914380131"/>
          <c:y val="0.15878528415704252"/>
          <c:w val="0.65476462029989979"/>
          <c:h val="0.75400320348889827"/>
        </c:manualLayout>
      </c:layout>
      <c:pieChart>
        <c:varyColors val="1"/>
        <c:ser>
          <c:idx val="1"/>
          <c:order val="0"/>
          <c:tx>
            <c:strRef>
              <c:f>Sheet1!$B$1</c:f>
              <c:strCache>
                <c:ptCount val="1"/>
                <c:pt idx="0">
                  <c:v>令和4年度調査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970-4F13-98B7-712C3B3D2003}"/>
              </c:ext>
            </c:extLst>
          </c:dPt>
          <c:dPt>
            <c:idx val="1"/>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3-1970-4F13-98B7-712C3B3D2003}"/>
              </c:ext>
            </c:extLst>
          </c:dPt>
          <c:dLbls>
            <c:dLbl>
              <c:idx val="0"/>
              <c:layout>
                <c:manualLayout>
                  <c:x val="-0.19854071165895348"/>
                  <c:y val="0.1221670065900945"/>
                </c:manualLayout>
              </c:layout>
              <c:tx>
                <c:rich>
                  <a:bodyPr/>
                  <a:lstStyle/>
                  <a:p>
                    <a:fld id="{8A9E34A2-998F-4E26-B51A-20AB9DE477B9}" type="CATEGORYNAME">
                      <a:rPr lang="ja-JP" altLang="en-US"/>
                      <a:pPr/>
                      <a:t>[分類名]</a:t>
                    </a:fld>
                    <a:r>
                      <a:rPr lang="ja-JP" altLang="en-US" baseline="0"/>
                      <a:t>
</a:t>
                    </a:r>
                    <a:fld id="{CFA1384C-BF27-4BEF-B020-4DFE6AE049C4}" type="CELLREF">
                      <a:rPr lang="ja-JP" altLang="en-US" baseline="0"/>
                      <a:pPr/>
                      <a:t>[CELLREF]</a:t>
                    </a:fld>
                    <a:r>
                      <a:rPr lang="ja-JP" altLang="en-US" baseline="0"/>
                      <a:t>
</a:t>
                    </a:r>
                    <a:fld id="{85CDB41B-D33B-40B0-8237-EAEA89406C7D}" type="PERCENTAGE">
                      <a:rPr lang="en-US" altLang="ja-JP" baseline="0"/>
                      <a:pPr/>
                      <a:t>[パーセンテージ]</a:t>
                    </a:fld>
                    <a:endParaRPr lang="ja-JP" altLang="en-US" baseline="0"/>
                  </a:p>
                </c:rich>
              </c:tx>
              <c:dLblPos val="bestFit"/>
              <c:showLegendKey val="0"/>
              <c:showVal val="1"/>
              <c:showCatName val="1"/>
              <c:showSerName val="0"/>
              <c:showPercent val="1"/>
              <c:showBubbleSize val="0"/>
              <c:extLst>
                <c:ext xmlns:c15="http://schemas.microsoft.com/office/drawing/2012/chart" uri="{CE6537A1-D6FC-4f65-9D91-7224C49458BB}">
                  <c15:dlblFieldTable>
                    <c15:dlblFTEntry>
                      <c15:txfldGUID>{CFA1384C-BF27-4BEF-B020-4DFE6AE049C4}</c15:txfldGUID>
                      <c15:f>Sheet1!$B$2</c15:f>
                      <c15:dlblFieldTableCache>
                        <c:ptCount val="1"/>
                        <c:pt idx="0">
                          <c:v>46人</c:v>
                        </c:pt>
                      </c15:dlblFieldTableCache>
                    </c15:dlblFTEntry>
                  </c15:dlblFieldTable>
                  <c15:showDataLabelsRange val="0"/>
                </c:ext>
                <c:ext xmlns:c16="http://schemas.microsoft.com/office/drawing/2014/chart" uri="{C3380CC4-5D6E-409C-BE32-E72D297353CC}">
                  <c16:uniqueId val="{00000001-1970-4F13-98B7-712C3B3D2003}"/>
                </c:ext>
              </c:extLst>
            </c:dLbl>
            <c:dLbl>
              <c:idx val="1"/>
              <c:layout>
                <c:manualLayout>
                  <c:x val="0.22196024243487666"/>
                  <c:y val="-0.1626261031725485"/>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70-4F13-98B7-712C3B3D200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男</c:v>
                </c:pt>
                <c:pt idx="1">
                  <c:v>女</c:v>
                </c:pt>
              </c:strCache>
            </c:strRef>
          </c:cat>
          <c:val>
            <c:numRef>
              <c:f>Sheet1!$B$2:$B$3</c:f>
              <c:numCache>
                <c:formatCode>0"人"</c:formatCode>
                <c:ptCount val="2"/>
                <c:pt idx="0">
                  <c:v>46</c:v>
                </c:pt>
                <c:pt idx="1">
                  <c:v>84</c:v>
                </c:pt>
              </c:numCache>
            </c:numRef>
          </c:val>
          <c:extLst>
            <c:ext xmlns:c16="http://schemas.microsoft.com/office/drawing/2014/chart" uri="{C3380CC4-5D6E-409C-BE32-E72D297353CC}">
              <c16:uniqueId val="{00000004-1970-4F13-98B7-712C3B3D200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6</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ja-JP" altLang="arn-CL" sz="1050">
                <a:solidFill>
                  <a:schemeClr val="tx1"/>
                </a:solidFill>
                <a:latin typeface="ＭＳ Ｐゴシック" panose="020B0600070205080204" pitchFamily="50" charset="-128"/>
                <a:ea typeface="ＭＳ Ｐゴシック" panose="020B0600070205080204" pitchFamily="50" charset="-128"/>
              </a:rPr>
              <a:t>（</a:t>
            </a:r>
            <a:r>
              <a:rPr lang="arn-CL" altLang="ja-JP" sz="1050">
                <a:solidFill>
                  <a:schemeClr val="tx1"/>
                </a:solidFill>
                <a:latin typeface="ＭＳ Ｐゴシック" panose="020B0600070205080204" pitchFamily="50" charset="-128"/>
                <a:ea typeface="ＭＳ Ｐゴシック" panose="020B0600070205080204" pitchFamily="50" charset="-128"/>
              </a:rPr>
              <a:t>n=1</a:t>
            </a:r>
            <a:r>
              <a:rPr lang="en-US" altLang="ja-JP" sz="1050">
                <a:solidFill>
                  <a:schemeClr val="tx1"/>
                </a:solidFill>
                <a:latin typeface="ＭＳ Ｐゴシック" panose="020B0600070205080204" pitchFamily="50" charset="-128"/>
                <a:ea typeface="ＭＳ Ｐゴシック" panose="020B0600070205080204" pitchFamily="50" charset="-128"/>
              </a:rPr>
              <a:t>17</a:t>
            </a:r>
            <a:r>
              <a:rPr lang="ja-JP" altLang="en-US" sz="1050">
                <a:solidFill>
                  <a:schemeClr val="tx1"/>
                </a:solidFill>
                <a:latin typeface="ＭＳ Ｐゴシック" panose="020B0600070205080204" pitchFamily="50" charset="-128"/>
                <a:ea typeface="ＭＳ Ｐゴシック" panose="020B0600070205080204" pitchFamily="50" charset="-128"/>
              </a:rPr>
              <a:t>ケース）</a:t>
            </a:r>
          </a:p>
        </c:rich>
      </c:tx>
      <c:layout>
        <c:manualLayout>
          <c:xMode val="edge"/>
          <c:yMode val="edge"/>
          <c:x val="0.12426386010146756"/>
          <c:y val="3.3827284479535036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139832591497693"/>
          <c:y val="0.15429310142202374"/>
          <c:w val="0.65410630734844033"/>
          <c:h val="0.79986397289587596"/>
        </c:manualLayout>
      </c:layout>
      <c:pieChart>
        <c:varyColors val="1"/>
        <c:ser>
          <c:idx val="1"/>
          <c:order val="0"/>
          <c:tx>
            <c:strRef>
              <c:f>Sheet1!$B$1</c:f>
              <c:strCache>
                <c:ptCount val="1"/>
                <c:pt idx="0">
                  <c:v>人数</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EC-4CC5-9752-EA7198D36B98}"/>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A6EC-4CC5-9752-EA7198D36B98}"/>
              </c:ext>
            </c:extLst>
          </c:dPt>
          <c:dLbls>
            <c:dLbl>
              <c:idx val="0"/>
              <c:layout>
                <c:manualLayout>
                  <c:x val="-0.17932177144053182"/>
                  <c:y val="0.15757091421916899"/>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A6EC-4CC5-9752-EA7198D36B98}"/>
                </c:ext>
              </c:extLst>
            </c:dLbl>
            <c:dLbl>
              <c:idx val="1"/>
              <c:layout>
                <c:manualLayout>
                  <c:x val="0.22113740722423811"/>
                  <c:y val="-0.19484396200814111"/>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A6EC-4CC5-9752-EA7198D36B98}"/>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男</c:v>
                </c:pt>
                <c:pt idx="1">
                  <c:v>女</c:v>
                </c:pt>
              </c:strCache>
            </c:strRef>
          </c:cat>
          <c:val>
            <c:numRef>
              <c:f>Sheet1!$B$2:$B$3</c:f>
              <c:numCache>
                <c:formatCode>0"人"</c:formatCode>
                <c:ptCount val="2"/>
                <c:pt idx="0">
                  <c:v>39</c:v>
                </c:pt>
                <c:pt idx="1">
                  <c:v>78</c:v>
                </c:pt>
              </c:numCache>
            </c:numRef>
          </c:val>
          <c:extLst>
            <c:ext xmlns:c16="http://schemas.microsoft.com/office/drawing/2014/chart" uri="{C3380CC4-5D6E-409C-BE32-E72D297353CC}">
              <c16:uniqueId val="{00000004-A6EC-4CC5-9752-EA7198D36B98}"/>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5</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ja-JP" altLang="arn-CL" sz="1050">
                <a:solidFill>
                  <a:schemeClr val="tx1"/>
                </a:solidFill>
                <a:latin typeface="ＭＳ Ｐゴシック" panose="020B0600070205080204" pitchFamily="50" charset="-128"/>
                <a:ea typeface="ＭＳ Ｐゴシック" panose="020B0600070205080204" pitchFamily="50" charset="-128"/>
              </a:rPr>
              <a:t>（</a:t>
            </a:r>
            <a:r>
              <a:rPr lang="arn-CL" altLang="ja-JP" sz="1050">
                <a:solidFill>
                  <a:schemeClr val="tx1"/>
                </a:solidFill>
                <a:latin typeface="ＭＳ Ｐゴシック" panose="020B0600070205080204" pitchFamily="50" charset="-128"/>
                <a:ea typeface="ＭＳ Ｐゴシック" panose="020B0600070205080204" pitchFamily="50" charset="-128"/>
              </a:rPr>
              <a:t>n=13</a:t>
            </a:r>
            <a:r>
              <a:rPr lang="en-US" altLang="ja-JP" sz="1050">
                <a:solidFill>
                  <a:schemeClr val="tx1"/>
                </a:solidFill>
                <a:latin typeface="ＭＳ Ｐゴシック" panose="020B0600070205080204" pitchFamily="50" charset="-128"/>
                <a:ea typeface="ＭＳ Ｐゴシック" panose="020B0600070205080204" pitchFamily="50" charset="-128"/>
              </a:rPr>
              <a:t>0</a:t>
            </a:r>
            <a:r>
              <a:rPr lang="ja-JP" altLang="en-US" sz="1050">
                <a:solidFill>
                  <a:schemeClr val="tx1"/>
                </a:solidFill>
                <a:latin typeface="ＭＳ Ｐゴシック" panose="020B0600070205080204" pitchFamily="50" charset="-128"/>
                <a:ea typeface="ＭＳ Ｐゴシック" panose="020B0600070205080204" pitchFamily="50" charset="-128"/>
              </a:rPr>
              <a:t>ケース）</a:t>
            </a:r>
          </a:p>
        </c:rich>
      </c:tx>
      <c:layout>
        <c:manualLayout>
          <c:xMode val="edge"/>
          <c:yMode val="edge"/>
          <c:x val="0.14347958026544858"/>
          <c:y val="5.4745496906490423E-4"/>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14595731990805316"/>
          <c:y val="0.19235205504332312"/>
          <c:w val="0.62121297999359104"/>
          <c:h val="0.71662859645936383"/>
        </c:manualLayout>
      </c:layout>
      <c:pieChart>
        <c:varyColors val="1"/>
        <c:ser>
          <c:idx val="1"/>
          <c:order val="0"/>
          <c:tx>
            <c:strRef>
              <c:f>Sheet1!$B$6</c:f>
              <c:strCache>
                <c:ptCount val="1"/>
                <c:pt idx="0">
                  <c:v>令和5年度調査</c:v>
                </c:pt>
              </c:strCache>
            </c:strRef>
          </c:tx>
          <c:dPt>
            <c:idx val="0"/>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1-E5E9-4A5C-A7B4-C7901117FEEF}"/>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E5E9-4A5C-A7B4-C7901117FEEF}"/>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E5E9-4A5C-A7B4-C7901117FEEF}"/>
              </c:ext>
            </c:extLst>
          </c:dPt>
          <c:dPt>
            <c:idx val="3"/>
            <c:bubble3D val="0"/>
            <c:spPr>
              <a:solidFill>
                <a:srgbClr val="4472C4"/>
              </a:solidFill>
              <a:ln w="19050">
                <a:solidFill>
                  <a:schemeClr val="lt1"/>
                </a:solidFill>
              </a:ln>
              <a:effectLst/>
            </c:spPr>
            <c:extLst>
              <c:ext xmlns:c16="http://schemas.microsoft.com/office/drawing/2014/chart" uri="{C3380CC4-5D6E-409C-BE32-E72D297353CC}">
                <c16:uniqueId val="{00000007-E5E9-4A5C-A7B4-C7901117FEEF}"/>
              </c:ext>
            </c:extLst>
          </c:dPt>
          <c:dLbls>
            <c:dLbl>
              <c:idx val="0"/>
              <c:layout>
                <c:manualLayout>
                  <c:x val="-0.22808862018570897"/>
                  <c:y val="6.223399822647678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E5E9-4A5C-A7B4-C7901117FEEF}"/>
                </c:ext>
              </c:extLst>
            </c:dLbl>
            <c:dLbl>
              <c:idx val="1"/>
              <c:layout>
                <c:manualLayout>
                  <c:x val="0.18080377567482958"/>
                  <c:y val="-0.16282225237449108"/>
                </c:manualLayout>
              </c:layout>
              <c:tx>
                <c:rich>
                  <a:bodyPr/>
                  <a:lstStyle/>
                  <a:p>
                    <a:fld id="{6FB1B8CA-110B-4943-8547-1416D4885419}" type="CATEGORYNAME">
                      <a:rPr lang="ja-JP" altLang="en-US"/>
                      <a:pPr/>
                      <a:t>[分類名]</a:t>
                    </a:fld>
                    <a:r>
                      <a:rPr lang="ja-JP" altLang="en-US" baseline="0"/>
                      <a:t>
</a:t>
                    </a:r>
                    <a:fld id="{83060107-ED2C-4DC1-9523-CAFB0B9CB73B}" type="VALUE">
                      <a:rPr lang="ja-JP" altLang="en-US" baseline="0"/>
                      <a:pPr/>
                      <a:t>[値]</a:t>
                    </a:fld>
                    <a:r>
                      <a:rPr lang="ja-JP" altLang="en-US" baseline="0"/>
                      <a:t>
</a:t>
                    </a:r>
                    <a:r>
                      <a:rPr lang="en-US" altLang="ja-JP" baseline="0"/>
                      <a:t>35.4%</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5E9-4A5C-A7B4-C7901117FEEF}"/>
                </c:ext>
              </c:extLst>
            </c:dLbl>
            <c:dLbl>
              <c:idx val="2"/>
              <c:layout>
                <c:manualLayout>
                  <c:x val="0.17257599392368042"/>
                  <c:y val="0.15649022811306154"/>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E5E9-4A5C-A7B4-C7901117FEEF}"/>
                </c:ext>
              </c:extLst>
            </c:dLbl>
            <c:dLbl>
              <c:idx val="3"/>
              <c:layout>
                <c:manualLayout>
                  <c:x val="0.16174110028765806"/>
                  <c:y val="0.10222651951409738"/>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453442172939391"/>
                      <c:h val="0.31879101272449489"/>
                    </c:manualLayout>
                  </c15:layout>
                </c:ext>
                <c:ext xmlns:c16="http://schemas.microsoft.com/office/drawing/2014/chart" uri="{C3380CC4-5D6E-409C-BE32-E72D297353CC}">
                  <c16:uniqueId val="{00000007-E5E9-4A5C-A7B4-C7901117FEE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Sheet1!$A$8:$A$11</c:f>
              <c:strCache>
                <c:ptCount val="4"/>
                <c:pt idx="0">
                  <c:v>小学生</c:v>
                </c:pt>
                <c:pt idx="1">
                  <c:v>中学生</c:v>
                </c:pt>
                <c:pt idx="2">
                  <c:v>高校生</c:v>
                </c:pt>
                <c:pt idx="3">
                  <c:v>所属なし（15歳～17歳）</c:v>
                </c:pt>
              </c:strCache>
            </c:strRef>
          </c:cat>
          <c:val>
            <c:numRef>
              <c:f>Sheet1!$B$8:$B$11</c:f>
              <c:numCache>
                <c:formatCode>0"人"</c:formatCode>
                <c:ptCount val="4"/>
                <c:pt idx="0">
                  <c:v>55</c:v>
                </c:pt>
                <c:pt idx="1">
                  <c:v>46</c:v>
                </c:pt>
                <c:pt idx="2">
                  <c:v>19</c:v>
                </c:pt>
                <c:pt idx="3">
                  <c:v>10</c:v>
                </c:pt>
              </c:numCache>
            </c:numRef>
          </c:val>
          <c:extLst>
            <c:ext xmlns:c16="http://schemas.microsoft.com/office/drawing/2014/chart" uri="{C3380CC4-5D6E-409C-BE32-E72D297353CC}">
              <c16:uniqueId val="{00000008-E5E9-4A5C-A7B4-C7901117FEEF}"/>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1"/>
                <c:tx>
                  <c:strRef>
                    <c:extLst>
                      <c:ext uri="{02D57815-91ED-43cb-92C2-25804820EDAC}">
                        <c15:formulaRef>
                          <c15:sqref>Sheet1!$C$6</c15:sqref>
                        </c15:formulaRef>
                      </c:ext>
                    </c:extLst>
                    <c:strCache>
                      <c:ptCount val="1"/>
                      <c:pt idx="0">
                        <c:v>令和4年度調査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E5E9-4A5C-A7B4-C7901117FE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E5E9-4A5C-A7B4-C7901117FE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E5E9-4A5C-A7B4-C7901117FE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E5E9-4A5C-A7B4-C7901117FEEF}"/>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Sheet1!$A$8:$A$11</c15:sqref>
                        </c15:formulaRef>
                      </c:ext>
                    </c:extLst>
                    <c:strCache>
                      <c:ptCount val="4"/>
                      <c:pt idx="0">
                        <c:v>小学生</c:v>
                      </c:pt>
                      <c:pt idx="1">
                        <c:v>中学生</c:v>
                      </c:pt>
                      <c:pt idx="2">
                        <c:v>高校生</c:v>
                      </c:pt>
                      <c:pt idx="3">
                        <c:v>所属なし（15歳～17歳）</c:v>
                      </c:pt>
                    </c:strCache>
                  </c:strRef>
                </c:cat>
                <c:val>
                  <c:numRef>
                    <c:extLst>
                      <c:ext uri="{02D57815-91ED-43cb-92C2-25804820EDAC}">
                        <c15:formulaRef>
                          <c15:sqref>Sheet1!$C$8:$C$11</c15:sqref>
                        </c15:formulaRef>
                      </c:ext>
                    </c:extLst>
                    <c:numCache>
                      <c:formatCode>0"人"</c:formatCode>
                      <c:ptCount val="4"/>
                      <c:pt idx="0">
                        <c:v>54</c:v>
                      </c:pt>
                      <c:pt idx="1">
                        <c:v>62</c:v>
                      </c:pt>
                      <c:pt idx="2">
                        <c:v>12</c:v>
                      </c:pt>
                      <c:pt idx="3">
                        <c:v>3</c:v>
                      </c:pt>
                    </c:numCache>
                  </c:numRef>
                </c:val>
                <c:extLst>
                  <c:ext xmlns:c16="http://schemas.microsoft.com/office/drawing/2014/chart" uri="{C3380CC4-5D6E-409C-BE32-E72D297353CC}">
                    <c16:uniqueId val="{00000011-E5E9-4A5C-A7B4-C7901117FEEF}"/>
                  </c:ext>
                </c:extLst>
              </c15:ser>
            </c15:filteredPieSeries>
          </c:ext>
        </c:extLst>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6</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ja-JP" altLang="arn-CL" sz="1050">
                <a:solidFill>
                  <a:schemeClr val="tx1"/>
                </a:solidFill>
                <a:latin typeface="ＭＳ Ｐゴシック" panose="020B0600070205080204" pitchFamily="50" charset="-128"/>
                <a:ea typeface="ＭＳ Ｐゴシック" panose="020B0600070205080204" pitchFamily="50" charset="-128"/>
              </a:rPr>
              <a:t>（</a:t>
            </a:r>
            <a:r>
              <a:rPr lang="arn-CL" altLang="ja-JP" sz="1050">
                <a:solidFill>
                  <a:schemeClr val="tx1"/>
                </a:solidFill>
                <a:latin typeface="ＭＳ Ｐゴシック" panose="020B0600070205080204" pitchFamily="50" charset="-128"/>
                <a:ea typeface="ＭＳ Ｐゴシック" panose="020B0600070205080204" pitchFamily="50" charset="-128"/>
              </a:rPr>
              <a:t>n=1</a:t>
            </a:r>
            <a:r>
              <a:rPr lang="en-US" altLang="ja-JP" sz="1050">
                <a:solidFill>
                  <a:schemeClr val="tx1"/>
                </a:solidFill>
                <a:latin typeface="ＭＳ Ｐゴシック" panose="020B0600070205080204" pitchFamily="50" charset="-128"/>
                <a:ea typeface="ＭＳ Ｐゴシック" panose="020B0600070205080204" pitchFamily="50" charset="-128"/>
              </a:rPr>
              <a:t>17</a:t>
            </a:r>
            <a:r>
              <a:rPr lang="ja-JP" altLang="en-US" sz="1050">
                <a:solidFill>
                  <a:schemeClr val="tx1"/>
                </a:solidFill>
                <a:latin typeface="ＭＳ Ｐゴシック" panose="020B0600070205080204" pitchFamily="50" charset="-128"/>
                <a:ea typeface="ＭＳ Ｐゴシック" panose="020B0600070205080204" pitchFamily="50" charset="-128"/>
              </a:rPr>
              <a:t>ケース）</a:t>
            </a:r>
          </a:p>
        </c:rich>
      </c:tx>
      <c:layout>
        <c:manualLayout>
          <c:xMode val="edge"/>
          <c:yMode val="edge"/>
          <c:x val="0.11139877515310587"/>
          <c:y val="8.146507961818804E-4"/>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14876010498687661"/>
          <c:y val="0.18413005346902769"/>
          <c:w val="0.62923999355408722"/>
          <c:h val="0.72588852445004748"/>
        </c:manualLayout>
      </c:layout>
      <c:pieChart>
        <c:varyColors val="1"/>
        <c:ser>
          <c:idx val="0"/>
          <c:order val="1"/>
          <c:tx>
            <c:strRef>
              <c:f>Sheet1!$C$6</c:f>
              <c:strCache>
                <c:ptCount val="1"/>
                <c:pt idx="0">
                  <c:v>令和6年度調査</c:v>
                </c:pt>
              </c:strCache>
            </c:strRef>
          </c:tx>
          <c:dPt>
            <c:idx val="0"/>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1-C219-42EC-8303-C75CC5AB6D99}"/>
              </c:ext>
            </c:extLst>
          </c:dPt>
          <c:dPt>
            <c:idx val="1"/>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3-C219-42EC-8303-C75CC5AB6D99}"/>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C219-42EC-8303-C75CC5AB6D99}"/>
              </c:ext>
            </c:extLst>
          </c:dPt>
          <c:dPt>
            <c:idx val="3"/>
            <c:bubble3D val="0"/>
            <c:spPr>
              <a:solidFill>
                <a:srgbClr val="4472C4"/>
              </a:solidFill>
              <a:ln w="19050">
                <a:solidFill>
                  <a:schemeClr val="lt1"/>
                </a:solidFill>
              </a:ln>
              <a:effectLst/>
            </c:spPr>
            <c:extLst>
              <c:ext xmlns:c16="http://schemas.microsoft.com/office/drawing/2014/chart" uri="{C3380CC4-5D6E-409C-BE32-E72D297353CC}">
                <c16:uniqueId val="{00000007-C219-42EC-8303-C75CC5AB6D99}"/>
              </c:ext>
            </c:extLst>
          </c:dPt>
          <c:dLbls>
            <c:dLbl>
              <c:idx val="0"/>
              <c:layout>
                <c:manualLayout>
                  <c:x val="-0.21341453701491267"/>
                  <c:y val="0.13215739484396197"/>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C219-42EC-8303-C75CC5AB6D99}"/>
                </c:ext>
              </c:extLst>
            </c:dLbl>
            <c:dLbl>
              <c:idx val="1"/>
              <c:layout>
                <c:manualLayout>
                  <c:x val="0.1478712160979877"/>
                  <c:y val="-0.16726904266420675"/>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219-42EC-8303-C75CC5AB6D99}"/>
                </c:ext>
              </c:extLst>
            </c:dLbl>
            <c:dLbl>
              <c:idx val="2"/>
              <c:layout>
                <c:manualLayout>
                  <c:x val="0.1757270341207349"/>
                  <c:y val="0.21589416806108669"/>
                </c:manualLayout>
              </c:layout>
              <c:tx>
                <c:rich>
                  <a:bodyPr/>
                  <a:lstStyle/>
                  <a:p>
                    <a:fld id="{D73E156F-E274-432B-A06F-270AFB7C778A}" type="CATEGORYNAME">
                      <a:rPr lang="ja-JP" altLang="en-US"/>
                      <a:pPr/>
                      <a:t>[分類名]</a:t>
                    </a:fld>
                    <a:r>
                      <a:rPr lang="ja-JP" altLang="en-US" baseline="0"/>
                      <a:t>
</a:t>
                    </a:r>
                    <a:fld id="{5819BE3F-BEBA-4286-A5F0-BE1A908C3E58}" type="VALUE">
                      <a:rPr lang="ja-JP" altLang="en-US" baseline="0"/>
                      <a:pPr/>
                      <a:t>[値]</a:t>
                    </a:fld>
                    <a:r>
                      <a:rPr lang="ja-JP" altLang="en-US" baseline="0"/>
                      <a:t>
</a:t>
                    </a:r>
                    <a:r>
                      <a:rPr lang="en-US" altLang="ja-JP" baseline="0"/>
                      <a:t>6.8%</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C219-42EC-8303-C75CC5AB6D99}"/>
                </c:ext>
              </c:extLst>
            </c:dLbl>
            <c:dLbl>
              <c:idx val="3"/>
              <c:layout>
                <c:manualLayout>
                  <c:x val="-2.3424671916010519E-2"/>
                  <c:y val="4.3648610188786643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F639E7CF-B683-40F3-94FF-90DCEB3B88BF}" type="CATEGORYNAME">
                      <a:rPr lang="ja-JP" altLang="en-US" sz="1000"/>
                      <a:pPr>
                        <a:defRPr sz="1000">
                          <a:latin typeface="ＭＳ Ｐゴシック" panose="020B0600070205080204" pitchFamily="50" charset="-128"/>
                          <a:ea typeface="ＭＳ Ｐゴシック" panose="020B0600070205080204" pitchFamily="50" charset="-128"/>
                        </a:defRPr>
                      </a:pPr>
                      <a:t>[分類名]</a:t>
                    </a:fld>
                    <a:fld id="{7D189D10-09A7-47DA-92F9-B14EA9A2847C}" type="VALUE">
                      <a:rPr lang="ja-JP" altLang="en-US" sz="1000" baseline="0"/>
                      <a:pPr>
                        <a:defRPr sz="1000">
                          <a:latin typeface="ＭＳ Ｐゴシック" panose="020B0600070205080204" pitchFamily="50" charset="-128"/>
                          <a:ea typeface="ＭＳ Ｐゴシック" panose="020B0600070205080204" pitchFamily="50" charset="-128"/>
                        </a:defRPr>
                      </a:pPr>
                      <a:t>[値]</a:t>
                    </a:fld>
                    <a:r>
                      <a:rPr lang="ja-JP" altLang="en-US" sz="1000" baseline="0"/>
                      <a:t>　</a:t>
                    </a:r>
                    <a:fld id="{9466A975-8B23-4C35-8830-B70978936511}" type="PERCENTAGE">
                      <a:rPr lang="en-US" altLang="ja-JP" sz="1000" baseline="0"/>
                      <a:pPr>
                        <a:defRPr sz="1000">
                          <a:latin typeface="ＭＳ Ｐゴシック" panose="020B0600070205080204" pitchFamily="50" charset="-128"/>
                          <a:ea typeface="ＭＳ Ｐゴシック" panose="020B0600070205080204" pitchFamily="50" charset="-128"/>
                        </a:defRPr>
                      </a:pPr>
                      <a:t>[パーセンテージ]</a:t>
                    </a:fld>
                    <a:endParaRPr lang="ja-JP" altLang="en-US" sz="10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lt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9407050124380183"/>
                      <c:h val="0.31398070492206109"/>
                    </c:manualLayout>
                  </c15:layout>
                  <c15:dlblFieldTable/>
                  <c15:showDataLabelsRange val="0"/>
                </c:ext>
                <c:ext xmlns:c16="http://schemas.microsoft.com/office/drawing/2014/chart" uri="{C3380CC4-5D6E-409C-BE32-E72D297353CC}">
                  <c16:uniqueId val="{00000007-C219-42EC-8303-C75CC5AB6D9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Sheet1!$A$7:$A$10</c:f>
              <c:strCache>
                <c:ptCount val="4"/>
                <c:pt idx="0">
                  <c:v>小学生</c:v>
                </c:pt>
                <c:pt idx="1">
                  <c:v>中学生</c:v>
                </c:pt>
                <c:pt idx="2">
                  <c:v>高校生</c:v>
                </c:pt>
                <c:pt idx="3">
                  <c:v>所属なし（15歳～17歳）</c:v>
                </c:pt>
              </c:strCache>
            </c:strRef>
          </c:cat>
          <c:val>
            <c:numRef>
              <c:f>Sheet1!$C$7:$C$10</c:f>
              <c:numCache>
                <c:formatCode>0"人"</c:formatCode>
                <c:ptCount val="4"/>
                <c:pt idx="0">
                  <c:v>42</c:v>
                </c:pt>
                <c:pt idx="1">
                  <c:v>49</c:v>
                </c:pt>
                <c:pt idx="2">
                  <c:v>22</c:v>
                </c:pt>
                <c:pt idx="3">
                  <c:v>4</c:v>
                </c:pt>
              </c:numCache>
            </c:numRef>
          </c:val>
          <c:extLst>
            <c:ext xmlns:c16="http://schemas.microsoft.com/office/drawing/2014/chart" uri="{C3380CC4-5D6E-409C-BE32-E72D297353CC}">
              <c16:uniqueId val="{0000000A-C219-42EC-8303-C75CC5AB6D99}"/>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0"/>
                <c:tx>
                  <c:strRef>
                    <c:extLst>
                      <c:ext uri="{02D57815-91ED-43cb-92C2-25804820EDAC}">
                        <c15:formulaRef>
                          <c15:sqref>Sheet1!$B$6</c15:sqref>
                        </c15:formulaRef>
                      </c:ext>
                    </c:extLst>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C219-42EC-8303-C75CC5AB6D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C219-42EC-8303-C75CC5AB6D9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C219-42EC-8303-C75CC5AB6D9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C219-42EC-8303-C75CC5AB6D9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Sheet1!$A$7:$A$10</c15:sqref>
                        </c15:formulaRef>
                      </c:ext>
                    </c:extLst>
                    <c:strCache>
                      <c:ptCount val="4"/>
                      <c:pt idx="0">
                        <c:v>小学生</c:v>
                      </c:pt>
                      <c:pt idx="1">
                        <c:v>中学生</c:v>
                      </c:pt>
                      <c:pt idx="2">
                        <c:v>高校生</c:v>
                      </c:pt>
                      <c:pt idx="3">
                        <c:v>所属なし（15歳～17歳）</c:v>
                      </c:pt>
                    </c:strCache>
                  </c:strRef>
                </c:cat>
                <c:val>
                  <c:numRef>
                    <c:extLst>
                      <c:ext uri="{02D57815-91ED-43cb-92C2-25804820EDAC}">
                        <c15:formulaRef>
                          <c15:sqref>Sheet1!$B$7:$B$10</c15:sqref>
                        </c15:formulaRef>
                      </c:ext>
                    </c:extLst>
                    <c:numCache>
                      <c:formatCode>General</c:formatCode>
                      <c:ptCount val="4"/>
                    </c:numCache>
                  </c:numRef>
                </c:val>
                <c:extLst>
                  <c:ext xmlns:c16="http://schemas.microsoft.com/office/drawing/2014/chart" uri="{C3380CC4-5D6E-409C-BE32-E72D297353CC}">
                    <c16:uniqueId val="{00000015-C219-42EC-8303-C75CC5AB6D99}"/>
                  </c:ext>
                </c:extLst>
              </c15:ser>
            </c15:filteredPieSeries>
          </c:ext>
        </c:extLst>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a:solidFill>
                  <a:schemeClr val="tx1"/>
                </a:solidFill>
              </a:rPr>
              <a:t>令和</a:t>
            </a:r>
            <a:r>
              <a:rPr lang="en-US" altLang="ja-JP">
                <a:solidFill>
                  <a:schemeClr val="tx1"/>
                </a:solidFill>
              </a:rPr>
              <a:t>5</a:t>
            </a:r>
            <a:r>
              <a:rPr lang="ja-JP" altLang="en-US">
                <a:solidFill>
                  <a:schemeClr val="tx1"/>
                </a:solidFill>
              </a:rPr>
              <a:t>年度調査</a:t>
            </a:r>
            <a:r>
              <a:rPr lang="en-US" altLang="ja-JP">
                <a:solidFill>
                  <a:schemeClr val="tx1"/>
                </a:solidFill>
              </a:rPr>
              <a:t>(</a:t>
            </a:r>
            <a:r>
              <a:rPr lang="ja-JP" altLang="en-US">
                <a:solidFill>
                  <a:schemeClr val="tx1"/>
                </a:solidFill>
              </a:rPr>
              <a:t>ｎ</a:t>
            </a:r>
            <a:r>
              <a:rPr lang="en-US" altLang="ja-JP">
                <a:solidFill>
                  <a:schemeClr val="tx1"/>
                </a:solidFill>
              </a:rPr>
              <a:t>=130</a:t>
            </a:r>
            <a:r>
              <a:rPr lang="ja-JP" altLang="en-US">
                <a:solidFill>
                  <a:schemeClr val="tx1"/>
                </a:solidFill>
              </a:rPr>
              <a:t>ケース</a:t>
            </a:r>
            <a:r>
              <a:rPr lang="en-US" altLang="ja-JP">
                <a:solidFill>
                  <a:schemeClr val="tx1"/>
                </a:solidFill>
              </a:rPr>
              <a:t>)</a:t>
            </a:r>
            <a:endParaRPr lang="ja-JP" altLang="en-US">
              <a:solidFill>
                <a:schemeClr val="tx1"/>
              </a:solidFill>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ltLang="en-US"/>
        </a:p>
      </c:txPr>
    </c:title>
    <c:autoTitleDeleted val="0"/>
    <c:plotArea>
      <c:layout>
        <c:manualLayout>
          <c:layoutTarget val="inner"/>
          <c:xMode val="edge"/>
          <c:yMode val="edge"/>
          <c:x val="0.26245074457076673"/>
          <c:y val="0.24776119402985075"/>
          <c:w val="0.67499999999999993"/>
          <c:h val="0.70339213025780178"/>
        </c:manualLayout>
      </c:layout>
      <c:pieChart>
        <c:varyColors val="1"/>
        <c:ser>
          <c:idx val="0"/>
          <c:order val="0"/>
          <c:tx>
            <c:strRef>
              <c:f>Sheet1!$B$1</c:f>
              <c:strCache>
                <c:ptCount val="1"/>
                <c:pt idx="0">
                  <c:v>令和4年度調査</c:v>
                </c:pt>
              </c:strCache>
            </c:strRef>
          </c:tx>
          <c:spPr>
            <a:solidFill>
              <a:schemeClr val="accent2"/>
            </a:solidFill>
          </c:spPr>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B935-4011-8E3F-75534D84BCC9}"/>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B935-4011-8E3F-75534D84BCC9}"/>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B935-4011-8E3F-75534D84BCC9}"/>
              </c:ext>
            </c:extLst>
          </c:dPt>
          <c:dPt>
            <c:idx val="3"/>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7-B935-4011-8E3F-75534D84BCC9}"/>
              </c:ext>
            </c:extLst>
          </c:dPt>
          <c:dLbls>
            <c:dLbl>
              <c:idx val="0"/>
              <c:layout>
                <c:manualLayout>
                  <c:x val="-5.2483111103316986E-2"/>
                  <c:y val="-9.053558264511373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FB7F8B3E-DE94-444D-873F-A06F67040A38}" type="CATEGORYNAME">
                      <a:rPr lang="ja-JP" altLang="en-US" sz="1000"/>
                      <a:pPr>
                        <a:defRPr sz="1000">
                          <a:latin typeface="ＭＳ Ｐゴシック" panose="020B0600070205080204" pitchFamily="50" charset="-128"/>
                          <a:ea typeface="ＭＳ Ｐゴシック" panose="020B0600070205080204" pitchFamily="50" charset="-128"/>
                        </a:defRPr>
                      </a:pPr>
                      <a:t>[分類名]</a:t>
                    </a:fld>
                    <a:r>
                      <a:rPr lang="ja-JP" altLang="en-US" sz="1000" baseline="0"/>
                      <a:t>
</a:t>
                    </a:r>
                    <a:fld id="{9A474B5B-450E-4F34-9254-B1D0E77EB9FD}" type="VALUE">
                      <a:rPr lang="en-US" altLang="ja-JP" sz="1000" baseline="0"/>
                      <a:pPr>
                        <a:defRPr sz="1000">
                          <a:latin typeface="ＭＳ Ｐゴシック" panose="020B0600070205080204" pitchFamily="50" charset="-128"/>
                          <a:ea typeface="ＭＳ Ｐゴシック" panose="020B0600070205080204" pitchFamily="50" charset="-128"/>
                        </a:defRPr>
                      </a:pPr>
                      <a:t>[値]</a:t>
                    </a:fld>
                    <a:r>
                      <a:rPr lang="ja-JP" altLang="en-US" sz="1000" baseline="0"/>
                      <a:t>人</a:t>
                    </a:r>
                    <a:r>
                      <a:rPr lang="en-US" altLang="ja-JP" sz="1000" baseline="0"/>
                      <a:t>
</a:t>
                    </a:r>
                    <a:fld id="{7F7C9CF3-DEE4-48AA-8B34-CB94582D695B}" type="PERCENTAGE">
                      <a:rPr lang="en-US" altLang="ja-JP" sz="1000" baseline="0"/>
                      <a:pPr>
                        <a:defRPr sz="1000">
                          <a:latin typeface="ＭＳ Ｐゴシック" panose="020B0600070205080204" pitchFamily="50" charset="-128"/>
                          <a:ea typeface="ＭＳ Ｐゴシック" panose="020B0600070205080204" pitchFamily="50" charset="-128"/>
                        </a:defRPr>
                      </a:pPr>
                      <a:t>[パーセンテージ]</a:t>
                    </a:fld>
                    <a:endParaRPr lang="en-US" altLang="ja-JP" sz="10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en-US" alt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6760129593175855"/>
                      <c:h val="0.39064947275077727"/>
                    </c:manualLayout>
                  </c15:layout>
                  <c15:dlblFieldTable/>
                  <c15:showDataLabelsRange val="0"/>
                </c:ext>
                <c:ext xmlns:c16="http://schemas.microsoft.com/office/drawing/2014/chart" uri="{C3380CC4-5D6E-409C-BE32-E72D297353CC}">
                  <c16:uniqueId val="{00000001-B935-4011-8E3F-75534D84BCC9}"/>
                </c:ext>
              </c:extLst>
            </c:dLbl>
            <c:dLbl>
              <c:idx val="1"/>
              <c:layout>
                <c:manualLayout>
                  <c:x val="0.26810896967500442"/>
                  <c:y val="-3.2071282812850564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4A9CEA8D-6F56-41EF-B93D-F649D5AB29B9}" type="CATEGORYNAME">
                      <a:rPr lang="ja-JP" altLang="en-US" sz="1000"/>
                      <a:pPr>
                        <a:defRPr sz="1000">
                          <a:latin typeface="ＭＳ Ｐゴシック" panose="020B0600070205080204" pitchFamily="50" charset="-128"/>
                          <a:ea typeface="ＭＳ Ｐゴシック" panose="020B0600070205080204" pitchFamily="50" charset="-128"/>
                        </a:defRPr>
                      </a:pPr>
                      <a:t>[分類名]</a:t>
                    </a:fld>
                    <a:r>
                      <a:rPr lang="ja-JP" altLang="en-US" sz="1000" baseline="0"/>
                      <a:t>
</a:t>
                    </a:r>
                    <a:fld id="{0C6C0678-B7BC-4E72-AD17-665110D9B97E}" type="VALUE">
                      <a:rPr lang="en-US" altLang="ja-JP" sz="1000" baseline="0"/>
                      <a:pPr>
                        <a:defRPr sz="1000">
                          <a:latin typeface="ＭＳ Ｐゴシック" panose="020B0600070205080204" pitchFamily="50" charset="-128"/>
                          <a:ea typeface="ＭＳ Ｐゴシック" panose="020B0600070205080204" pitchFamily="50" charset="-128"/>
                        </a:defRPr>
                      </a:pPr>
                      <a:t>[値]</a:t>
                    </a:fld>
                    <a:r>
                      <a:rPr lang="ja-JP" altLang="en-US" sz="1000" baseline="0"/>
                      <a:t>人
</a:t>
                    </a:r>
                    <a:fld id="{A49F8091-F045-4EBD-8D7F-4C1ACEAD8E09}" type="PERCENTAGE">
                      <a:rPr lang="en-US" altLang="ja-JP" sz="1000" baseline="0"/>
                      <a:pPr>
                        <a:defRPr sz="1000">
                          <a:latin typeface="ＭＳ Ｐゴシック" panose="020B0600070205080204" pitchFamily="50" charset="-128"/>
                          <a:ea typeface="ＭＳ Ｐゴシック" panose="020B0600070205080204" pitchFamily="50" charset="-128"/>
                        </a:defRPr>
                      </a:pPr>
                      <a:t>[パーセンテージ]</a:t>
                    </a:fld>
                    <a:endParaRPr lang="ja-JP" altLang="en-US" sz="10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lt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1132155251194937"/>
                      <c:h val="0.32130257801899592"/>
                    </c:manualLayout>
                  </c15:layout>
                  <c15:dlblFieldTable/>
                  <c15:showDataLabelsRange val="0"/>
                </c:ext>
                <c:ext xmlns:c16="http://schemas.microsoft.com/office/drawing/2014/chart" uri="{C3380CC4-5D6E-409C-BE32-E72D297353CC}">
                  <c16:uniqueId val="{00000003-B935-4011-8E3F-75534D84BCC9}"/>
                </c:ext>
              </c:extLst>
            </c:dLbl>
            <c:dLbl>
              <c:idx val="2"/>
              <c:delete val="1"/>
              <c:extLst>
                <c:ext xmlns:c15="http://schemas.microsoft.com/office/drawing/2012/chart" uri="{CE6537A1-D6FC-4f65-9D91-7224C49458BB}"/>
                <c:ext xmlns:c16="http://schemas.microsoft.com/office/drawing/2014/chart" uri="{C3380CC4-5D6E-409C-BE32-E72D297353CC}">
                  <c16:uniqueId val="{00000005-B935-4011-8E3F-75534D84BCC9}"/>
                </c:ext>
              </c:extLst>
            </c:dLbl>
            <c:dLbl>
              <c:idx val="3"/>
              <c:layout>
                <c:manualLayout>
                  <c:x val="0.12166728045408577"/>
                  <c:y val="0.20624173335185203"/>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25CC2D5E-E684-443D-B880-6055124473C8}" type="CATEGORYNAME">
                      <a:rPr lang="ja-JP" altLang="en-US" sz="1000"/>
                      <a:pPr>
                        <a:defRPr sz="1000">
                          <a:latin typeface="ＭＳ Ｐゴシック" panose="020B0600070205080204" pitchFamily="50" charset="-128"/>
                          <a:ea typeface="ＭＳ Ｐゴシック" panose="020B0600070205080204" pitchFamily="50" charset="-128"/>
                        </a:defRPr>
                      </a:pPr>
                      <a:t>[分類名]</a:t>
                    </a:fld>
                    <a:r>
                      <a:rPr lang="ja-JP" altLang="en-US" sz="1000" baseline="0"/>
                      <a:t>
</a:t>
                    </a:r>
                    <a:fld id="{EED42EF9-9FEA-40E2-8336-B956E17957E8}" type="VALUE">
                      <a:rPr lang="en-US" altLang="ja-JP" sz="1000" baseline="0"/>
                      <a:pPr>
                        <a:defRPr sz="1000">
                          <a:latin typeface="ＭＳ Ｐゴシック" panose="020B0600070205080204" pitchFamily="50" charset="-128"/>
                          <a:ea typeface="ＭＳ Ｐゴシック" panose="020B0600070205080204" pitchFamily="50" charset="-128"/>
                        </a:defRPr>
                      </a:pPr>
                      <a:t>[値]</a:t>
                    </a:fld>
                    <a:r>
                      <a:rPr lang="ja-JP" altLang="en-US" sz="1000" baseline="0"/>
                      <a:t>人</a:t>
                    </a:r>
                    <a:r>
                      <a:rPr lang="en-US" altLang="ja-JP" sz="1000" baseline="0"/>
                      <a:t>
</a:t>
                    </a:r>
                    <a:fld id="{B7B54D09-4987-4EC8-B7A6-DF24052D8672}" type="PERCENTAGE">
                      <a:rPr lang="en-US" altLang="ja-JP" sz="1000" baseline="0"/>
                      <a:pPr>
                        <a:defRPr sz="1000">
                          <a:latin typeface="ＭＳ Ｐゴシック" panose="020B0600070205080204" pitchFamily="50" charset="-128"/>
                          <a:ea typeface="ＭＳ Ｐゴシック" panose="020B0600070205080204" pitchFamily="50" charset="-128"/>
                        </a:defRPr>
                      </a:pPr>
                      <a:t>[パーセンテージ]</a:t>
                    </a:fld>
                    <a:endParaRPr lang="en-US" altLang="ja-JP" sz="10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en-US" alt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718061023622047"/>
                      <c:h val="0.23990726396649531"/>
                    </c:manualLayout>
                  </c15:layout>
                  <c15:dlblFieldTable/>
                  <c15:showDataLabelsRange val="0"/>
                </c:ext>
                <c:ext xmlns:c16="http://schemas.microsoft.com/office/drawing/2014/chart" uri="{C3380CC4-5D6E-409C-BE32-E72D297353CC}">
                  <c16:uniqueId val="{00000007-B935-4011-8E3F-75534D84BCC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ひとり親</c:v>
                </c:pt>
                <c:pt idx="1">
                  <c:v>夫婦・パートナーと子ども</c:v>
                </c:pt>
                <c:pt idx="2">
                  <c:v>三世代</c:v>
                </c:pt>
                <c:pt idx="3">
                  <c:v>その他</c:v>
                </c:pt>
              </c:strCache>
            </c:strRef>
          </c:cat>
          <c:val>
            <c:numRef>
              <c:f>Sheet1!$B$2:$B$5</c:f>
              <c:numCache>
                <c:formatCode>General</c:formatCode>
                <c:ptCount val="4"/>
                <c:pt idx="0">
                  <c:v>72</c:v>
                </c:pt>
                <c:pt idx="1">
                  <c:v>49</c:v>
                </c:pt>
                <c:pt idx="2">
                  <c:v>0</c:v>
                </c:pt>
                <c:pt idx="3">
                  <c:v>9</c:v>
                </c:pt>
              </c:numCache>
            </c:numRef>
          </c:val>
          <c:extLst>
            <c:ext xmlns:c16="http://schemas.microsoft.com/office/drawing/2014/chart" uri="{C3380CC4-5D6E-409C-BE32-E72D297353CC}">
              <c16:uniqueId val="{00000008-B935-4011-8E3F-75534D84BCC9}"/>
            </c:ext>
          </c:extLst>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a:solidFill>
                  <a:schemeClr val="tx1"/>
                </a:solidFill>
              </a:rPr>
              <a:t>令和</a:t>
            </a:r>
            <a:r>
              <a:rPr lang="en-US" altLang="ja-JP">
                <a:solidFill>
                  <a:schemeClr val="tx1"/>
                </a:solidFill>
              </a:rPr>
              <a:t>6</a:t>
            </a:r>
            <a:r>
              <a:rPr lang="ja-JP" altLang="en-US">
                <a:solidFill>
                  <a:schemeClr val="tx1"/>
                </a:solidFill>
              </a:rPr>
              <a:t>年度調査</a:t>
            </a:r>
            <a:r>
              <a:rPr lang="en-US" altLang="ja-JP">
                <a:solidFill>
                  <a:schemeClr val="tx1"/>
                </a:solidFill>
              </a:rPr>
              <a:t>(</a:t>
            </a:r>
            <a:r>
              <a:rPr lang="ja-JP" altLang="en-US">
                <a:solidFill>
                  <a:schemeClr val="tx1"/>
                </a:solidFill>
              </a:rPr>
              <a:t>ｎ</a:t>
            </a:r>
            <a:r>
              <a:rPr lang="en-US" altLang="ja-JP">
                <a:solidFill>
                  <a:schemeClr val="tx1"/>
                </a:solidFill>
              </a:rPr>
              <a:t>=117</a:t>
            </a:r>
            <a:r>
              <a:rPr lang="ja-JP" altLang="en-US">
                <a:solidFill>
                  <a:schemeClr val="tx1"/>
                </a:solidFill>
              </a:rPr>
              <a:t>ケース</a:t>
            </a:r>
            <a:r>
              <a:rPr lang="en-US" altLang="ja-JP">
                <a:solidFill>
                  <a:schemeClr val="tx1"/>
                </a:solidFill>
              </a:rPr>
              <a:t>)</a:t>
            </a:r>
            <a:endParaRPr lang="ja-JP" altLang="en-US">
              <a:solidFill>
                <a:schemeClr val="tx1"/>
              </a:solidFill>
            </a:endParaRP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ltLang="en-US"/>
        </a:p>
      </c:txPr>
    </c:title>
    <c:autoTitleDeleted val="0"/>
    <c:plotArea>
      <c:layout>
        <c:manualLayout>
          <c:layoutTarget val="inner"/>
          <c:xMode val="edge"/>
          <c:yMode val="edge"/>
          <c:x val="0.29791666666666672"/>
          <c:y val="0.24233378561736771"/>
          <c:w val="0.67499999999999993"/>
          <c:h val="0.70339213025780178"/>
        </c:manualLayout>
      </c:layout>
      <c:pieChart>
        <c:varyColors val="1"/>
        <c:ser>
          <c:idx val="0"/>
          <c:order val="0"/>
          <c:tx>
            <c:strRef>
              <c:f>Sheet1!$B$1</c:f>
              <c:strCache>
                <c:ptCount val="1"/>
                <c:pt idx="0">
                  <c:v>令和6年度調査</c:v>
                </c:pt>
              </c:strCache>
            </c:strRef>
          </c:tx>
          <c:spPr>
            <a:solidFill>
              <a:schemeClr val="accent2"/>
            </a:solidFill>
          </c:spPr>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6251-449F-8725-C069435C3DCA}"/>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6251-449F-8725-C069435C3DCA}"/>
              </c:ext>
            </c:extLst>
          </c:dPt>
          <c:dPt>
            <c:idx val="2"/>
            <c:bubble3D val="0"/>
            <c:spPr>
              <a:solidFill>
                <a:schemeClr val="accent1">
                  <a:lumMod val="75000"/>
                </a:schemeClr>
              </a:solidFill>
              <a:ln w="19050">
                <a:solidFill>
                  <a:schemeClr val="lt1"/>
                </a:solidFill>
              </a:ln>
              <a:effectLst/>
            </c:spPr>
            <c:extLst>
              <c:ext xmlns:c16="http://schemas.microsoft.com/office/drawing/2014/chart" uri="{C3380CC4-5D6E-409C-BE32-E72D297353CC}">
                <c16:uniqueId val="{00000005-6251-449F-8725-C069435C3DCA}"/>
              </c:ext>
            </c:extLst>
          </c:dPt>
          <c:dLbls>
            <c:dLbl>
              <c:idx val="0"/>
              <c:layout>
                <c:manualLayout>
                  <c:x val="-1.788836942257218E-2"/>
                  <c:y val="-9.9480550005876175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FB7F8B3E-DE94-444D-873F-A06F67040A38}" type="CATEGORYNAME">
                      <a:rPr lang="ja-JP" altLang="en-US" sz="1000"/>
                      <a:pPr>
                        <a:defRPr sz="1000">
                          <a:latin typeface="ＭＳ Ｐゴシック" panose="020B0600070205080204" pitchFamily="50" charset="-128"/>
                          <a:ea typeface="ＭＳ Ｐゴシック" panose="020B0600070205080204" pitchFamily="50" charset="-128"/>
                        </a:defRPr>
                      </a:pPr>
                      <a:t>[分類名]</a:t>
                    </a:fld>
                    <a:r>
                      <a:rPr lang="ja-JP" altLang="en-US" sz="1000" baseline="0"/>
                      <a:t>
</a:t>
                    </a:r>
                    <a:fld id="{9A474B5B-450E-4F34-9254-B1D0E77EB9FD}" type="VALUE">
                      <a:rPr lang="en-US" altLang="ja-JP" sz="1000" baseline="0"/>
                      <a:pPr>
                        <a:defRPr sz="1000">
                          <a:latin typeface="ＭＳ Ｐゴシック" panose="020B0600070205080204" pitchFamily="50" charset="-128"/>
                          <a:ea typeface="ＭＳ Ｐゴシック" panose="020B0600070205080204" pitchFamily="50" charset="-128"/>
                        </a:defRPr>
                      </a:pPr>
                      <a:t>[値]</a:t>
                    </a:fld>
                    <a:r>
                      <a:rPr lang="ja-JP" altLang="en-US" sz="1000" baseline="0"/>
                      <a:t>人</a:t>
                    </a:r>
                    <a:r>
                      <a:rPr lang="en-US" altLang="ja-JP" sz="1000" baseline="0"/>
                      <a:t>
</a:t>
                    </a:r>
                    <a:fld id="{7F7C9CF3-DEE4-48AA-8B34-CB94582D695B}" type="PERCENTAGE">
                      <a:rPr lang="en-US" altLang="ja-JP" sz="1000" baseline="0"/>
                      <a:pPr>
                        <a:defRPr sz="1000">
                          <a:latin typeface="ＭＳ Ｐゴシック" panose="020B0600070205080204" pitchFamily="50" charset="-128"/>
                          <a:ea typeface="ＭＳ Ｐゴシック" panose="020B0600070205080204" pitchFamily="50" charset="-128"/>
                        </a:defRPr>
                      </a:pPr>
                      <a:t>[パーセンテージ]</a:t>
                    </a:fld>
                    <a:endParaRPr lang="en-US" altLang="ja-JP" sz="10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en-US" alt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6760129593175855"/>
                      <c:h val="0.39064947275077727"/>
                    </c:manualLayout>
                  </c15:layout>
                  <c15:dlblFieldTable/>
                  <c15:showDataLabelsRange val="0"/>
                </c:ext>
                <c:ext xmlns:c16="http://schemas.microsoft.com/office/drawing/2014/chart" uri="{C3380CC4-5D6E-409C-BE32-E72D297353CC}">
                  <c16:uniqueId val="{00000001-6251-449F-8725-C069435C3DCA}"/>
                </c:ext>
              </c:extLst>
            </c:dLbl>
            <c:dLbl>
              <c:idx val="1"/>
              <c:layout>
                <c:manualLayout>
                  <c:x val="0.30337680446194226"/>
                  <c:y val="3.5771108665690873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4A9CEA8D-6F56-41EF-B93D-F649D5AB29B9}" type="CATEGORYNAME">
                      <a:rPr lang="ja-JP" altLang="en-US" sz="1000"/>
                      <a:pPr>
                        <a:defRPr sz="1000">
                          <a:latin typeface="ＭＳ Ｐゴシック" panose="020B0600070205080204" pitchFamily="50" charset="-128"/>
                          <a:ea typeface="ＭＳ Ｐゴシック" panose="020B0600070205080204" pitchFamily="50" charset="-128"/>
                        </a:defRPr>
                      </a:pPr>
                      <a:t>[分類名]</a:t>
                    </a:fld>
                    <a:r>
                      <a:rPr lang="ja-JP" altLang="en-US" sz="1000" baseline="0"/>
                      <a:t>
</a:t>
                    </a:r>
                    <a:fld id="{0C6C0678-B7BC-4E72-AD17-665110D9B97E}" type="VALUE">
                      <a:rPr lang="en-US" altLang="ja-JP" sz="1000" baseline="0"/>
                      <a:pPr>
                        <a:defRPr sz="1000">
                          <a:latin typeface="ＭＳ Ｐゴシック" panose="020B0600070205080204" pitchFamily="50" charset="-128"/>
                          <a:ea typeface="ＭＳ Ｐゴシック" panose="020B0600070205080204" pitchFamily="50" charset="-128"/>
                        </a:defRPr>
                      </a:pPr>
                      <a:t>[値]</a:t>
                    </a:fld>
                    <a:r>
                      <a:rPr lang="ja-JP" altLang="en-US" sz="1000" baseline="0"/>
                      <a:t>人
</a:t>
                    </a:r>
                    <a:fld id="{A49F8091-F045-4EBD-8D7F-4C1ACEAD8E09}" type="PERCENTAGE">
                      <a:rPr lang="en-US" altLang="ja-JP" sz="1000" baseline="0"/>
                      <a:pPr>
                        <a:defRPr sz="1000">
                          <a:latin typeface="ＭＳ Ｐゴシック" panose="020B0600070205080204" pitchFamily="50" charset="-128"/>
                          <a:ea typeface="ＭＳ Ｐゴシック" panose="020B0600070205080204" pitchFamily="50" charset="-128"/>
                        </a:defRPr>
                      </a:pPr>
                      <a:t>[パーセンテージ]</a:t>
                    </a:fld>
                    <a:endParaRPr lang="ja-JP" altLang="en-US" sz="10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lt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0304666994750656"/>
                      <c:h val="0.33758480325644502"/>
                    </c:manualLayout>
                  </c15:layout>
                  <c15:dlblFieldTable/>
                  <c15:showDataLabelsRange val="0"/>
                </c:ext>
                <c:ext xmlns:c16="http://schemas.microsoft.com/office/drawing/2014/chart" uri="{C3380CC4-5D6E-409C-BE32-E72D297353CC}">
                  <c16:uniqueId val="{00000003-6251-449F-8725-C069435C3DCA}"/>
                </c:ext>
              </c:extLst>
            </c:dLbl>
            <c:dLbl>
              <c:idx val="2"/>
              <c:layout>
                <c:manualLayout>
                  <c:x val="7.2654199475065517E-2"/>
                  <c:y val="0.1465402408145386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25CC2D5E-E684-443D-B880-6055124473C8}" type="CATEGORYNAME">
                      <a:rPr lang="ja-JP" altLang="en-US" sz="1000"/>
                      <a:pPr>
                        <a:defRPr sz="1000">
                          <a:latin typeface="ＭＳ Ｐゴシック" panose="020B0600070205080204" pitchFamily="50" charset="-128"/>
                          <a:ea typeface="ＭＳ Ｐゴシック" panose="020B0600070205080204" pitchFamily="50" charset="-128"/>
                        </a:defRPr>
                      </a:pPr>
                      <a:t>[分類名]</a:t>
                    </a:fld>
                    <a:r>
                      <a:rPr lang="ja-JP" altLang="en-US" sz="1000" baseline="0"/>
                      <a:t>
</a:t>
                    </a:r>
                    <a:fld id="{EED42EF9-9FEA-40E2-8336-B956E17957E8}" type="VALUE">
                      <a:rPr lang="en-US" altLang="ja-JP" sz="1000" baseline="0"/>
                      <a:pPr>
                        <a:defRPr sz="1000">
                          <a:latin typeface="ＭＳ Ｐゴシック" panose="020B0600070205080204" pitchFamily="50" charset="-128"/>
                          <a:ea typeface="ＭＳ Ｐゴシック" panose="020B0600070205080204" pitchFamily="50" charset="-128"/>
                        </a:defRPr>
                      </a:pPr>
                      <a:t>[値]</a:t>
                    </a:fld>
                    <a:r>
                      <a:rPr lang="ja-JP" altLang="en-US" sz="1000" baseline="0"/>
                      <a:t>人</a:t>
                    </a:r>
                    <a:r>
                      <a:rPr lang="en-US" altLang="ja-JP" sz="1000" baseline="0"/>
                      <a:t>
</a:t>
                    </a:r>
                    <a:fld id="{B7B54D09-4987-4EC8-B7A6-DF24052D8672}" type="PERCENTAGE">
                      <a:rPr lang="en-US" altLang="ja-JP" sz="1000" baseline="0"/>
                      <a:pPr>
                        <a:defRPr sz="1000">
                          <a:latin typeface="ＭＳ Ｐゴシック" panose="020B0600070205080204" pitchFamily="50" charset="-128"/>
                          <a:ea typeface="ＭＳ Ｐゴシック" panose="020B0600070205080204" pitchFamily="50" charset="-128"/>
                        </a:defRPr>
                      </a:pPr>
                      <a:t>[パーセンテージ]</a:t>
                    </a:fld>
                    <a:endParaRPr lang="en-US" altLang="ja-JP" sz="1000"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en-US" alt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718061023622047"/>
                      <c:h val="0.23990726396649531"/>
                    </c:manualLayout>
                  </c15:layout>
                  <c15:dlblFieldTable/>
                  <c15:showDataLabelsRange val="0"/>
                </c:ext>
                <c:ext xmlns:c16="http://schemas.microsoft.com/office/drawing/2014/chart" uri="{C3380CC4-5D6E-409C-BE32-E72D297353CC}">
                  <c16:uniqueId val="{00000005-6251-449F-8725-C069435C3DCA}"/>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ひとり親</c:v>
                </c:pt>
                <c:pt idx="1">
                  <c:v>夫婦・パートナーと子ども</c:v>
                </c:pt>
                <c:pt idx="2">
                  <c:v>その他</c:v>
                </c:pt>
              </c:strCache>
            </c:strRef>
          </c:cat>
          <c:val>
            <c:numRef>
              <c:f>Sheet1!$B$2:$B$4</c:f>
              <c:numCache>
                <c:formatCode>General</c:formatCode>
                <c:ptCount val="3"/>
                <c:pt idx="0">
                  <c:v>67</c:v>
                </c:pt>
                <c:pt idx="1">
                  <c:v>44</c:v>
                </c:pt>
                <c:pt idx="2">
                  <c:v>6</c:v>
                </c:pt>
              </c:numCache>
            </c:numRef>
          </c:val>
          <c:extLst>
            <c:ext xmlns:c16="http://schemas.microsoft.com/office/drawing/2014/chart" uri="{C3380CC4-5D6E-409C-BE32-E72D297353CC}">
              <c16:uniqueId val="{00000008-6251-449F-8725-C069435C3DCA}"/>
            </c:ext>
          </c:extLst>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a:t>令和</a:t>
            </a:r>
            <a:r>
              <a:rPr lang="en-US" altLang="ja-JP"/>
              <a:t>5</a:t>
            </a:r>
            <a:r>
              <a:rPr lang="ja-JP" altLang="en-US"/>
              <a:t>年度調査（</a:t>
            </a:r>
            <a:r>
              <a:rPr lang="en-US" altLang="ja-JP"/>
              <a:t>n=130</a:t>
            </a:r>
            <a:r>
              <a:rPr lang="ja-JP" altLang="en-US"/>
              <a:t>ケース）</a:t>
            </a:r>
          </a:p>
        </c:rich>
      </c:tx>
      <c:layout>
        <c:manualLayout>
          <c:xMode val="edge"/>
          <c:yMode val="edge"/>
          <c:x val="0.1228535388616296"/>
          <c:y val="2.1709633649932156E-2"/>
        </c:manualLayout>
      </c:layout>
      <c:overlay val="0"/>
      <c:spPr>
        <a:noFill/>
        <a:ln>
          <a:noFill/>
        </a:ln>
        <a:effectLst/>
      </c:spPr>
    </c:title>
    <c:autoTitleDeleted val="0"/>
    <c:plotArea>
      <c:layout>
        <c:manualLayout>
          <c:layoutTarget val="inner"/>
          <c:xMode val="edge"/>
          <c:yMode val="edge"/>
          <c:x val="0.20971517586413202"/>
          <c:y val="0.14518317503392131"/>
          <c:w val="0.61350270524582451"/>
          <c:h val="0.70773405698778835"/>
        </c:manualLayout>
      </c:layout>
      <c:pieChart>
        <c:varyColors val="1"/>
        <c:ser>
          <c:idx val="0"/>
          <c:order val="0"/>
          <c:tx>
            <c:strRef>
              <c:f>Sheet1!$B$1</c:f>
              <c:strCache>
                <c:ptCount val="1"/>
                <c:pt idx="0">
                  <c:v>令和4年度調査（n=131ケース）</c:v>
                </c:pt>
              </c:strCache>
            </c:strRef>
          </c:tx>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FF5B-4AF7-AD17-55C63D8AFC66}"/>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FF5B-4AF7-AD17-55C63D8AFC66}"/>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FF5B-4AF7-AD17-55C63D8AFC66}"/>
              </c:ext>
            </c:extLst>
          </c:dPt>
          <c:dLbls>
            <c:dLbl>
              <c:idx val="0"/>
              <c:layout>
                <c:manualLayout>
                  <c:x val="-0.21224389999944432"/>
                  <c:y val="0.19624654109552453"/>
                </c:manualLayout>
              </c:layout>
              <c:tx>
                <c:rich>
                  <a:bodyPr/>
                  <a:lstStyle/>
                  <a:p>
                    <a:fld id="{228B8EA5-A128-4C37-96FA-5C8EFDA9560C}" type="CATEGORYNAME">
                      <a:rPr lang="ja-JP" altLang="en-US"/>
                      <a:pPr/>
                      <a:t>[分類名]</a:t>
                    </a:fld>
                    <a:endParaRPr lang="ja-JP" altLang="en-US" baseline="0"/>
                  </a:p>
                  <a:p>
                    <a:fld id="{167C3231-E6AB-4246-AF11-7D29924C5AD8}" type="VALUE">
                      <a:rPr lang="en-US" altLang="ja-JP"/>
                      <a:pPr/>
                      <a:t>[値]</a:t>
                    </a:fld>
                    <a:r>
                      <a:rPr lang="ja-JP" altLang="en-US"/>
                      <a:t>人</a:t>
                    </a:r>
                    <a:endParaRPr lang="ja-JP" altLang="en-US" baseline="0"/>
                  </a:p>
                  <a:p>
                    <a:fld id="{34E5CDDA-2DA7-4AFA-A7F3-928D94366694}" type="PERCENTAGE">
                      <a:rPr lang="en-US" altLang="ja-JP"/>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F5B-4AF7-AD17-55C63D8AFC66}"/>
                </c:ext>
              </c:extLst>
            </c:dLbl>
            <c:dLbl>
              <c:idx val="1"/>
              <c:layout>
                <c:manualLayout>
                  <c:x val="0.23670576816571182"/>
                  <c:y val="-0.27141572025342148"/>
                </c:manualLayout>
              </c:layout>
              <c:tx>
                <c:rich>
                  <a:bodyPr/>
                  <a:lstStyle/>
                  <a:p>
                    <a:fld id="{4EE4B08A-8FC1-47D8-B5E2-3C995D83B152}" type="CATEGORYNAME">
                      <a:rPr lang="ja-JP" altLang="en-US"/>
                      <a:pPr/>
                      <a:t>[分類名]</a:t>
                    </a:fld>
                    <a:endParaRPr lang="ja-JP" altLang="en-US" baseline="0"/>
                  </a:p>
                  <a:p>
                    <a:fld id="{D0BF5004-5C87-42F7-84E4-B9B954118BF8}" type="VALUE">
                      <a:rPr lang="en-US" altLang="ja-JP"/>
                      <a:pPr/>
                      <a:t>[値]</a:t>
                    </a:fld>
                    <a:r>
                      <a:rPr lang="ja-JP" altLang="en-US"/>
                      <a:t>人</a:t>
                    </a:r>
                    <a:endParaRPr lang="ja-JP" altLang="en-US" baseline="0"/>
                  </a:p>
                  <a:p>
                    <a:fld id="{0A2BCBFD-BCC8-4DF1-9C9B-1B76B18D87DC}" type="PERCENTAGE">
                      <a:rPr lang="en-US" altLang="ja-JP"/>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F5B-4AF7-AD17-55C63D8AFC66}"/>
                </c:ext>
              </c:extLst>
            </c:dLbl>
            <c:dLbl>
              <c:idx val="2"/>
              <c:delete val="1"/>
              <c:extLst>
                <c:ext xmlns:c15="http://schemas.microsoft.com/office/drawing/2012/chart" uri="{CE6537A1-D6FC-4f65-9D91-7224C49458BB}"/>
                <c:ext xmlns:c16="http://schemas.microsoft.com/office/drawing/2014/chart" uri="{C3380CC4-5D6E-409C-BE32-E72D297353CC}">
                  <c16:uniqueId val="{00000005-FF5B-4AF7-AD17-55C63D8AFC66}"/>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受給世帯である</c:v>
                </c:pt>
                <c:pt idx="1">
                  <c:v>受給世帯でない</c:v>
                </c:pt>
                <c:pt idx="2">
                  <c:v>不明</c:v>
                </c:pt>
              </c:strCache>
            </c:strRef>
          </c:cat>
          <c:val>
            <c:numRef>
              <c:f>Sheet1!$B$2:$B$4</c:f>
              <c:numCache>
                <c:formatCode>General</c:formatCode>
                <c:ptCount val="3"/>
                <c:pt idx="0">
                  <c:v>37</c:v>
                </c:pt>
                <c:pt idx="1">
                  <c:v>93</c:v>
                </c:pt>
                <c:pt idx="2">
                  <c:v>0</c:v>
                </c:pt>
              </c:numCache>
            </c:numRef>
          </c:val>
          <c:extLst>
            <c:ext xmlns:c16="http://schemas.microsoft.com/office/drawing/2014/chart" uri="{C3380CC4-5D6E-409C-BE32-E72D297353CC}">
              <c16:uniqueId val="{00000006-FF5B-4AF7-AD17-55C63D8AFC66}"/>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a:t>令和</a:t>
            </a:r>
            <a:r>
              <a:rPr lang="en-US" altLang="ja-JP"/>
              <a:t>6</a:t>
            </a:r>
            <a:r>
              <a:rPr lang="ja-JP" altLang="en-US"/>
              <a:t>年度調査（</a:t>
            </a:r>
            <a:r>
              <a:rPr lang="en-US" altLang="ja-JP"/>
              <a:t>n=117</a:t>
            </a:r>
            <a:r>
              <a:rPr lang="ja-JP" altLang="en-US"/>
              <a:t>ケース）</a:t>
            </a:r>
          </a:p>
        </c:rich>
      </c:tx>
      <c:layout>
        <c:manualLayout>
          <c:xMode val="edge"/>
          <c:yMode val="edge"/>
          <c:x val="2.6181778824038698E-3"/>
          <c:y val="0"/>
        </c:manualLayout>
      </c:layout>
      <c:overlay val="0"/>
      <c:spPr>
        <a:noFill/>
        <a:ln>
          <a:noFill/>
        </a:ln>
        <a:effectLst/>
      </c:spPr>
    </c:title>
    <c:autoTitleDeleted val="0"/>
    <c:plotArea>
      <c:layout>
        <c:manualLayout>
          <c:layoutTarget val="inner"/>
          <c:xMode val="edge"/>
          <c:yMode val="edge"/>
          <c:x val="0.12973399496551991"/>
          <c:y val="0.13975576662143827"/>
          <c:w val="0.61350270524582451"/>
          <c:h val="0.70773405698778835"/>
        </c:manualLayout>
      </c:layout>
      <c:pieChart>
        <c:varyColors val="1"/>
        <c:ser>
          <c:idx val="0"/>
          <c:order val="0"/>
          <c:tx>
            <c:strRef>
              <c:f>Sheet1!$B$1</c:f>
              <c:strCache>
                <c:ptCount val="1"/>
                <c:pt idx="0">
                  <c:v>令和6年度調査（n=117ケース）</c:v>
                </c:pt>
              </c:strCache>
            </c:strRef>
          </c:tx>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2213-4A9E-A717-C3579EF59164}"/>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2213-4A9E-A717-C3579EF59164}"/>
              </c:ext>
            </c:extLst>
          </c:dPt>
          <c:dPt>
            <c:idx val="2"/>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5-2213-4A9E-A717-C3579EF59164}"/>
              </c:ext>
            </c:extLst>
          </c:dPt>
          <c:dLbls>
            <c:dLbl>
              <c:idx val="0"/>
              <c:layout>
                <c:manualLayout>
                  <c:x val="-0.20871717076297008"/>
                  <c:y val="0.22388059701492535"/>
                </c:manualLayout>
              </c:layout>
              <c:tx>
                <c:rich>
                  <a:bodyPr/>
                  <a:lstStyle/>
                  <a:p>
                    <a:fld id="{228B8EA5-A128-4C37-96FA-5C8EFDA9560C}" type="CATEGORYNAME">
                      <a:rPr lang="ja-JP" altLang="en-US"/>
                      <a:pPr/>
                      <a:t>[分類名]</a:t>
                    </a:fld>
                    <a:endParaRPr lang="ja-JP" altLang="en-US" baseline="0"/>
                  </a:p>
                  <a:p>
                    <a:fld id="{167C3231-E6AB-4246-AF11-7D29924C5AD8}" type="VALUE">
                      <a:rPr lang="en-US" altLang="ja-JP"/>
                      <a:pPr/>
                      <a:t>[値]</a:t>
                    </a:fld>
                    <a:r>
                      <a:rPr lang="ja-JP" altLang="en-US"/>
                      <a:t>人</a:t>
                    </a:r>
                    <a:endParaRPr lang="ja-JP" altLang="en-US" baseline="0"/>
                  </a:p>
                  <a:p>
                    <a:fld id="{34E5CDDA-2DA7-4AFA-A7F3-928D94366694}" type="PERCENTAGE">
                      <a:rPr lang="en-US" altLang="ja-JP"/>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2213-4A9E-A717-C3579EF59164}"/>
                </c:ext>
              </c:extLst>
            </c:dLbl>
            <c:dLbl>
              <c:idx val="1"/>
              <c:layout>
                <c:manualLayout>
                  <c:x val="0.21550575408843126"/>
                  <c:y val="-0.28195386702849395"/>
                </c:manualLayout>
              </c:layout>
              <c:tx>
                <c:rich>
                  <a:bodyPr/>
                  <a:lstStyle/>
                  <a:p>
                    <a:fld id="{4EE4B08A-8FC1-47D8-B5E2-3C995D83B152}" type="CATEGORYNAME">
                      <a:rPr lang="ja-JP" altLang="en-US"/>
                      <a:pPr/>
                      <a:t>[分類名]</a:t>
                    </a:fld>
                    <a:endParaRPr lang="ja-JP" altLang="en-US" baseline="0"/>
                  </a:p>
                  <a:p>
                    <a:fld id="{D0BF5004-5C87-42F7-84E4-B9B954118BF8}" type="VALUE">
                      <a:rPr lang="en-US" altLang="ja-JP"/>
                      <a:pPr/>
                      <a:t>[値]</a:t>
                    </a:fld>
                    <a:r>
                      <a:rPr lang="ja-JP" altLang="en-US"/>
                      <a:t>人</a:t>
                    </a:r>
                    <a:endParaRPr lang="ja-JP" altLang="en-US" baseline="0"/>
                  </a:p>
                  <a:p>
                    <a:fld id="{0A2BCBFD-BCC8-4DF1-9C9B-1B76B18D87DC}" type="PERCENTAGE">
                      <a:rPr lang="en-US" altLang="ja-JP"/>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2213-4A9E-A717-C3579EF59164}"/>
                </c:ext>
              </c:extLst>
            </c:dLbl>
            <c:dLbl>
              <c:idx val="2"/>
              <c:layout>
                <c:manualLayout>
                  <c:x val="-6.0824965686628624E-2"/>
                  <c:y val="9.3622795115332433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r>
                      <a:rPr lang="ja-JP" altLang="en-US"/>
                      <a:t>その他</a:t>
                    </a:r>
                  </a:p>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B0AF90B3-906B-480C-BB4F-6AEFEFF63321}" type="VALUE">
                      <a:rPr lang="en-US" altLang="ja-J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t>[値]</a:t>
                    </a:fld>
                    <a:r>
                      <a:rPr lang="ja-JP" altLang="en-US"/>
                      <a:t>人</a:t>
                    </a:r>
                    <a:r>
                      <a:rPr lang="en-US" altLang="ja-JP" baseline="0"/>
                      <a:t>
</a:t>
                    </a:r>
                    <a:fld id="{EB6A07EE-B7E8-4209-A89D-5ACE5066DA4C}" type="PERCENTAGE">
                      <a:rPr lang="en-US" altLang="ja-JP" baseline="0"/>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t>[パーセンテージ]</a:t>
                    </a:fld>
                    <a:endParaRPr lang="en-US" altLang="ja-JP" baseline="0"/>
                  </a:p>
                </c:rich>
              </c:tx>
              <c:numFmt formatCode="0.0%" sourceLinked="0"/>
              <c:spPr>
                <a:noFill/>
                <a:ln>
                  <a:noFill/>
                </a:ln>
                <a:effectLst/>
              </c:spPr>
              <c:dLblPos val="bestFit"/>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2213-4A9E-A717-C3579EF5916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受給世帯である</c:v>
                </c:pt>
                <c:pt idx="1">
                  <c:v>受給世帯でない</c:v>
                </c:pt>
                <c:pt idx="2">
                  <c:v>不明</c:v>
                </c:pt>
              </c:strCache>
            </c:strRef>
          </c:cat>
          <c:val>
            <c:numRef>
              <c:f>Sheet1!$B$2:$B$4</c:f>
              <c:numCache>
                <c:formatCode>General</c:formatCode>
                <c:ptCount val="3"/>
                <c:pt idx="0">
                  <c:v>31</c:v>
                </c:pt>
                <c:pt idx="1">
                  <c:v>85</c:v>
                </c:pt>
                <c:pt idx="2">
                  <c:v>1</c:v>
                </c:pt>
              </c:numCache>
            </c:numRef>
          </c:val>
          <c:extLst>
            <c:ext xmlns:c16="http://schemas.microsoft.com/office/drawing/2014/chart" uri="{C3380CC4-5D6E-409C-BE32-E72D297353CC}">
              <c16:uniqueId val="{00000006-2213-4A9E-A717-C3579EF59164}"/>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5</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en-US" altLang="ja-JP" sz="1050">
                <a:solidFill>
                  <a:schemeClr val="tx1"/>
                </a:solidFill>
                <a:latin typeface="ＭＳ Ｐゴシック" panose="020B0600070205080204" pitchFamily="50" charset="-128"/>
                <a:ea typeface="ＭＳ Ｐゴシック" panose="020B0600070205080204" pitchFamily="50" charset="-128"/>
              </a:rPr>
              <a:t>n</a:t>
            </a:r>
            <a:r>
              <a:rPr lang="ja-JP" altLang="en-US" sz="1050">
                <a:solidFill>
                  <a:schemeClr val="tx1"/>
                </a:solidFill>
                <a:latin typeface="ＭＳ Ｐゴシック" panose="020B0600070205080204" pitchFamily="50" charset="-128"/>
                <a:ea typeface="ＭＳ Ｐゴシック" panose="020B0600070205080204" pitchFamily="50" charset="-128"/>
              </a:rPr>
              <a:t>＝</a:t>
            </a:r>
            <a:r>
              <a:rPr lang="en-US" altLang="ja-JP" sz="1050">
                <a:solidFill>
                  <a:schemeClr val="tx1"/>
                </a:solidFill>
                <a:latin typeface="ＭＳ Ｐゴシック" panose="020B0600070205080204" pitchFamily="50" charset="-128"/>
                <a:ea typeface="ＭＳ Ｐゴシック" panose="020B0600070205080204" pitchFamily="50" charset="-128"/>
              </a:rPr>
              <a:t>130</a:t>
            </a:r>
            <a:r>
              <a:rPr lang="ja-JP" altLang="en-US" sz="1050">
                <a:solidFill>
                  <a:schemeClr val="tx1"/>
                </a:solidFill>
                <a:latin typeface="ＭＳ Ｐゴシック" panose="020B0600070205080204" pitchFamily="50" charset="-128"/>
                <a:ea typeface="ＭＳ Ｐゴシック" panose="020B0600070205080204" pitchFamily="50" charset="-128"/>
              </a:rPr>
              <a:t>ケース）</a:t>
            </a:r>
          </a:p>
        </c:rich>
      </c:tx>
      <c:layout>
        <c:manualLayout>
          <c:xMode val="edge"/>
          <c:yMode val="edge"/>
          <c:x val="6.2570915518078793E-2"/>
          <c:y val="5.2396895351023752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15257734451993091"/>
          <c:y val="0.19134701217522115"/>
          <c:w val="0.71505454574768901"/>
          <c:h val="0.7668729372045624"/>
        </c:manualLayout>
      </c:layout>
      <c:pieChart>
        <c:varyColors val="1"/>
        <c:ser>
          <c:idx val="0"/>
          <c:order val="0"/>
          <c:tx>
            <c:strRef>
              <c:f>Sheet1!$B$1</c:f>
              <c:strCache>
                <c:ptCount val="1"/>
                <c:pt idx="0">
                  <c:v>令和4年度調査（n＝131ケース）</c:v>
                </c:pt>
              </c:strCache>
            </c:strRef>
          </c:tx>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D3BB-4A27-A03D-EE2FEA0F3B44}"/>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D3BB-4A27-A03D-EE2FEA0F3B44}"/>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D3BB-4A27-A03D-EE2FEA0F3B4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3BB-4A27-A03D-EE2FEA0F3B44}"/>
              </c:ext>
            </c:extLst>
          </c:dPt>
          <c:dPt>
            <c:idx val="4"/>
            <c:bubble3D val="0"/>
            <c:spPr>
              <a:solidFill>
                <a:schemeClr val="accent2">
                  <a:lumMod val="20000"/>
                  <a:lumOff val="80000"/>
                </a:schemeClr>
              </a:solidFill>
              <a:ln w="19050">
                <a:solidFill>
                  <a:schemeClr val="lt1"/>
                </a:solidFill>
              </a:ln>
              <a:effectLst/>
            </c:spPr>
            <c:extLst>
              <c:ext xmlns:c16="http://schemas.microsoft.com/office/drawing/2014/chart" uri="{C3380CC4-5D6E-409C-BE32-E72D297353CC}">
                <c16:uniqueId val="{00000009-D3BB-4A27-A03D-EE2FEA0F3B44}"/>
              </c:ext>
            </c:extLst>
          </c:dPt>
          <c:dPt>
            <c:idx val="5"/>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B-D3BB-4A27-A03D-EE2FEA0F3B44}"/>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9D02-4965-9B2F-190E751C36A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9D02-4965-9B2F-190E751C36A9}"/>
              </c:ext>
            </c:extLst>
          </c:dPt>
          <c:dLbls>
            <c:dLbl>
              <c:idx val="0"/>
              <c:layout>
                <c:manualLayout>
                  <c:x val="0.24662860321369479"/>
                  <c:y val="0.11117211089761186"/>
                </c:manualLayout>
              </c:layout>
              <c:tx>
                <c:rich>
                  <a:bodyPr/>
                  <a:lstStyle/>
                  <a:p>
                    <a:fld id="{F806170E-A9AD-40CD-9187-ED9A561ECB7C}" type="CATEGORYNAME">
                      <a:rPr lang="ja-JP" altLang="en-US"/>
                      <a:pPr/>
                      <a:t>[分類名]</a:t>
                    </a:fld>
                    <a:r>
                      <a:rPr lang="ja-JP" altLang="en-US" baseline="0"/>
                      <a:t>
</a:t>
                    </a:r>
                    <a:fld id="{E5A127CC-A791-4893-9460-9C9B56CFC49B}" type="VALUE">
                      <a:rPr lang="en-US" altLang="ja-JP" baseline="0"/>
                      <a:pPr/>
                      <a:t>[値]</a:t>
                    </a:fld>
                    <a:r>
                      <a:rPr lang="ja-JP" altLang="en-US" baseline="0"/>
                      <a:t>人
</a:t>
                    </a:r>
                    <a:fld id="{593803C6-0F07-4B7C-963A-26C985781B98}" type="PERCENTAGE">
                      <a:rPr lang="en-US" altLang="ja-JP" baseline="0"/>
                      <a:pPr/>
                      <a:t>[パーセンテージ]</a:t>
                    </a:fld>
                    <a:endParaRPr lang="ja-JP" alt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D3BB-4A27-A03D-EE2FEA0F3B44}"/>
                </c:ext>
              </c:extLst>
            </c:dLbl>
            <c:dLbl>
              <c:idx val="1"/>
              <c:tx>
                <c:rich>
                  <a:bodyPr/>
                  <a:lstStyle/>
                  <a:p>
                    <a:fld id="{B06C682E-7A21-4974-8477-EC11CED6E84A}" type="CATEGORYNAME">
                      <a:rPr lang="ja-JP" altLang="en-US"/>
                      <a:pPr/>
                      <a:t>[分類名]</a:t>
                    </a:fld>
                    <a:r>
                      <a:rPr lang="ja-JP" altLang="en-US" baseline="0"/>
                      <a:t>
</a:t>
                    </a:r>
                    <a:fld id="{A9987095-D663-4259-9B27-02C2F15B378C}" type="VALUE">
                      <a:rPr lang="en-US" altLang="ja-JP" baseline="0"/>
                      <a:pPr/>
                      <a:t>[値]</a:t>
                    </a:fld>
                    <a:r>
                      <a:rPr lang="ja-JP" altLang="en-US" baseline="0"/>
                      <a:t>人
</a:t>
                    </a:r>
                    <a:fld id="{443B019F-C962-4995-A5F7-9117CA814B42}" type="PERCENTAGE">
                      <a:rPr lang="en-US" altLang="ja-JP" baseline="0"/>
                      <a:pPr/>
                      <a:t>[パーセンテージ]</a:t>
                    </a:fld>
                    <a:endParaRPr lang="ja-JP" alt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D3BB-4A27-A03D-EE2FEA0F3B44}"/>
                </c:ext>
              </c:extLst>
            </c:dLbl>
            <c:dLbl>
              <c:idx val="2"/>
              <c:tx>
                <c:rich>
                  <a:bodyPr/>
                  <a:lstStyle/>
                  <a:p>
                    <a:fld id="{0093ED04-E423-4D2D-9499-85EA0DC776C8}" type="CATEGORYNAME">
                      <a:rPr lang="ja-JP" altLang="en-US"/>
                      <a:pPr/>
                      <a:t>[分類名]</a:t>
                    </a:fld>
                    <a:r>
                      <a:rPr lang="ja-JP" altLang="en-US" baseline="0"/>
                      <a:t>
</a:t>
                    </a:r>
                    <a:fld id="{85C80E1E-7834-49B5-96E3-59FD49E46B21}" type="VALUE">
                      <a:rPr lang="en-US" altLang="ja-JP" baseline="0"/>
                      <a:pPr/>
                      <a:t>[値]</a:t>
                    </a:fld>
                    <a:r>
                      <a:rPr lang="ja-JP" altLang="en-US" baseline="0"/>
                      <a:t>人
</a:t>
                    </a:r>
                    <a:fld id="{044F9954-3BD0-4BC8-BABB-002424CFB7C7}" type="PERCENTAGE">
                      <a:rPr lang="en-US" altLang="ja-JP" baseline="0"/>
                      <a:pPr/>
                      <a:t>[パーセンテージ]</a:t>
                    </a:fld>
                    <a:endParaRPr lang="ja-JP" alt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D3BB-4A27-A03D-EE2FEA0F3B44}"/>
                </c:ext>
              </c:extLst>
            </c:dLbl>
            <c:dLbl>
              <c:idx val="3"/>
              <c:layout>
                <c:manualLayout>
                  <c:x val="0.12580649712105668"/>
                  <c:y val="-0.1047808222435001"/>
                </c:manualLayout>
              </c:layout>
              <c:tx>
                <c:rich>
                  <a:bodyPr/>
                  <a:lstStyle/>
                  <a:p>
                    <a:fld id="{8E2FFAC7-AB99-485C-AEB9-488DC35E4C97}" type="CATEGORYNAME">
                      <a:rPr lang="ja-JP" altLang="en-US"/>
                      <a:pPr/>
                      <a:t>[分類名]</a:t>
                    </a:fld>
                    <a:r>
                      <a:rPr lang="ja-JP" altLang="en-US" baseline="0"/>
                      <a:t>
</a:t>
                    </a:r>
                    <a:fld id="{F30CBF16-F126-4D81-BA46-B4FCB984FB60}" type="VALUE">
                      <a:rPr lang="en-US" altLang="ja-JP" baseline="0"/>
                      <a:pPr/>
                      <a:t>[値]</a:t>
                    </a:fld>
                    <a:r>
                      <a:rPr lang="ja-JP" altLang="en-US" baseline="0"/>
                      <a:t>人
</a:t>
                    </a:r>
                    <a:fld id="{47A1FA71-D336-4F71-A5B0-6939725A5591}" type="PERCENTAGE">
                      <a:rPr lang="en-US" altLang="ja-JP" baseline="0"/>
                      <a:pPr/>
                      <a:t>[パーセンテージ]</a:t>
                    </a:fld>
                    <a:endParaRPr lang="ja-JP" alt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D3BB-4A27-A03D-EE2FEA0F3B44}"/>
                </c:ext>
              </c:extLst>
            </c:dLbl>
            <c:dLbl>
              <c:idx val="4"/>
              <c:layout>
                <c:manualLayout>
                  <c:x val="0.16758775385992031"/>
                  <c:y val="-2.7089813059670041E-2"/>
                </c:manualLayout>
              </c:layout>
              <c:tx>
                <c:rich>
                  <a:bodyPr/>
                  <a:lstStyle/>
                  <a:p>
                    <a:fld id="{7C819158-C73B-4418-BC77-42AC4A6E7753}" type="CATEGORYNAME">
                      <a:rPr lang="ja-JP" altLang="en-US"/>
                      <a:pPr/>
                      <a:t>[分類名]</a:t>
                    </a:fld>
                    <a:r>
                      <a:rPr lang="ja-JP" altLang="en-US" baseline="0"/>
                      <a:t>
</a:t>
                    </a:r>
                    <a:fld id="{0DD2AA2D-5689-4AE5-A855-1515C74E5EA2}" type="VALUE">
                      <a:rPr lang="en-US" altLang="ja-JP" baseline="0"/>
                      <a:pPr/>
                      <a:t>[値]</a:t>
                    </a:fld>
                    <a:r>
                      <a:rPr lang="ja-JP" altLang="en-US" baseline="0"/>
                      <a:t>人</a:t>
                    </a:r>
                  </a:p>
                  <a:p>
                    <a:r>
                      <a:rPr lang="en-US" altLang="ja-JP" baseline="0"/>
                      <a:t>13.7%</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D3BB-4A27-A03D-EE2FEA0F3B44}"/>
                </c:ext>
              </c:extLst>
            </c:dLbl>
            <c:dLbl>
              <c:idx val="5"/>
              <c:layout>
                <c:manualLayout>
                  <c:x val="0.20987970309700538"/>
                  <c:y val="0.240186443205716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32C9C196-B039-41D1-86C9-1966F3ADEBCE}" type="CATEGORYNAME">
                      <a:rPr lang="ja-JP" altLang="en-US"/>
                      <a:pPr>
                        <a:defRPr>
                          <a:latin typeface="ＭＳ Ｐゴシック" panose="020B0600070205080204" pitchFamily="50" charset="-128"/>
                          <a:ea typeface="ＭＳ Ｐゴシック" panose="020B0600070205080204" pitchFamily="50" charset="-128"/>
                        </a:defRPr>
                      </a:pPr>
                      <a:t>[分類名]</a:t>
                    </a:fld>
                    <a:r>
                      <a:rPr lang="ja-JP" altLang="en-US" baseline="0"/>
                      <a:t>
</a:t>
                    </a:r>
                    <a:fld id="{F596793B-154E-4E99-9EF2-9CC834281EDA}" type="VALUE">
                      <a:rPr lang="en-US" altLang="ja-JP" baseline="0"/>
                      <a:pPr>
                        <a:defRPr>
                          <a:latin typeface="ＭＳ Ｐゴシック" panose="020B0600070205080204" pitchFamily="50" charset="-128"/>
                          <a:ea typeface="ＭＳ Ｐゴシック" panose="020B0600070205080204" pitchFamily="50" charset="-128"/>
                        </a:defRPr>
                      </a:pPr>
                      <a:t>[値]</a:t>
                    </a:fld>
                    <a:r>
                      <a:rPr lang="ja-JP" altLang="en-US" baseline="0"/>
                      <a:t>人
</a:t>
                    </a:r>
                    <a:fld id="{1024B2E3-CD0C-4FF4-918F-19CD7C38520D}" type="PERCENTAGE">
                      <a:rPr lang="en-US" altLang="ja-JP" baseline="0"/>
                      <a:pPr>
                        <a:defRPr>
                          <a:latin typeface="ＭＳ Ｐゴシック" panose="020B0600070205080204" pitchFamily="50" charset="-128"/>
                          <a:ea typeface="ＭＳ Ｐゴシック" panose="020B0600070205080204" pitchFamily="50" charset="-128"/>
                        </a:defRPr>
                      </a:pPr>
                      <a:t>[パーセンテージ]</a:t>
                    </a:fld>
                    <a:endParaRPr lang="ja-JP" altLang="en-US"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lt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8154594317890963"/>
                      <c:h val="0.21548174581388962"/>
                    </c:manualLayout>
                  </c15:layout>
                  <c15:dlblFieldTable/>
                  <c15:showDataLabelsRange val="0"/>
                </c:ext>
                <c:ext xmlns:c16="http://schemas.microsoft.com/office/drawing/2014/chart" uri="{C3380CC4-5D6E-409C-BE32-E72D297353CC}">
                  <c16:uniqueId val="{0000000B-D3BB-4A27-A03D-EE2FEA0F3B4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一人</c:v>
                </c:pt>
                <c:pt idx="1">
                  <c:v>二人</c:v>
                </c:pt>
                <c:pt idx="2">
                  <c:v>三人</c:v>
                </c:pt>
                <c:pt idx="3">
                  <c:v>四人</c:v>
                </c:pt>
                <c:pt idx="4">
                  <c:v>五人</c:v>
                </c:pt>
                <c:pt idx="5">
                  <c:v>六人以上</c:v>
                </c:pt>
                <c:pt idx="6">
                  <c:v>きょうだいなし</c:v>
                </c:pt>
                <c:pt idx="7">
                  <c:v>わからない</c:v>
                </c:pt>
              </c:strCache>
            </c:strRef>
          </c:cat>
          <c:val>
            <c:numRef>
              <c:f>Sheet1!$B$2:$B$9</c:f>
              <c:numCache>
                <c:formatCode>General</c:formatCode>
                <c:ptCount val="8"/>
                <c:pt idx="0">
                  <c:v>4</c:v>
                </c:pt>
                <c:pt idx="1">
                  <c:v>26</c:v>
                </c:pt>
                <c:pt idx="2">
                  <c:v>28</c:v>
                </c:pt>
                <c:pt idx="3">
                  <c:v>30</c:v>
                </c:pt>
                <c:pt idx="4">
                  <c:v>17</c:v>
                </c:pt>
                <c:pt idx="5">
                  <c:v>25</c:v>
                </c:pt>
                <c:pt idx="6">
                  <c:v>0</c:v>
                </c:pt>
                <c:pt idx="7">
                  <c:v>0</c:v>
                </c:pt>
              </c:numCache>
            </c:numRef>
          </c:val>
          <c:extLst>
            <c:ext xmlns:c16="http://schemas.microsoft.com/office/drawing/2014/chart" uri="{C3380CC4-5D6E-409C-BE32-E72D297353CC}">
              <c16:uniqueId val="{00000010-D3BB-4A27-A03D-EE2FEA0F3B44}"/>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45993756605185"/>
          <c:y val="0.10739938757655293"/>
          <c:w val="0.39589914936429205"/>
          <c:h val="0.84536521823660926"/>
        </c:manualLayout>
      </c:layout>
      <c:barChart>
        <c:barDir val="bar"/>
        <c:grouping val="clustered"/>
        <c:varyColors val="0"/>
        <c:ser>
          <c:idx val="1"/>
          <c:order val="0"/>
          <c:tx>
            <c:strRef>
              <c:f>Sheet1!$A$5</c:f>
              <c:strCache>
                <c:ptCount val="1"/>
                <c:pt idx="0">
                  <c:v>令和６年度</c:v>
                </c:pt>
              </c:strCache>
            </c:strRef>
          </c:tx>
          <c:spPr>
            <a:pattFill prst="pct75">
              <a:fgClr>
                <a:srgbClr val="5B9BD5">
                  <a:lumMod val="40000"/>
                  <a:lumOff val="60000"/>
                </a:srgbClr>
              </a:fgClr>
              <a:bgClr>
                <a:sysClr val="window" lastClr="FFFFFF"/>
              </a:bgClr>
            </a:pattFill>
            <a:ln>
              <a:noFill/>
            </a:ln>
            <a:effectLst/>
          </c:spPr>
          <c:invertIfNegative val="0"/>
          <c:dPt>
            <c:idx val="0"/>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1-70C4-4C62-94F2-3E2F97709552}"/>
              </c:ext>
            </c:extLst>
          </c:dPt>
          <c:dPt>
            <c:idx val="2"/>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3-70C4-4C62-94F2-3E2F97709552}"/>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Sheet1!$B$5:$D$5</c:f>
              <c:numCache>
                <c:formatCode>General</c:formatCode>
                <c:ptCount val="3"/>
                <c:pt idx="0">
                  <c:v>47</c:v>
                </c:pt>
                <c:pt idx="1">
                  <c:v>9</c:v>
                </c:pt>
                <c:pt idx="2">
                  <c:v>3</c:v>
                </c:pt>
              </c:numCache>
            </c:numRef>
          </c:val>
          <c:extLst xmlns:c15="http://schemas.microsoft.com/office/drawing/2012/chart">
            <c:ext xmlns:c16="http://schemas.microsoft.com/office/drawing/2014/chart" uri="{C3380CC4-5D6E-409C-BE32-E72D297353CC}">
              <c16:uniqueId val="{00000004-70C4-4C62-94F2-3E2F97709552}"/>
            </c:ext>
          </c:extLst>
        </c:ser>
        <c:dLbls>
          <c:dLblPos val="outEnd"/>
          <c:showLegendKey val="0"/>
          <c:showVal val="1"/>
          <c:showCatName val="0"/>
          <c:showSerName val="0"/>
          <c:showPercent val="0"/>
          <c:showBubbleSize val="0"/>
        </c:dLbls>
        <c:gapWidth val="180"/>
        <c:overlap val="-20"/>
        <c:axId val="310795488"/>
        <c:axId val="310788432"/>
        <c:extLst>
          <c:ext xmlns:c15="http://schemas.microsoft.com/office/drawing/2012/chart" uri="{02D57815-91ED-43cb-92C2-25804820EDAC}">
            <c15:filteredBarSeries>
              <c15:ser>
                <c:idx val="0"/>
                <c:order val="1"/>
                <c:tx>
                  <c:strRef>
                    <c:extLst>
                      <c:ext uri="{02D57815-91ED-43cb-92C2-25804820EDAC}">
                        <c15:formulaRef>
                          <c15:sqref>Sheet1!$A$4</c15:sqref>
                        </c15:formulaRef>
                      </c:ext>
                    </c:extLst>
                    <c:strCache>
                      <c:ptCount val="1"/>
                      <c:pt idx="0">
                        <c:v>令和５年度</c:v>
                      </c:pt>
                    </c:strCache>
                  </c:strRef>
                </c:tx>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Sheet1!$B$3:$D$3</c15:sqref>
                        </c15:formulaRef>
                      </c:ext>
                    </c:extLst>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extLst>
                      <c:ext uri="{02D57815-91ED-43cb-92C2-25804820EDAC}">
                        <c15:formulaRef>
                          <c15:sqref>Sheet1!$B$4:$D$4</c15:sqref>
                        </c15:formulaRef>
                      </c:ext>
                    </c:extLst>
                    <c:numCache>
                      <c:formatCode>General</c:formatCode>
                      <c:ptCount val="3"/>
                      <c:pt idx="0">
                        <c:v>35</c:v>
                      </c:pt>
                      <c:pt idx="1">
                        <c:v>17</c:v>
                      </c:pt>
                      <c:pt idx="2">
                        <c:v>8</c:v>
                      </c:pt>
                    </c:numCache>
                  </c:numRef>
                </c:val>
                <c:extLst>
                  <c:ext xmlns:c16="http://schemas.microsoft.com/office/drawing/2014/chart" uri="{C3380CC4-5D6E-409C-BE32-E72D297353CC}">
                    <c16:uniqueId val="{00000005-70C4-4C62-94F2-3E2F97709552}"/>
                  </c:ext>
                </c:extLst>
              </c15:ser>
            </c15:filteredBarSeries>
          </c:ext>
        </c:extLst>
      </c:barChart>
      <c:catAx>
        <c:axId val="3107954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crossAx val="310788432"/>
        <c:crosses val="autoZero"/>
        <c:auto val="1"/>
        <c:lblAlgn val="ctr"/>
        <c:lblOffset val="100"/>
        <c:noMultiLvlLbl val="0"/>
      </c:catAx>
      <c:valAx>
        <c:axId val="310788432"/>
        <c:scaling>
          <c:orientation val="minMax"/>
        </c:scaling>
        <c:delete val="0"/>
        <c:axPos val="t"/>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crossAx val="310795488"/>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6</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en-US" altLang="ja-JP" sz="1050">
                <a:solidFill>
                  <a:schemeClr val="tx1"/>
                </a:solidFill>
                <a:latin typeface="ＭＳ Ｐゴシック" panose="020B0600070205080204" pitchFamily="50" charset="-128"/>
                <a:ea typeface="ＭＳ Ｐゴシック" panose="020B0600070205080204" pitchFamily="50" charset="-128"/>
              </a:rPr>
              <a:t>n</a:t>
            </a:r>
            <a:r>
              <a:rPr lang="ja-JP" altLang="en-US" sz="1050">
                <a:solidFill>
                  <a:schemeClr val="tx1"/>
                </a:solidFill>
                <a:latin typeface="ＭＳ Ｐゴシック" panose="020B0600070205080204" pitchFamily="50" charset="-128"/>
                <a:ea typeface="ＭＳ Ｐゴシック" panose="020B0600070205080204" pitchFamily="50" charset="-128"/>
              </a:rPr>
              <a:t>＝</a:t>
            </a:r>
            <a:r>
              <a:rPr lang="en-US" altLang="ja-JP" sz="1050">
                <a:solidFill>
                  <a:schemeClr val="tx1"/>
                </a:solidFill>
                <a:latin typeface="ＭＳ Ｐゴシック" panose="020B0600070205080204" pitchFamily="50" charset="-128"/>
                <a:ea typeface="ＭＳ Ｐゴシック" panose="020B0600070205080204" pitchFamily="50" charset="-128"/>
              </a:rPr>
              <a:t>117</a:t>
            </a:r>
            <a:r>
              <a:rPr lang="ja-JP" altLang="en-US" sz="1050">
                <a:solidFill>
                  <a:schemeClr val="tx1"/>
                </a:solidFill>
                <a:latin typeface="ＭＳ Ｐゴシック" panose="020B0600070205080204" pitchFamily="50" charset="-128"/>
                <a:ea typeface="ＭＳ Ｐゴシック" panose="020B0600070205080204" pitchFamily="50" charset="-128"/>
              </a:rPr>
              <a:t>ケース）</a:t>
            </a:r>
          </a:p>
        </c:rich>
      </c:tx>
      <c:layout>
        <c:manualLayout>
          <c:xMode val="edge"/>
          <c:yMode val="edge"/>
          <c:x val="0"/>
          <c:y val="5.2396895351023752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15257734451993091"/>
          <c:y val="0.19134701217522115"/>
          <c:w val="0.71505454574768901"/>
          <c:h val="0.7668729372045624"/>
        </c:manualLayout>
      </c:layout>
      <c:pieChart>
        <c:varyColors val="1"/>
        <c:ser>
          <c:idx val="0"/>
          <c:order val="0"/>
          <c:tx>
            <c:strRef>
              <c:f>Sheet1!$B$1</c:f>
              <c:strCache>
                <c:ptCount val="1"/>
                <c:pt idx="0">
                  <c:v>令和6年度調査（n＝117ケース）</c:v>
                </c:pt>
              </c:strCache>
            </c:strRef>
          </c:tx>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9154-4709-877F-58121A85B52C}"/>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9154-4709-877F-58121A85B52C}"/>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9154-4709-877F-58121A85B52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154-4709-877F-58121A85B52C}"/>
              </c:ext>
            </c:extLst>
          </c:dPt>
          <c:dPt>
            <c:idx val="4"/>
            <c:bubble3D val="0"/>
            <c:spPr>
              <a:solidFill>
                <a:schemeClr val="accent2">
                  <a:lumMod val="20000"/>
                  <a:lumOff val="80000"/>
                </a:schemeClr>
              </a:solidFill>
              <a:ln w="19050">
                <a:solidFill>
                  <a:schemeClr val="lt1"/>
                </a:solidFill>
              </a:ln>
              <a:effectLst/>
            </c:spPr>
            <c:extLst>
              <c:ext xmlns:c16="http://schemas.microsoft.com/office/drawing/2014/chart" uri="{C3380CC4-5D6E-409C-BE32-E72D297353CC}">
                <c16:uniqueId val="{00000009-9154-4709-877F-58121A85B52C}"/>
              </c:ext>
            </c:extLst>
          </c:dPt>
          <c:dPt>
            <c:idx val="5"/>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B-9154-4709-877F-58121A85B52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C-28A5-4964-AF22-A5BB99BB7FD1}"/>
              </c:ext>
            </c:extLst>
          </c:dPt>
          <c:dLbls>
            <c:dLbl>
              <c:idx val="0"/>
              <c:layout>
                <c:manualLayout>
                  <c:x val="0.21995167173531555"/>
                  <c:y val="6.4268766404199457E-2"/>
                </c:manualLayout>
              </c:layout>
              <c:tx>
                <c:rich>
                  <a:bodyPr/>
                  <a:lstStyle/>
                  <a:p>
                    <a:fld id="{F806170E-A9AD-40CD-9187-ED9A561ECB7C}" type="CATEGORYNAME">
                      <a:rPr lang="ja-JP" altLang="en-US"/>
                      <a:pPr/>
                      <a:t>[分類名]</a:t>
                    </a:fld>
                    <a:r>
                      <a:rPr lang="ja-JP" altLang="en-US" baseline="0"/>
                      <a:t>
</a:t>
                    </a:r>
                    <a:fld id="{E5A127CC-A791-4893-9460-9C9B56CFC49B}" type="VALUE">
                      <a:rPr lang="en-US" altLang="ja-JP" baseline="0"/>
                      <a:pPr/>
                      <a:t>[値]</a:t>
                    </a:fld>
                    <a:r>
                      <a:rPr lang="ja-JP" altLang="en-US" baseline="0"/>
                      <a:t>人
</a:t>
                    </a:r>
                    <a:fld id="{593803C6-0F07-4B7C-963A-26C985781B98}" type="PERCENTAGE">
                      <a:rPr lang="en-US" altLang="ja-JP" baseline="0"/>
                      <a:pPr/>
                      <a:t>[パーセンテージ]</a:t>
                    </a:fld>
                    <a:endParaRPr lang="ja-JP" alt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9154-4709-877F-58121A85B52C}"/>
                </c:ext>
              </c:extLst>
            </c:dLbl>
            <c:dLbl>
              <c:idx val="1"/>
              <c:tx>
                <c:rich>
                  <a:bodyPr/>
                  <a:lstStyle/>
                  <a:p>
                    <a:fld id="{B06C682E-7A21-4974-8477-EC11CED6E84A}" type="CATEGORYNAME">
                      <a:rPr lang="ja-JP" altLang="en-US"/>
                      <a:pPr/>
                      <a:t>[分類名]</a:t>
                    </a:fld>
                    <a:r>
                      <a:rPr lang="ja-JP" altLang="en-US" baseline="0"/>
                      <a:t>
</a:t>
                    </a:r>
                    <a:fld id="{A9987095-D663-4259-9B27-02C2F15B378C}" type="VALUE">
                      <a:rPr lang="en-US" altLang="ja-JP" baseline="0"/>
                      <a:pPr/>
                      <a:t>[値]</a:t>
                    </a:fld>
                    <a:r>
                      <a:rPr lang="ja-JP" altLang="en-US" baseline="0"/>
                      <a:t>人
</a:t>
                    </a:r>
                    <a:fld id="{443B019F-C962-4995-A5F7-9117CA814B42}" type="PERCENTAGE">
                      <a:rPr lang="en-US" altLang="ja-JP" baseline="0"/>
                      <a:pPr/>
                      <a:t>[パーセンテージ]</a:t>
                    </a:fld>
                    <a:endParaRPr lang="ja-JP" alt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9154-4709-877F-58121A85B52C}"/>
                </c:ext>
              </c:extLst>
            </c:dLbl>
            <c:dLbl>
              <c:idx val="2"/>
              <c:tx>
                <c:rich>
                  <a:bodyPr/>
                  <a:lstStyle/>
                  <a:p>
                    <a:fld id="{0093ED04-E423-4D2D-9499-85EA0DC776C8}" type="CATEGORYNAME">
                      <a:rPr lang="ja-JP" altLang="en-US"/>
                      <a:pPr/>
                      <a:t>[分類名]</a:t>
                    </a:fld>
                    <a:r>
                      <a:rPr lang="ja-JP" altLang="en-US" baseline="0"/>
                      <a:t>
</a:t>
                    </a:r>
                    <a:fld id="{85C80E1E-7834-49B5-96E3-59FD49E46B21}" type="VALUE">
                      <a:rPr lang="en-US" altLang="ja-JP" baseline="0"/>
                      <a:pPr/>
                      <a:t>[値]</a:t>
                    </a:fld>
                    <a:r>
                      <a:rPr lang="ja-JP" altLang="en-US" baseline="0"/>
                      <a:t>人
</a:t>
                    </a:r>
                    <a:fld id="{044F9954-3BD0-4BC8-BABB-002424CFB7C7}" type="PERCENTAGE">
                      <a:rPr lang="en-US" altLang="ja-JP" baseline="0"/>
                      <a:pPr/>
                      <a:t>[パーセンテージ]</a:t>
                    </a:fld>
                    <a:endParaRPr lang="ja-JP" alt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9154-4709-877F-58121A85B52C}"/>
                </c:ext>
              </c:extLst>
            </c:dLbl>
            <c:dLbl>
              <c:idx val="3"/>
              <c:layout>
                <c:manualLayout>
                  <c:x val="9.5092394228812008E-2"/>
                  <c:y val="-6.6350956748029336E-2"/>
                </c:manualLayout>
              </c:layout>
              <c:tx>
                <c:rich>
                  <a:bodyPr/>
                  <a:lstStyle/>
                  <a:p>
                    <a:fld id="{8E2FFAC7-AB99-485C-AEB9-488DC35E4C97}" type="CATEGORYNAME">
                      <a:rPr lang="ja-JP" altLang="en-US"/>
                      <a:pPr/>
                      <a:t>[分類名]</a:t>
                    </a:fld>
                    <a:r>
                      <a:rPr lang="ja-JP" altLang="en-US" baseline="0"/>
                      <a:t>
</a:t>
                    </a:r>
                    <a:fld id="{F30CBF16-F126-4D81-BA46-B4FCB984FB60}" type="VALUE">
                      <a:rPr lang="en-US" altLang="ja-JP" baseline="0"/>
                      <a:pPr/>
                      <a:t>[値]</a:t>
                    </a:fld>
                    <a:r>
                      <a:rPr lang="ja-JP" altLang="en-US" baseline="0"/>
                      <a:t>人
</a:t>
                    </a:r>
                    <a:fld id="{47A1FA71-D336-4F71-A5B0-6939725A5591}" type="PERCENTAGE">
                      <a:rPr lang="en-US" altLang="ja-JP" baseline="0"/>
                      <a:pPr/>
                      <a:t>[パーセンテージ]</a:t>
                    </a:fld>
                    <a:endParaRPr lang="ja-JP" altLang="en-US" baseline="0"/>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9154-4709-877F-58121A85B52C}"/>
                </c:ext>
              </c:extLst>
            </c:dLbl>
            <c:dLbl>
              <c:idx val="4"/>
              <c:layout>
                <c:manualLayout>
                  <c:x val="0.15734971956250543"/>
                  <c:y val="-6.0029697770073651E-2"/>
                </c:manualLayout>
              </c:layout>
              <c:tx>
                <c:rich>
                  <a:bodyPr/>
                  <a:lstStyle/>
                  <a:p>
                    <a:fld id="{7C819158-C73B-4418-BC77-42AC4A6E7753}" type="CATEGORYNAME">
                      <a:rPr lang="ja-JP" altLang="en-US"/>
                      <a:pPr/>
                      <a:t>[分類名]</a:t>
                    </a:fld>
                    <a:r>
                      <a:rPr lang="ja-JP" altLang="en-US" baseline="0"/>
                      <a:t>
</a:t>
                    </a:r>
                    <a:fld id="{0DD2AA2D-5689-4AE5-A855-1515C74E5EA2}" type="VALUE">
                      <a:rPr lang="en-US" altLang="ja-JP" baseline="0"/>
                      <a:pPr/>
                      <a:t>[値]</a:t>
                    </a:fld>
                    <a:r>
                      <a:rPr lang="ja-JP" altLang="en-US" baseline="0"/>
                      <a:t>人</a:t>
                    </a:r>
                  </a:p>
                  <a:p>
                    <a:r>
                      <a:rPr lang="en-US" altLang="ja-JP" baseline="0"/>
                      <a:t>13.7%</a:t>
                    </a:r>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9154-4709-877F-58121A85B52C}"/>
                </c:ext>
              </c:extLst>
            </c:dLbl>
            <c:dLbl>
              <c:idx val="5"/>
              <c:layout>
                <c:manualLayout>
                  <c:x val="0.20987970309700538"/>
                  <c:y val="0.240186443205716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32C9C196-B039-41D1-86C9-1966F3ADEBCE}" type="CATEGORYNAME">
                      <a:rPr lang="ja-JP" altLang="en-US"/>
                      <a:pPr>
                        <a:defRPr>
                          <a:latin typeface="ＭＳ Ｐゴシック" panose="020B0600070205080204" pitchFamily="50" charset="-128"/>
                          <a:ea typeface="ＭＳ Ｐゴシック" panose="020B0600070205080204" pitchFamily="50" charset="-128"/>
                        </a:defRPr>
                      </a:pPr>
                      <a:t>[分類名]</a:t>
                    </a:fld>
                    <a:r>
                      <a:rPr lang="ja-JP" altLang="en-US" baseline="0"/>
                      <a:t>
</a:t>
                    </a:r>
                    <a:fld id="{F596793B-154E-4E99-9EF2-9CC834281EDA}" type="VALUE">
                      <a:rPr lang="en-US" altLang="ja-JP" baseline="0"/>
                      <a:pPr>
                        <a:defRPr>
                          <a:latin typeface="ＭＳ Ｐゴシック" panose="020B0600070205080204" pitchFamily="50" charset="-128"/>
                          <a:ea typeface="ＭＳ Ｐゴシック" panose="020B0600070205080204" pitchFamily="50" charset="-128"/>
                        </a:defRPr>
                      </a:pPr>
                      <a:t>[値]</a:t>
                    </a:fld>
                    <a:r>
                      <a:rPr lang="ja-JP" altLang="en-US" baseline="0"/>
                      <a:t>人
</a:t>
                    </a:r>
                    <a:fld id="{1024B2E3-CD0C-4FF4-918F-19CD7C38520D}" type="PERCENTAGE">
                      <a:rPr lang="en-US" altLang="ja-JP" baseline="0"/>
                      <a:pPr>
                        <a:defRPr>
                          <a:latin typeface="ＭＳ Ｐゴシック" panose="020B0600070205080204" pitchFamily="50" charset="-128"/>
                          <a:ea typeface="ＭＳ Ｐゴシック" panose="020B0600070205080204" pitchFamily="50" charset="-128"/>
                        </a:defRPr>
                      </a:pPr>
                      <a:t>[パーセンテージ]</a:t>
                    </a:fld>
                    <a:endParaRPr lang="ja-JP" altLang="en-US" baseline="0"/>
                  </a:p>
                </c:rich>
              </c:tx>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lt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8154594317890963"/>
                      <c:h val="0.21548174581388962"/>
                    </c:manualLayout>
                  </c15:layout>
                  <c15:dlblFieldTable/>
                  <c15:showDataLabelsRange val="0"/>
                </c:ext>
                <c:ext xmlns:c16="http://schemas.microsoft.com/office/drawing/2014/chart" uri="{C3380CC4-5D6E-409C-BE32-E72D297353CC}">
                  <c16:uniqueId val="{0000000B-9154-4709-877F-58121A85B52C}"/>
                </c:ext>
              </c:extLst>
            </c:dLbl>
            <c:dLbl>
              <c:idx val="6"/>
              <c:layout>
                <c:manualLayout>
                  <c:x val="-0.26309980797324489"/>
                  <c:y val="0.1067787926509186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C-28A5-4964-AF22-A5BB99BB7FD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一人</c:v>
                </c:pt>
                <c:pt idx="1">
                  <c:v>二人</c:v>
                </c:pt>
                <c:pt idx="2">
                  <c:v>三人</c:v>
                </c:pt>
                <c:pt idx="3">
                  <c:v>四人</c:v>
                </c:pt>
                <c:pt idx="4">
                  <c:v>五人</c:v>
                </c:pt>
                <c:pt idx="5">
                  <c:v>六人以上</c:v>
                </c:pt>
                <c:pt idx="6">
                  <c:v>きょうだいなし</c:v>
                </c:pt>
              </c:strCache>
            </c:strRef>
          </c:cat>
          <c:val>
            <c:numRef>
              <c:f>Sheet1!$B$2:$B$8</c:f>
              <c:numCache>
                <c:formatCode>General</c:formatCode>
                <c:ptCount val="7"/>
                <c:pt idx="0">
                  <c:v>2</c:v>
                </c:pt>
                <c:pt idx="1">
                  <c:v>22</c:v>
                </c:pt>
                <c:pt idx="2">
                  <c:v>30</c:v>
                </c:pt>
                <c:pt idx="3">
                  <c:v>21</c:v>
                </c:pt>
                <c:pt idx="4">
                  <c:v>20</c:v>
                </c:pt>
                <c:pt idx="5">
                  <c:v>18</c:v>
                </c:pt>
                <c:pt idx="6">
                  <c:v>4</c:v>
                </c:pt>
              </c:numCache>
            </c:numRef>
          </c:val>
          <c:extLst>
            <c:ext xmlns:c16="http://schemas.microsoft.com/office/drawing/2014/chart" uri="{C3380CC4-5D6E-409C-BE32-E72D297353CC}">
              <c16:uniqueId val="{00000010-9154-4709-877F-58121A85B52C}"/>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令和6年度調査（n=117ケース）</c:v>
                </c:pt>
              </c:strCache>
            </c:strRef>
          </c:tx>
          <c:spPr>
            <a:pattFill prst="pct75">
              <a:fgClr>
                <a:schemeClr val="accent1">
                  <a:lumMod val="40000"/>
                  <a:lumOff val="60000"/>
                </a:schemeClr>
              </a:fgClr>
              <a:bgClr>
                <a:schemeClr val="bg1"/>
              </a:bgClr>
            </a:patt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身体的虐待</c:v>
                </c:pt>
                <c:pt idx="1">
                  <c:v>心理的虐待</c:v>
                </c:pt>
                <c:pt idx="2">
                  <c:v>ネグレクト</c:v>
                </c:pt>
                <c:pt idx="3">
                  <c:v>性的虐待</c:v>
                </c:pt>
                <c:pt idx="4">
                  <c:v>要支援</c:v>
                </c:pt>
                <c:pt idx="5">
                  <c:v>特定妊婦</c:v>
                </c:pt>
                <c:pt idx="6">
                  <c:v>要介護やきょうだいの世話など家族の問題</c:v>
                </c:pt>
                <c:pt idx="7">
                  <c:v>いじめ、不登校など家庭以外の問題</c:v>
                </c:pt>
              </c:strCache>
            </c:strRef>
          </c:cat>
          <c:val>
            <c:numRef>
              <c:f>Sheet1!$B$2:$B$9</c:f>
              <c:numCache>
                <c:formatCode>0.000_ </c:formatCode>
                <c:ptCount val="8"/>
                <c:pt idx="0">
                  <c:v>6.8376068376068383E-2</c:v>
                </c:pt>
                <c:pt idx="1">
                  <c:v>8.5470085470085472E-2</c:v>
                </c:pt>
                <c:pt idx="2">
                  <c:v>0.28205128205128205</c:v>
                </c:pt>
                <c:pt idx="3">
                  <c:v>8.5470085470085479E-3</c:v>
                </c:pt>
                <c:pt idx="4">
                  <c:v>0.12820512820512819</c:v>
                </c:pt>
                <c:pt idx="5">
                  <c:v>0</c:v>
                </c:pt>
                <c:pt idx="6">
                  <c:v>0.40170940170940173</c:v>
                </c:pt>
                <c:pt idx="7">
                  <c:v>2.564102564102564E-2</c:v>
                </c:pt>
              </c:numCache>
            </c:numRef>
          </c:val>
          <c:extLst>
            <c:ext xmlns:c16="http://schemas.microsoft.com/office/drawing/2014/chart" uri="{C3380CC4-5D6E-409C-BE32-E72D297353CC}">
              <c16:uniqueId val="{00000000-395F-4C69-8F1B-33E24741A1F6}"/>
            </c:ext>
          </c:extLst>
        </c:ser>
        <c:ser>
          <c:idx val="1"/>
          <c:order val="1"/>
          <c:tx>
            <c:strRef>
              <c:f>Sheet1!$C$1</c:f>
              <c:strCache>
                <c:ptCount val="1"/>
                <c:pt idx="0">
                  <c:v>令和5年度調査（n=130ケース）</c:v>
                </c:pt>
              </c:strCache>
            </c:strRef>
          </c:tx>
          <c:spPr>
            <a:pattFill prst="pct75">
              <a:fgClr>
                <a:schemeClr val="accent6">
                  <a:lumMod val="60000"/>
                  <a:lumOff val="40000"/>
                </a:schemeClr>
              </a:fgClr>
              <a:bgClr>
                <a:schemeClr val="bg1"/>
              </a:bgClr>
            </a:patt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身体的虐待</c:v>
                </c:pt>
                <c:pt idx="1">
                  <c:v>心理的虐待</c:v>
                </c:pt>
                <c:pt idx="2">
                  <c:v>ネグレクト</c:v>
                </c:pt>
                <c:pt idx="3">
                  <c:v>性的虐待</c:v>
                </c:pt>
                <c:pt idx="4">
                  <c:v>要支援</c:v>
                </c:pt>
                <c:pt idx="5">
                  <c:v>特定妊婦</c:v>
                </c:pt>
                <c:pt idx="6">
                  <c:v>要介護やきょうだいの世話など家族の問題</c:v>
                </c:pt>
                <c:pt idx="7">
                  <c:v>いじめ、不登校など家庭以外の問題</c:v>
                </c:pt>
              </c:strCache>
            </c:strRef>
          </c:cat>
          <c:val>
            <c:numRef>
              <c:f>Sheet1!$C$2:$C$9</c:f>
              <c:numCache>
                <c:formatCode>General</c:formatCode>
                <c:ptCount val="8"/>
                <c:pt idx="0">
                  <c:v>0.123</c:v>
                </c:pt>
                <c:pt idx="1">
                  <c:v>0.13800000000000001</c:v>
                </c:pt>
                <c:pt idx="2">
                  <c:v>0.315</c:v>
                </c:pt>
                <c:pt idx="3">
                  <c:v>0</c:v>
                </c:pt>
                <c:pt idx="4">
                  <c:v>0.20699999999999999</c:v>
                </c:pt>
                <c:pt idx="5">
                  <c:v>0</c:v>
                </c:pt>
                <c:pt idx="6">
                  <c:v>0.185</c:v>
                </c:pt>
                <c:pt idx="7">
                  <c:v>2.3E-2</c:v>
                </c:pt>
              </c:numCache>
            </c:numRef>
          </c:val>
          <c:extLst>
            <c:ext xmlns:c16="http://schemas.microsoft.com/office/drawing/2014/chart" uri="{C3380CC4-5D6E-409C-BE32-E72D297353CC}">
              <c16:uniqueId val="{00000001-395F-4C69-8F1B-33E24741A1F6}"/>
            </c:ext>
          </c:extLst>
        </c:ser>
        <c:dLbls>
          <c:showLegendKey val="0"/>
          <c:showVal val="0"/>
          <c:showCatName val="0"/>
          <c:showSerName val="0"/>
          <c:showPercent val="0"/>
          <c:showBubbleSize val="0"/>
        </c:dLbls>
        <c:gapWidth val="182"/>
        <c:overlap val="-58"/>
        <c:axId val="462819592"/>
        <c:axId val="462823512"/>
        <c:extLst/>
      </c:barChart>
      <c:catAx>
        <c:axId val="4628195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2823512"/>
        <c:crosses val="autoZero"/>
        <c:auto val="1"/>
        <c:lblAlgn val="ctr"/>
        <c:lblOffset val="100"/>
        <c:noMultiLvlLbl val="0"/>
      </c:catAx>
      <c:valAx>
        <c:axId val="462823512"/>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2819592"/>
        <c:crosses val="autoZero"/>
        <c:crossBetween val="between"/>
        <c:majorUnit val="0.1"/>
      </c:valAx>
      <c:spPr>
        <a:noFill/>
        <a:ln>
          <a:noFill/>
        </a:ln>
        <a:effectLst/>
      </c:spPr>
    </c:plotArea>
    <c:legend>
      <c:legendPos val="b"/>
      <c:layout>
        <c:manualLayout>
          <c:xMode val="edge"/>
          <c:yMode val="edge"/>
          <c:x val="7.3141046558369394E-2"/>
          <c:y val="0.91468586426696663"/>
          <c:w val="0.82897316213851646"/>
          <c:h val="6.245699287589052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1"/>
          <c:order val="0"/>
          <c:tx>
            <c:strRef>
              <c:f>Sheet1!$A$2</c:f>
              <c:strCache>
                <c:ptCount val="1"/>
                <c:pt idx="0">
                  <c:v>令和6年度調査（n=117ケース）</c:v>
                </c:pt>
              </c:strCache>
            </c:strRef>
          </c:tx>
          <c:spPr>
            <a:pattFill prst="pct75">
              <a:fgClr>
                <a:schemeClr val="accent1">
                  <a:lumMod val="40000"/>
                  <a:lumOff val="6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学校生活に支障は見られない</c:v>
                </c:pt>
                <c:pt idx="1">
                  <c:v>遅刻が多い</c:v>
                </c:pt>
                <c:pt idx="2">
                  <c:v>授業に集中できない、学力が振るわない</c:v>
                </c:pt>
                <c:pt idx="3">
                  <c:v>忘れ物や宿題をしてこないことが多い</c:v>
                </c:pt>
                <c:pt idx="4">
                  <c:v>友達との関係がおもわしくない</c:v>
                </c:pt>
                <c:pt idx="5">
                  <c:v>部活などの課外活動ができない</c:v>
                </c:pt>
                <c:pt idx="6">
                  <c:v>学校等を休みがち</c:v>
                </c:pt>
                <c:pt idx="7">
                  <c:v>給食を何度もおかわりをする</c:v>
                </c:pt>
                <c:pt idx="8">
                  <c:v>保健室で過ごしていることが多い</c:v>
                </c:pt>
                <c:pt idx="9">
                  <c:v>進学できない、学校を中退した</c:v>
                </c:pt>
              </c:strCache>
            </c:strRef>
          </c:cat>
          <c:val>
            <c:numRef>
              <c:f>Sheet1!$B$2:$K$2</c:f>
              <c:numCache>
                <c:formatCode>0.0%</c:formatCode>
                <c:ptCount val="10"/>
                <c:pt idx="0">
                  <c:v>0.28205128205128205</c:v>
                </c:pt>
                <c:pt idx="1">
                  <c:v>0.37606837606837606</c:v>
                </c:pt>
                <c:pt idx="2">
                  <c:v>0.30769230769230771</c:v>
                </c:pt>
                <c:pt idx="3">
                  <c:v>0.21367521367521367</c:v>
                </c:pt>
                <c:pt idx="4">
                  <c:v>0.1111111111111111</c:v>
                </c:pt>
                <c:pt idx="5">
                  <c:v>0.10256410256410256</c:v>
                </c:pt>
                <c:pt idx="6">
                  <c:v>0.36752136752136755</c:v>
                </c:pt>
                <c:pt idx="7">
                  <c:v>0.1111111111111111</c:v>
                </c:pt>
                <c:pt idx="8">
                  <c:v>5.9829059829059832E-2</c:v>
                </c:pt>
                <c:pt idx="9">
                  <c:v>3.4188034188034191E-2</c:v>
                </c:pt>
              </c:numCache>
            </c:numRef>
          </c:val>
          <c:extLst>
            <c:ext xmlns:c16="http://schemas.microsoft.com/office/drawing/2014/chart" uri="{C3380CC4-5D6E-409C-BE32-E72D297353CC}">
              <c16:uniqueId val="{00000000-F056-4E49-A3E4-F6EEF63305C7}"/>
            </c:ext>
          </c:extLst>
        </c:ser>
        <c:ser>
          <c:idx val="0"/>
          <c:order val="1"/>
          <c:tx>
            <c:strRef>
              <c:f>Sheet1!$A$3</c:f>
              <c:strCache>
                <c:ptCount val="1"/>
                <c:pt idx="0">
                  <c:v>令和5年度調査（n=130ケース）</c:v>
                </c:pt>
              </c:strCache>
            </c:strRef>
          </c:tx>
          <c:spPr>
            <a:pattFill prst="pct75">
              <a:fgClr>
                <a:schemeClr val="accent6">
                  <a:lumMod val="60000"/>
                  <a:lumOff val="40000"/>
                </a:schemeClr>
              </a:fgClr>
              <a:bgClr>
                <a:schemeClr val="bg1"/>
              </a:bgClr>
            </a:patt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Sheet1!$B$1:$K$1</c:f>
              <c:strCache>
                <c:ptCount val="10"/>
                <c:pt idx="0">
                  <c:v>学校生活に支障は見られない</c:v>
                </c:pt>
                <c:pt idx="1">
                  <c:v>遅刻が多い</c:v>
                </c:pt>
                <c:pt idx="2">
                  <c:v>授業に集中できない、学力が振るわない</c:v>
                </c:pt>
                <c:pt idx="3">
                  <c:v>忘れ物や宿題をしてこないことが多い</c:v>
                </c:pt>
                <c:pt idx="4">
                  <c:v>友達との関係がおもわしくない</c:v>
                </c:pt>
                <c:pt idx="5">
                  <c:v>部活などの課外活動ができない</c:v>
                </c:pt>
                <c:pt idx="6">
                  <c:v>学校等を休みがち</c:v>
                </c:pt>
                <c:pt idx="7">
                  <c:v>給食を何度もおかわりをする</c:v>
                </c:pt>
                <c:pt idx="8">
                  <c:v>保健室で過ごしていることが多い</c:v>
                </c:pt>
                <c:pt idx="9">
                  <c:v>進学できない、学校を中退した</c:v>
                </c:pt>
              </c:strCache>
            </c:strRef>
          </c:cat>
          <c:val>
            <c:numRef>
              <c:f>Sheet1!$B$3:$K$3</c:f>
              <c:numCache>
                <c:formatCode>0.0%</c:formatCode>
                <c:ptCount val="10"/>
                <c:pt idx="0">
                  <c:v>0.27700000000000002</c:v>
                </c:pt>
                <c:pt idx="1">
                  <c:v>0.33100000000000002</c:v>
                </c:pt>
                <c:pt idx="2">
                  <c:v>0.20799999999999999</c:v>
                </c:pt>
                <c:pt idx="3">
                  <c:v>0.14599999999999999</c:v>
                </c:pt>
                <c:pt idx="4">
                  <c:v>0.14599999999999999</c:v>
                </c:pt>
                <c:pt idx="5">
                  <c:v>0.123</c:v>
                </c:pt>
                <c:pt idx="6">
                  <c:v>0.35399999999999998</c:v>
                </c:pt>
                <c:pt idx="7">
                  <c:v>0.1</c:v>
                </c:pt>
                <c:pt idx="8">
                  <c:v>3.1E-2</c:v>
                </c:pt>
                <c:pt idx="9">
                  <c:v>6.9000000000000006E-2</c:v>
                </c:pt>
              </c:numCache>
            </c:numRef>
          </c:val>
          <c:extLst>
            <c:ext xmlns:c16="http://schemas.microsoft.com/office/drawing/2014/chart" uri="{C3380CC4-5D6E-409C-BE32-E72D297353CC}">
              <c16:uniqueId val="{00000001-F056-4E49-A3E4-F6EEF63305C7}"/>
            </c:ext>
          </c:extLst>
        </c:ser>
        <c:dLbls>
          <c:showLegendKey val="0"/>
          <c:showVal val="0"/>
          <c:showCatName val="0"/>
          <c:showSerName val="0"/>
          <c:showPercent val="0"/>
          <c:showBubbleSize val="0"/>
        </c:dLbls>
        <c:gapWidth val="100"/>
        <c:overlap val="-40"/>
        <c:axId val="462823120"/>
        <c:axId val="462822336"/>
      </c:barChart>
      <c:catAx>
        <c:axId val="462823120"/>
        <c:scaling>
          <c:orientation val="maxMin"/>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2822336"/>
        <c:crosses val="autoZero"/>
        <c:auto val="1"/>
        <c:lblAlgn val="ctr"/>
        <c:lblOffset val="100"/>
        <c:noMultiLvlLbl val="0"/>
      </c:catAx>
      <c:valAx>
        <c:axId val="46282233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2823120"/>
        <c:crosses val="autoZero"/>
        <c:crossBetween val="between"/>
        <c:majorUnit val="0.1"/>
        <c:min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令和6年度調査（n=117ケース）</c:v>
                </c:pt>
              </c:strCache>
            </c:strRef>
          </c:tx>
          <c:spPr>
            <a:pattFill prst="pct75">
              <a:fgClr>
                <a:schemeClr val="accent1">
                  <a:lumMod val="40000"/>
                  <a:lumOff val="6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Sheet1!$B$1:$M$1</c:f>
              <c:strCache>
                <c:ptCount val="12"/>
                <c:pt idx="0">
                  <c:v>学校</c:v>
                </c:pt>
                <c:pt idx="1">
                  <c:v>ケアマネージャー</c:v>
                </c:pt>
                <c:pt idx="2">
                  <c:v>保健師</c:v>
                </c:pt>
                <c:pt idx="3">
                  <c:v>病院（MSWを含む）</c:v>
                </c:pt>
                <c:pt idx="4">
                  <c:v>自治体ケースワーカー</c:v>
                </c:pt>
                <c:pt idx="5">
                  <c:v>市町村(自治体CW以外）</c:v>
                </c:pt>
                <c:pt idx="6">
                  <c:v>福祉サービス事業者</c:v>
                </c:pt>
                <c:pt idx="7">
                  <c:v>保育所・幼稚園</c:v>
                </c:pt>
                <c:pt idx="8">
                  <c:v>本人・家族・親族</c:v>
                </c:pt>
                <c:pt idx="9">
                  <c:v>近隣住民</c:v>
                </c:pt>
                <c:pt idx="10">
                  <c:v>警察</c:v>
                </c:pt>
                <c:pt idx="11">
                  <c:v>その他</c:v>
                </c:pt>
              </c:strCache>
            </c:strRef>
          </c:cat>
          <c:val>
            <c:numRef>
              <c:f>Sheet1!$B$2:$M$2</c:f>
              <c:numCache>
                <c:formatCode>0.0%</c:formatCode>
                <c:ptCount val="12"/>
                <c:pt idx="0">
                  <c:v>0.63247863247863245</c:v>
                </c:pt>
                <c:pt idx="1">
                  <c:v>0</c:v>
                </c:pt>
                <c:pt idx="2">
                  <c:v>1.7094017094017096E-2</c:v>
                </c:pt>
                <c:pt idx="3">
                  <c:v>1.7094017094017096E-2</c:v>
                </c:pt>
                <c:pt idx="4">
                  <c:v>1.7094017094017096E-2</c:v>
                </c:pt>
                <c:pt idx="5">
                  <c:v>0.11965811965811966</c:v>
                </c:pt>
                <c:pt idx="6">
                  <c:v>4.2735042735042736E-2</c:v>
                </c:pt>
                <c:pt idx="7">
                  <c:v>6.8376068376068383E-2</c:v>
                </c:pt>
                <c:pt idx="8">
                  <c:v>6.8376068376068383E-2</c:v>
                </c:pt>
                <c:pt idx="9">
                  <c:v>0</c:v>
                </c:pt>
                <c:pt idx="10">
                  <c:v>0</c:v>
                </c:pt>
                <c:pt idx="11">
                  <c:v>1.7094017094017096E-2</c:v>
                </c:pt>
              </c:numCache>
            </c:numRef>
          </c:val>
          <c:extLst>
            <c:ext xmlns:c16="http://schemas.microsoft.com/office/drawing/2014/chart" uri="{C3380CC4-5D6E-409C-BE32-E72D297353CC}">
              <c16:uniqueId val="{00000000-92CF-4AED-9F2E-D2204F81722B}"/>
            </c:ext>
          </c:extLst>
        </c:ser>
        <c:ser>
          <c:idx val="1"/>
          <c:order val="1"/>
          <c:tx>
            <c:strRef>
              <c:f>Sheet1!$A$3</c:f>
              <c:strCache>
                <c:ptCount val="1"/>
                <c:pt idx="0">
                  <c:v>令和5年度調査（n=130ケース）</c:v>
                </c:pt>
              </c:strCache>
            </c:strRef>
          </c:tx>
          <c:spPr>
            <a:pattFill prst="pct75">
              <a:fgClr>
                <a:schemeClr val="accent6">
                  <a:lumMod val="60000"/>
                  <a:lumOff val="40000"/>
                </a:schemeClr>
              </a:fgClr>
              <a:bgClr>
                <a:schemeClr val="bg1"/>
              </a:bgClr>
            </a:pattFill>
            <a:ln>
              <a:noFill/>
            </a:ln>
            <a:effectLst/>
          </c:spPr>
          <c:invertIfNegative val="0"/>
          <c:dLbls>
            <c:dLbl>
              <c:idx val="1"/>
              <c:layout>
                <c:manualLayout>
                  <c:x val="-4.5350950024857859E-17"/>
                  <c:y val="-5.625879043600562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51-4AD1-87E6-AD029F68BD02}"/>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Sheet1!$B$1:$M$1</c:f>
              <c:strCache>
                <c:ptCount val="12"/>
                <c:pt idx="0">
                  <c:v>学校</c:v>
                </c:pt>
                <c:pt idx="1">
                  <c:v>ケアマネージャー</c:v>
                </c:pt>
                <c:pt idx="2">
                  <c:v>保健師</c:v>
                </c:pt>
                <c:pt idx="3">
                  <c:v>病院（MSWを含む）</c:v>
                </c:pt>
                <c:pt idx="4">
                  <c:v>自治体ケースワーカー</c:v>
                </c:pt>
                <c:pt idx="5">
                  <c:v>市町村(自治体CW以外）</c:v>
                </c:pt>
                <c:pt idx="6">
                  <c:v>福祉サービス事業者</c:v>
                </c:pt>
                <c:pt idx="7">
                  <c:v>保育所・幼稚園</c:v>
                </c:pt>
                <c:pt idx="8">
                  <c:v>本人・家族・親族</c:v>
                </c:pt>
                <c:pt idx="9">
                  <c:v>近隣住民</c:v>
                </c:pt>
                <c:pt idx="10">
                  <c:v>警察</c:v>
                </c:pt>
                <c:pt idx="11">
                  <c:v>その他</c:v>
                </c:pt>
              </c:strCache>
            </c:strRef>
          </c:cat>
          <c:val>
            <c:numRef>
              <c:f>Sheet1!$B$3:$M$3</c:f>
              <c:numCache>
                <c:formatCode>0.0%</c:formatCode>
                <c:ptCount val="12"/>
                <c:pt idx="0">
                  <c:v>0.53100000000000003</c:v>
                </c:pt>
                <c:pt idx="1">
                  <c:v>0</c:v>
                </c:pt>
                <c:pt idx="2">
                  <c:v>3.1E-2</c:v>
                </c:pt>
                <c:pt idx="3">
                  <c:v>2.3E-2</c:v>
                </c:pt>
                <c:pt idx="4">
                  <c:v>8.0000000000000002E-3</c:v>
                </c:pt>
                <c:pt idx="5">
                  <c:v>0.154</c:v>
                </c:pt>
                <c:pt idx="6">
                  <c:v>3.1E-2</c:v>
                </c:pt>
                <c:pt idx="7">
                  <c:v>3.7999999999999999E-2</c:v>
                </c:pt>
                <c:pt idx="8">
                  <c:v>4.5999999999999999E-2</c:v>
                </c:pt>
                <c:pt idx="9">
                  <c:v>3.1E-2</c:v>
                </c:pt>
                <c:pt idx="10">
                  <c:v>2.3E-2</c:v>
                </c:pt>
                <c:pt idx="11">
                  <c:v>8.5000000000000006E-2</c:v>
                </c:pt>
              </c:numCache>
            </c:numRef>
          </c:val>
          <c:extLst>
            <c:ext xmlns:c16="http://schemas.microsoft.com/office/drawing/2014/chart" uri="{C3380CC4-5D6E-409C-BE32-E72D297353CC}">
              <c16:uniqueId val="{00000001-92CF-4AED-9F2E-D2204F81722B}"/>
            </c:ext>
          </c:extLst>
        </c:ser>
        <c:dLbls>
          <c:dLblPos val="outEnd"/>
          <c:showLegendKey val="0"/>
          <c:showVal val="1"/>
          <c:showCatName val="0"/>
          <c:showSerName val="0"/>
          <c:showPercent val="0"/>
          <c:showBubbleSize val="0"/>
        </c:dLbls>
        <c:gapWidth val="182"/>
        <c:overlap val="-40"/>
        <c:axId val="462823904"/>
        <c:axId val="462819984"/>
        <c:extLst/>
      </c:barChart>
      <c:catAx>
        <c:axId val="462823904"/>
        <c:scaling>
          <c:orientation val="maxMin"/>
        </c:scaling>
        <c:delete val="0"/>
        <c:axPos val="l"/>
        <c:numFmt formatCode="General" sourceLinked="1"/>
        <c:majorTickMark val="none"/>
        <c:minorTickMark val="none"/>
        <c:tickLblPos val="nextTo"/>
        <c:spPr>
          <a:noFill/>
          <a:ln w="9525" cap="flat" cmpd="sng" algn="ctr">
            <a:solidFill>
              <a:schemeClr val="bg1">
                <a:lumMod val="95000"/>
                <a:alpha val="99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2819984"/>
        <c:crosses val="autoZero"/>
        <c:auto val="1"/>
        <c:lblAlgn val="ctr"/>
        <c:lblOffset val="100"/>
        <c:noMultiLvlLbl val="0"/>
      </c:catAx>
      <c:valAx>
        <c:axId val="462819984"/>
        <c:scaling>
          <c:orientation val="minMax"/>
          <c:max val="0.65000000000000013"/>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2823904"/>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100">
                <a:solidFill>
                  <a:schemeClr val="tx1"/>
                </a:solidFill>
                <a:latin typeface="ＭＳ Ｐゴシック" panose="020B0600070205080204" pitchFamily="50" charset="-128"/>
                <a:ea typeface="ＭＳ Ｐゴシック" panose="020B0600070205080204" pitchFamily="50" charset="-128"/>
              </a:rPr>
              <a:t>令和</a:t>
            </a:r>
            <a:r>
              <a:rPr lang="en-US" altLang="ja-JP" sz="1100">
                <a:solidFill>
                  <a:schemeClr val="tx1"/>
                </a:solidFill>
                <a:latin typeface="ＭＳ Ｐゴシック" panose="020B0600070205080204" pitchFamily="50" charset="-128"/>
                <a:ea typeface="ＭＳ Ｐゴシック" panose="020B0600070205080204" pitchFamily="50" charset="-128"/>
              </a:rPr>
              <a:t>5</a:t>
            </a:r>
            <a:r>
              <a:rPr lang="ja-JP" altLang="en-US" sz="1100">
                <a:solidFill>
                  <a:schemeClr val="tx1"/>
                </a:solidFill>
                <a:latin typeface="ＭＳ Ｐゴシック" panose="020B0600070205080204" pitchFamily="50" charset="-128"/>
                <a:ea typeface="ＭＳ Ｐゴシック" panose="020B0600070205080204" pitchFamily="50" charset="-128"/>
              </a:rPr>
              <a:t>年度調査</a:t>
            </a:r>
            <a:r>
              <a:rPr lang="ja-JP" altLang="ja-JP" sz="1100" b="0" i="0" u="none" strike="noStrike" baseline="0">
                <a:solidFill>
                  <a:schemeClr val="tx1"/>
                </a:solidFill>
                <a:effectLst/>
              </a:rPr>
              <a:t>（</a:t>
            </a:r>
            <a:r>
              <a:rPr lang="en-US" altLang="ja-JP" sz="1100" b="0" i="0" u="none" strike="noStrike" baseline="0">
                <a:solidFill>
                  <a:schemeClr val="tx1"/>
                </a:solidFill>
                <a:effectLst/>
              </a:rPr>
              <a:t>n=130</a:t>
            </a:r>
            <a:r>
              <a:rPr lang="ja-JP" altLang="ja-JP" sz="1100" b="0" i="0" u="none" strike="noStrike" baseline="0">
                <a:solidFill>
                  <a:schemeClr val="tx1"/>
                </a:solidFill>
                <a:effectLst/>
              </a:rPr>
              <a:t>ケース）</a:t>
            </a:r>
            <a:endParaRPr lang="ja-JP" altLang="en-US" sz="1100">
              <a:solidFill>
                <a:schemeClr val="tx1"/>
              </a:solidFill>
              <a:latin typeface="ＭＳ Ｐゴシック" panose="020B0600070205080204" pitchFamily="50" charset="-128"/>
              <a:ea typeface="ＭＳ Ｐゴシック" panose="020B0600070205080204" pitchFamily="50" charset="-128"/>
            </a:endParaRPr>
          </a:p>
        </c:rich>
      </c:tx>
      <c:layout>
        <c:manualLayout>
          <c:xMode val="edge"/>
          <c:yMode val="edge"/>
          <c:x val="0.16547619047619047"/>
          <c:y val="3.6601307189542485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ltLang="en-US"/>
        </a:p>
      </c:txPr>
    </c:title>
    <c:autoTitleDeleted val="0"/>
    <c:plotArea>
      <c:layout>
        <c:manualLayout>
          <c:layoutTarget val="inner"/>
          <c:xMode val="edge"/>
          <c:yMode val="edge"/>
          <c:x val="0.24285580285257194"/>
          <c:y val="0.15878507251834867"/>
          <c:w val="0.55866845234683193"/>
          <c:h val="0.74423454396831645"/>
        </c:manualLayout>
      </c:layout>
      <c:pieChart>
        <c:varyColors val="1"/>
        <c:ser>
          <c:idx val="2"/>
          <c:order val="0"/>
          <c:tx>
            <c:strRef>
              <c:f>Sheet1!$D$6</c:f>
              <c:strCache>
                <c:ptCount val="1"/>
                <c:pt idx="0">
                  <c:v>令和4年度調査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FC0-46AC-B276-0377DD569890}"/>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FFC0-46AC-B276-0377DD569890}"/>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FFC0-46AC-B276-0377DD56989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FC0-46AC-B276-0377DD56989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FC0-46AC-B276-0377DD569890}"/>
              </c:ext>
            </c:extLst>
          </c:dPt>
          <c:dLbls>
            <c:dLbl>
              <c:idx val="0"/>
              <c:layout>
                <c:manualLayout>
                  <c:x val="0.18373153355830521"/>
                  <c:y val="0.1230450311358139"/>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FFC0-46AC-B276-0377DD569890}"/>
                </c:ext>
              </c:extLst>
            </c:dLbl>
            <c:dLbl>
              <c:idx val="1"/>
              <c:layout>
                <c:manualLayout>
                  <c:x val="-4.1164604424446943E-2"/>
                  <c:y val="0.1720125572538726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42356055592322966"/>
                      <c:h val="0.26779810447432223"/>
                    </c:manualLayout>
                  </c15:layout>
                </c:ext>
                <c:ext xmlns:c16="http://schemas.microsoft.com/office/drawing/2014/chart" uri="{C3380CC4-5D6E-409C-BE32-E72D297353CC}">
                  <c16:uniqueId val="{00000003-FFC0-46AC-B276-0377DD569890}"/>
                </c:ext>
              </c:extLst>
            </c:dLbl>
            <c:dLbl>
              <c:idx val="2"/>
              <c:layout>
                <c:manualLayout>
                  <c:x val="-3.0094863142107325E-2"/>
                  <c:y val="-3.1773557717050073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FFC0-46AC-B276-0377DD569890}"/>
                </c:ext>
              </c:extLst>
            </c:dLbl>
            <c:dLbl>
              <c:idx val="3"/>
              <c:layout>
                <c:manualLayout>
                  <c:x val="-0.11587101612298471"/>
                  <c:y val="1.1348463794966901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FC0-46AC-B276-0377DD569890}"/>
                </c:ext>
              </c:extLst>
            </c:dLbl>
            <c:dLbl>
              <c:idx val="4"/>
              <c:layout>
                <c:manualLayout>
                  <c:x val="0.23809523809523808"/>
                  <c:y val="-9.8852966908548154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452380952380952"/>
                      <c:h val="0.32522875816993457"/>
                    </c:manualLayout>
                  </c15:layout>
                </c:ext>
                <c:ext xmlns:c16="http://schemas.microsoft.com/office/drawing/2014/chart" uri="{C3380CC4-5D6E-409C-BE32-E72D297353CC}">
                  <c16:uniqueId val="{00000009-FFC0-46AC-B276-0377DD56989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Sheet1!$A$7:$A$11</c:f>
              <c:strCache>
                <c:ptCount val="5"/>
                <c:pt idx="0">
                  <c:v>7歳未満</c:v>
                </c:pt>
                <c:pt idx="1">
                  <c:v>７歳以上13歳未満</c:v>
                </c:pt>
                <c:pt idx="2">
                  <c:v>13歳以上16歳未満</c:v>
                </c:pt>
                <c:pt idx="3">
                  <c:v>16歳以上</c:v>
                </c:pt>
                <c:pt idx="4">
                  <c:v>分からない</c:v>
                </c:pt>
              </c:strCache>
            </c:strRef>
          </c:cat>
          <c:val>
            <c:numRef>
              <c:f>Sheet1!$D$7:$D$11</c:f>
              <c:numCache>
                <c:formatCode>0"人"</c:formatCode>
                <c:ptCount val="5"/>
                <c:pt idx="0">
                  <c:v>4</c:v>
                </c:pt>
                <c:pt idx="1">
                  <c:v>34</c:v>
                </c:pt>
                <c:pt idx="2">
                  <c:v>13</c:v>
                </c:pt>
                <c:pt idx="3">
                  <c:v>2</c:v>
                </c:pt>
                <c:pt idx="4">
                  <c:v>77</c:v>
                </c:pt>
              </c:numCache>
            </c:numRef>
          </c:val>
          <c:extLst>
            <c:ext xmlns:c16="http://schemas.microsoft.com/office/drawing/2014/chart" uri="{C3380CC4-5D6E-409C-BE32-E72D297353CC}">
              <c16:uniqueId val="{0000000A-FFC0-46AC-B276-0377DD569890}"/>
            </c:ext>
          </c:extLst>
        </c:ser>
        <c:dLbls>
          <c:dLblPos val="bestFit"/>
          <c:showLegendKey val="0"/>
          <c:showVal val="1"/>
          <c:showCatName val="0"/>
          <c:showSerName val="0"/>
          <c:showPercent val="0"/>
          <c:showBubbleSize val="0"/>
          <c:showLeaderLines val="1"/>
        </c:dLbls>
        <c:firstSliceAng val="0"/>
        <c:extLst/>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r>
              <a:rPr lang="ja-JP" altLang="en-US" sz="1050">
                <a:solidFill>
                  <a:schemeClr val="tx1"/>
                </a:solidFill>
                <a:latin typeface="ＭＳ Ｐゴシック" panose="020B0600070205080204" pitchFamily="50" charset="-128"/>
                <a:ea typeface="ＭＳ Ｐゴシック" panose="020B0600070205080204" pitchFamily="50" charset="-128"/>
              </a:rPr>
              <a:t>令和</a:t>
            </a:r>
            <a:r>
              <a:rPr lang="en-US" altLang="ja-JP" sz="1050">
                <a:solidFill>
                  <a:schemeClr val="tx1"/>
                </a:solidFill>
                <a:latin typeface="ＭＳ Ｐゴシック" panose="020B0600070205080204" pitchFamily="50" charset="-128"/>
                <a:ea typeface="ＭＳ Ｐゴシック" panose="020B0600070205080204" pitchFamily="50" charset="-128"/>
              </a:rPr>
              <a:t>6</a:t>
            </a:r>
            <a:r>
              <a:rPr lang="ja-JP" altLang="en-US" sz="1050">
                <a:solidFill>
                  <a:schemeClr val="tx1"/>
                </a:solidFill>
                <a:latin typeface="ＭＳ Ｐゴシック" panose="020B0600070205080204" pitchFamily="50" charset="-128"/>
                <a:ea typeface="ＭＳ Ｐゴシック" panose="020B0600070205080204" pitchFamily="50" charset="-128"/>
              </a:rPr>
              <a:t>年度調査</a:t>
            </a:r>
            <a:r>
              <a:rPr lang="ja-JP" altLang="ja-JP" sz="1050" b="0" i="0" u="none" strike="noStrike" baseline="0">
                <a:solidFill>
                  <a:schemeClr val="tx1"/>
                </a:solidFill>
                <a:effectLst/>
              </a:rPr>
              <a:t>（</a:t>
            </a:r>
            <a:r>
              <a:rPr lang="en-US" altLang="ja-JP" sz="1050" b="0" i="0" u="none" strike="noStrike" baseline="0">
                <a:solidFill>
                  <a:schemeClr val="tx1"/>
                </a:solidFill>
                <a:effectLst/>
              </a:rPr>
              <a:t>n=117</a:t>
            </a:r>
            <a:r>
              <a:rPr lang="ja-JP" altLang="ja-JP" sz="1050" b="0" i="0" u="none" strike="noStrike" baseline="0">
                <a:solidFill>
                  <a:schemeClr val="tx1"/>
                </a:solidFill>
                <a:effectLst/>
              </a:rPr>
              <a:t>ケース）</a:t>
            </a:r>
            <a:endParaRPr lang="ja-JP" altLang="en-US" sz="1050">
              <a:solidFill>
                <a:schemeClr val="tx1"/>
              </a:solidFill>
              <a:latin typeface="ＭＳ Ｐゴシック" panose="020B0600070205080204" pitchFamily="50" charset="-128"/>
              <a:ea typeface="ＭＳ Ｐゴシック" panose="020B0600070205080204" pitchFamily="50" charset="-128"/>
            </a:endParaRPr>
          </a:p>
        </c:rich>
      </c:tx>
      <c:layout>
        <c:manualLayout>
          <c:xMode val="edge"/>
          <c:yMode val="edge"/>
          <c:x val="0.23093148995048873"/>
          <c:y val="2.6449000523509868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ltLang="en-US"/>
        </a:p>
      </c:txPr>
    </c:title>
    <c:autoTitleDeleted val="0"/>
    <c:plotArea>
      <c:layout>
        <c:manualLayout>
          <c:layoutTarget val="inner"/>
          <c:xMode val="edge"/>
          <c:yMode val="edge"/>
          <c:x val="0.24285580285257194"/>
          <c:y val="0.17200967027016709"/>
          <c:w val="0.55866845234683193"/>
          <c:h val="0.74423454396831645"/>
        </c:manualLayout>
      </c:layout>
      <c:pieChart>
        <c:varyColors val="1"/>
        <c:ser>
          <c:idx val="0"/>
          <c:order val="1"/>
          <c:tx>
            <c:strRef>
              <c:f>Sheet1!$C$6</c:f>
              <c:strCache>
                <c:ptCount val="1"/>
                <c:pt idx="0">
                  <c:v>令和6年度調査</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1FB-4FB2-8B59-B08A89E2D25C}"/>
              </c:ext>
            </c:extLst>
          </c:dPt>
          <c:dPt>
            <c:idx val="1"/>
            <c:bubble3D val="0"/>
            <c:spPr>
              <a:solidFill>
                <a:srgbClr val="ED7D31">
                  <a:lumMod val="60000"/>
                  <a:lumOff val="40000"/>
                </a:srgbClr>
              </a:solidFill>
              <a:ln w="19050">
                <a:solidFill>
                  <a:schemeClr val="lt1"/>
                </a:solidFill>
              </a:ln>
              <a:effectLst/>
            </c:spPr>
            <c:extLst>
              <c:ext xmlns:c16="http://schemas.microsoft.com/office/drawing/2014/chart" uri="{C3380CC4-5D6E-409C-BE32-E72D297353CC}">
                <c16:uniqueId val="{00000003-31FB-4FB2-8B59-B08A89E2D25C}"/>
              </c:ext>
            </c:extLst>
          </c:dPt>
          <c:dPt>
            <c:idx val="2"/>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5-31FB-4FB2-8B59-B08A89E2D25C}"/>
              </c:ext>
            </c:extLst>
          </c:dPt>
          <c:dPt>
            <c:idx val="3"/>
            <c:bubble3D val="0"/>
            <c:spPr>
              <a:solidFill>
                <a:schemeClr val="accent4">
                  <a:lumMod val="60000"/>
                  <a:lumOff val="40000"/>
                </a:schemeClr>
              </a:solidFill>
              <a:ln w="19050">
                <a:solidFill>
                  <a:schemeClr val="lt1"/>
                </a:solidFill>
              </a:ln>
              <a:effectLst/>
            </c:spPr>
            <c:extLst>
              <c:ext xmlns:c16="http://schemas.microsoft.com/office/drawing/2014/chart" uri="{C3380CC4-5D6E-409C-BE32-E72D297353CC}">
                <c16:uniqueId val="{00000007-31FB-4FB2-8B59-B08A89E2D25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1FB-4FB2-8B59-B08A89E2D25C}"/>
              </c:ext>
            </c:extLst>
          </c:dPt>
          <c:dLbls>
            <c:dLbl>
              <c:idx val="0"/>
              <c:layout>
                <c:manualLayout>
                  <c:x val="0.11851662508312079"/>
                  <c:y val="0.1256368123591064"/>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31FB-4FB2-8B59-B08A89E2D25C}"/>
                </c:ext>
              </c:extLst>
            </c:dLbl>
            <c:dLbl>
              <c:idx val="1"/>
              <c:layout>
                <c:manualLayout>
                  <c:x val="-3.293342742884027E-2"/>
                  <c:y val="1.0381307492601367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8849108222798895"/>
                      <c:h val="0.31739014305708396"/>
                    </c:manualLayout>
                  </c15:layout>
                </c:ext>
                <c:ext xmlns:c16="http://schemas.microsoft.com/office/drawing/2014/chart" uri="{C3380CC4-5D6E-409C-BE32-E72D297353CC}">
                  <c16:uniqueId val="{00000003-31FB-4FB2-8B59-B08A89E2D25C}"/>
                </c:ext>
              </c:extLst>
            </c:dLbl>
            <c:dLbl>
              <c:idx val="2"/>
              <c:layout>
                <c:manualLayout>
                  <c:x val="-8.3266003182206311E-2"/>
                  <c:y val="0"/>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1FB-4FB2-8B59-B08A89E2D25C}"/>
                </c:ext>
              </c:extLst>
            </c:dLbl>
            <c:dLbl>
              <c:idx val="3"/>
              <c:layout>
                <c:manualLayout>
                  <c:x val="-0.28925069969641232"/>
                  <c:y val="-3.5893545871216572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31FB-4FB2-8B59-B08A89E2D25C}"/>
                </c:ext>
              </c:extLst>
            </c:dLbl>
            <c:dLbl>
              <c:idx val="4"/>
              <c:layout>
                <c:manualLayout>
                  <c:x val="0.26274169857208213"/>
                  <c:y val="5.6929881729505659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3319436989635065"/>
                      <c:h val="0.35739978722628812"/>
                    </c:manualLayout>
                  </c15:layout>
                </c:ext>
                <c:ext xmlns:c16="http://schemas.microsoft.com/office/drawing/2014/chart" uri="{C3380CC4-5D6E-409C-BE32-E72D297353CC}">
                  <c16:uniqueId val="{00000009-31FB-4FB2-8B59-B08A89E2D25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Sheet1!$A$7:$A$11</c:f>
              <c:strCache>
                <c:ptCount val="5"/>
                <c:pt idx="0">
                  <c:v>7歳未満</c:v>
                </c:pt>
                <c:pt idx="1">
                  <c:v>７歳以上13歳未満</c:v>
                </c:pt>
                <c:pt idx="2">
                  <c:v>13歳以上16歳未満</c:v>
                </c:pt>
                <c:pt idx="3">
                  <c:v>16歳以上</c:v>
                </c:pt>
                <c:pt idx="4">
                  <c:v>分からない</c:v>
                </c:pt>
              </c:strCache>
            </c:strRef>
          </c:cat>
          <c:val>
            <c:numRef>
              <c:f>Sheet1!$C$7:$C$11</c:f>
              <c:numCache>
                <c:formatCode>0"人"</c:formatCode>
                <c:ptCount val="5"/>
                <c:pt idx="0">
                  <c:v>11</c:v>
                </c:pt>
                <c:pt idx="1">
                  <c:v>36</c:v>
                </c:pt>
                <c:pt idx="2">
                  <c:v>12</c:v>
                </c:pt>
                <c:pt idx="3">
                  <c:v>3</c:v>
                </c:pt>
                <c:pt idx="4">
                  <c:v>55</c:v>
                </c:pt>
              </c:numCache>
            </c:numRef>
          </c:val>
          <c:extLst>
            <c:ext xmlns:c16="http://schemas.microsoft.com/office/drawing/2014/chart" uri="{C3380CC4-5D6E-409C-BE32-E72D297353CC}">
              <c16:uniqueId val="{0000000A-31FB-4FB2-8B59-B08A89E2D25C}"/>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0"/>
                <c:tx>
                  <c:strRef>
                    <c:extLst>
                      <c:ext uri="{02D57815-91ED-43cb-92C2-25804820EDAC}">
                        <c15:formulaRef>
                          <c15:sqref>Sheet1!$B$6</c15:sqref>
                        </c15:formulaRef>
                      </c:ext>
                    </c:extLst>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31FB-4FB2-8B59-B08A89E2D2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31FB-4FB2-8B59-B08A89E2D25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31FB-4FB2-8B59-B08A89E2D25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31FB-4FB2-8B59-B08A89E2D25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31FB-4FB2-8B59-B08A89E2D25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Sheet1!$A$7:$A$11</c15:sqref>
                        </c15:formulaRef>
                      </c:ext>
                    </c:extLst>
                    <c:strCache>
                      <c:ptCount val="5"/>
                      <c:pt idx="0">
                        <c:v>7歳未満</c:v>
                      </c:pt>
                      <c:pt idx="1">
                        <c:v>７歳以上13歳未満</c:v>
                      </c:pt>
                      <c:pt idx="2">
                        <c:v>13歳以上16歳未満</c:v>
                      </c:pt>
                      <c:pt idx="3">
                        <c:v>16歳以上</c:v>
                      </c:pt>
                      <c:pt idx="4">
                        <c:v>分からない</c:v>
                      </c:pt>
                    </c:strCache>
                  </c:strRef>
                </c:cat>
                <c:val>
                  <c:numRef>
                    <c:extLst>
                      <c:ext uri="{02D57815-91ED-43cb-92C2-25804820EDAC}">
                        <c15:formulaRef>
                          <c15:sqref>Sheet1!$B$7:$B$11</c15:sqref>
                        </c15:formulaRef>
                      </c:ext>
                    </c:extLst>
                    <c:numCache>
                      <c:formatCode>General</c:formatCode>
                      <c:ptCount val="5"/>
                    </c:numCache>
                  </c:numRef>
                </c:val>
                <c:extLst>
                  <c:ext xmlns:c16="http://schemas.microsoft.com/office/drawing/2014/chart" uri="{C3380CC4-5D6E-409C-BE32-E72D297353CC}">
                    <c16:uniqueId val="{00000015-31FB-4FB2-8B59-B08A89E2D25C}"/>
                  </c:ext>
                </c:extLst>
              </c15:ser>
            </c15:filteredPieSeries>
          </c:ext>
        </c:extLst>
      </c:pieChart>
      <c:spPr>
        <a:noFill/>
        <a:ln>
          <a:noFill/>
        </a:ln>
        <a:effectLst/>
      </c:spPr>
    </c:plotArea>
    <c:plotVisOnly val="1"/>
    <c:dispBlanksAs val="gap"/>
    <c:showDLblsOverMax val="0"/>
  </c:chart>
  <c:spPr>
    <a:noFill/>
    <a:ln w="9525" cap="flat" cmpd="sng" algn="ctr">
      <a:noFill/>
      <a:round/>
    </a:ln>
    <a:effectLst/>
  </c:spPr>
  <c:txPr>
    <a:bodyPr/>
    <a:lstStyle/>
    <a:p>
      <a:pPr>
        <a:defRPr/>
      </a:pPr>
      <a:endParaRPr lang="ja-JP"/>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令和6年度調査（n=117ケース）</c:v>
                </c:pt>
              </c:strCache>
            </c:strRef>
          </c:tx>
          <c:spPr>
            <a:pattFill prst="pct75">
              <a:fgClr>
                <a:schemeClr val="accent1">
                  <a:lumMod val="40000"/>
                  <a:lumOff val="6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母</c:v>
                </c:pt>
                <c:pt idx="1">
                  <c:v>父</c:v>
                </c:pt>
                <c:pt idx="2">
                  <c:v>きょうだい</c:v>
                </c:pt>
                <c:pt idx="3">
                  <c:v>祖母</c:v>
                </c:pt>
                <c:pt idx="4">
                  <c:v>祖父</c:v>
                </c:pt>
                <c:pt idx="5">
                  <c:v>その他</c:v>
                </c:pt>
              </c:strCache>
            </c:strRef>
          </c:cat>
          <c:val>
            <c:numRef>
              <c:f>Sheet1!$B$2:$G$2</c:f>
              <c:numCache>
                <c:formatCode>0.0%</c:formatCode>
                <c:ptCount val="6"/>
                <c:pt idx="0">
                  <c:v>0.39300000000000002</c:v>
                </c:pt>
                <c:pt idx="1">
                  <c:v>0.111</c:v>
                </c:pt>
                <c:pt idx="2">
                  <c:v>0.70099999999999996</c:v>
                </c:pt>
                <c:pt idx="3">
                  <c:v>2.5999999999999999E-2</c:v>
                </c:pt>
                <c:pt idx="4">
                  <c:v>1.7000000000000001E-2</c:v>
                </c:pt>
                <c:pt idx="5">
                  <c:v>2.5999999999999999E-2</c:v>
                </c:pt>
              </c:numCache>
            </c:numRef>
          </c:val>
          <c:extLst>
            <c:ext xmlns:c16="http://schemas.microsoft.com/office/drawing/2014/chart" uri="{C3380CC4-5D6E-409C-BE32-E72D297353CC}">
              <c16:uniqueId val="{00000000-CBB3-4E1E-B5AD-7935DC448176}"/>
            </c:ext>
          </c:extLst>
        </c:ser>
        <c:ser>
          <c:idx val="1"/>
          <c:order val="1"/>
          <c:tx>
            <c:strRef>
              <c:f>Sheet1!$A$3</c:f>
              <c:strCache>
                <c:ptCount val="1"/>
                <c:pt idx="0">
                  <c:v>令和5年度調査（n=130ケース）</c:v>
                </c:pt>
              </c:strCache>
            </c:strRef>
          </c:tx>
          <c:spPr>
            <a:pattFill prst="pct75">
              <a:fgClr>
                <a:schemeClr val="accent6">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母</c:v>
                </c:pt>
                <c:pt idx="1">
                  <c:v>父</c:v>
                </c:pt>
                <c:pt idx="2">
                  <c:v>きょうだい</c:v>
                </c:pt>
                <c:pt idx="3">
                  <c:v>祖母</c:v>
                </c:pt>
                <c:pt idx="4">
                  <c:v>祖父</c:v>
                </c:pt>
                <c:pt idx="5">
                  <c:v>その他</c:v>
                </c:pt>
              </c:strCache>
            </c:strRef>
          </c:cat>
          <c:val>
            <c:numRef>
              <c:f>Sheet1!$B$3:$G$3</c:f>
              <c:numCache>
                <c:formatCode>0.0%</c:formatCode>
                <c:ptCount val="6"/>
                <c:pt idx="0">
                  <c:v>0.35099999999999998</c:v>
                </c:pt>
                <c:pt idx="1">
                  <c:v>8.5000000000000006E-2</c:v>
                </c:pt>
                <c:pt idx="2">
                  <c:v>0.80800000000000005</c:v>
                </c:pt>
                <c:pt idx="3">
                  <c:v>7.0000000000000001E-3</c:v>
                </c:pt>
                <c:pt idx="4">
                  <c:v>1.4999999999999999E-2</c:v>
                </c:pt>
                <c:pt idx="5">
                  <c:v>2.3E-2</c:v>
                </c:pt>
              </c:numCache>
            </c:numRef>
          </c:val>
          <c:extLst>
            <c:ext xmlns:c16="http://schemas.microsoft.com/office/drawing/2014/chart" uri="{C3380CC4-5D6E-409C-BE32-E72D297353CC}">
              <c16:uniqueId val="{00000001-CBB3-4E1E-B5AD-7935DC448176}"/>
            </c:ext>
          </c:extLst>
        </c:ser>
        <c:dLbls>
          <c:dLblPos val="outEnd"/>
          <c:showLegendKey val="0"/>
          <c:showVal val="1"/>
          <c:showCatName val="0"/>
          <c:showSerName val="0"/>
          <c:showPercent val="0"/>
          <c:showBubbleSize val="0"/>
        </c:dLbls>
        <c:gapWidth val="182"/>
        <c:overlap val="-40"/>
        <c:axId val="462821160"/>
        <c:axId val="462826256"/>
        <c:extLst/>
      </c:barChart>
      <c:catAx>
        <c:axId val="462821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2826256"/>
        <c:crosses val="autoZero"/>
        <c:auto val="1"/>
        <c:lblAlgn val="ctr"/>
        <c:lblOffset val="100"/>
        <c:noMultiLvlLbl val="0"/>
      </c:catAx>
      <c:valAx>
        <c:axId val="462826256"/>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2821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r>
              <a:rPr lang="ja-JP" altLang="en-US" sz="1050">
                <a:solidFill>
                  <a:sysClr val="windowText" lastClr="000000"/>
                </a:solidFill>
                <a:latin typeface="+mj-ea"/>
                <a:ea typeface="+mj-ea"/>
              </a:rPr>
              <a:t>令和</a:t>
            </a:r>
            <a:r>
              <a:rPr lang="en-US" altLang="ja-JP" sz="1050">
                <a:solidFill>
                  <a:sysClr val="windowText" lastClr="000000"/>
                </a:solidFill>
                <a:latin typeface="+mj-ea"/>
                <a:ea typeface="+mj-ea"/>
              </a:rPr>
              <a:t>5</a:t>
            </a:r>
            <a:r>
              <a:rPr lang="ja-JP" altLang="en-US" sz="1050">
                <a:solidFill>
                  <a:sysClr val="windowText" lastClr="000000"/>
                </a:solidFill>
                <a:latin typeface="+mj-ea"/>
                <a:ea typeface="+mj-ea"/>
              </a:rPr>
              <a:t>年度調査（</a:t>
            </a:r>
            <a:r>
              <a:rPr lang="en-US" altLang="ja-JP" sz="1050">
                <a:solidFill>
                  <a:sysClr val="windowText" lastClr="000000"/>
                </a:solidFill>
                <a:latin typeface="+mj-ea"/>
                <a:ea typeface="+mj-ea"/>
              </a:rPr>
              <a:t>n=130</a:t>
            </a:r>
            <a:r>
              <a:rPr lang="ja-JP" altLang="en-US" sz="1050">
                <a:solidFill>
                  <a:sysClr val="windowText" lastClr="000000"/>
                </a:solidFill>
                <a:latin typeface="+mj-ea"/>
                <a:ea typeface="+mj-ea"/>
              </a:rPr>
              <a:t>ケース）</a:t>
            </a:r>
          </a:p>
        </c:rich>
      </c:tx>
      <c:layout>
        <c:manualLayout>
          <c:xMode val="edge"/>
          <c:yMode val="edge"/>
          <c:x val="0.13906979168337155"/>
          <c:y val="8.9390731592566455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endParaRPr lang="ja-JP"/>
        </a:p>
      </c:txPr>
    </c:title>
    <c:autoTitleDeleted val="0"/>
    <c:plotArea>
      <c:layout/>
      <c:pieChart>
        <c:varyColors val="1"/>
        <c:ser>
          <c:idx val="0"/>
          <c:order val="0"/>
          <c:tx>
            <c:strRef>
              <c:f>Sheet1!$B$1</c:f>
              <c:strCache>
                <c:ptCount val="1"/>
                <c:pt idx="0">
                  <c:v>令和4年度調査（n=131ケース）</c:v>
                </c:pt>
              </c:strCache>
            </c:strRef>
          </c:tx>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B9EF-4CF2-961E-193FA57EF759}"/>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B9EF-4CF2-961E-193FA57EF759}"/>
              </c:ext>
            </c:extLst>
          </c:dPt>
          <c:dLbls>
            <c:dLbl>
              <c:idx val="0"/>
              <c:layout>
                <c:manualLayout>
                  <c:x val="-0.16710373334188625"/>
                  <c:y val="0.12581273141845273"/>
                </c:manualLayout>
              </c:layout>
              <c:tx>
                <c:rich>
                  <a:bodyPr/>
                  <a:lstStyle/>
                  <a:p>
                    <a:fld id="{89BD875E-59ED-468B-9B4F-399C72C39F97}" type="CATEGORYNAME">
                      <a:rPr lang="ja-JP" altLang="en-US" sz="1000">
                        <a:solidFill>
                          <a:schemeClr val="bg2">
                            <a:lumMod val="25000"/>
                          </a:schemeClr>
                        </a:solidFill>
                      </a:rPr>
                      <a:pPr/>
                      <a:t>[分類名]</a:t>
                    </a:fld>
                    <a:endParaRPr lang="ja-JP" altLang="en-US" sz="1000" baseline="0">
                      <a:solidFill>
                        <a:schemeClr val="bg2">
                          <a:lumMod val="25000"/>
                        </a:schemeClr>
                      </a:solidFill>
                    </a:endParaRPr>
                  </a:p>
                  <a:p>
                    <a:fld id="{38043200-7F70-46A4-956D-E69E16547478}" type="VALUE">
                      <a:rPr lang="en-US" altLang="ja-JP" sz="1000">
                        <a:solidFill>
                          <a:schemeClr val="bg2">
                            <a:lumMod val="25000"/>
                          </a:schemeClr>
                        </a:solidFill>
                      </a:rPr>
                      <a:pPr/>
                      <a:t>[値]</a:t>
                    </a:fld>
                    <a:r>
                      <a:rPr lang="ja-JP" altLang="en-US" sz="1000">
                        <a:solidFill>
                          <a:schemeClr val="bg2">
                            <a:lumMod val="25000"/>
                          </a:schemeClr>
                        </a:solidFill>
                      </a:rPr>
                      <a:t>人</a:t>
                    </a:r>
                    <a:endParaRPr lang="ja-JP" altLang="en-US" sz="1000" baseline="0">
                      <a:solidFill>
                        <a:schemeClr val="bg2">
                          <a:lumMod val="25000"/>
                        </a:schemeClr>
                      </a:solidFill>
                    </a:endParaRPr>
                  </a:p>
                  <a:p>
                    <a:fld id="{A9E52B44-86F8-46F2-AC07-FB6F3DEFF20E}" type="PERCENTAGE">
                      <a:rPr lang="en-US" altLang="ja-JP" sz="1000">
                        <a:solidFill>
                          <a:schemeClr val="bg2">
                            <a:lumMod val="25000"/>
                          </a:schemeClr>
                        </a:solidFill>
                      </a:rPr>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3076074972436603"/>
                      <c:h val="0.21877205363443897"/>
                    </c:manualLayout>
                  </c15:layout>
                  <c15:dlblFieldTable/>
                  <c15:showDataLabelsRange val="0"/>
                </c:ext>
                <c:ext xmlns:c16="http://schemas.microsoft.com/office/drawing/2014/chart" uri="{C3380CC4-5D6E-409C-BE32-E72D297353CC}">
                  <c16:uniqueId val="{00000001-B9EF-4CF2-961E-193FA57EF759}"/>
                </c:ext>
              </c:extLst>
            </c:dLbl>
            <c:dLbl>
              <c:idx val="1"/>
              <c:layout>
                <c:manualLayout>
                  <c:x val="0.13722116201869877"/>
                  <c:y val="-0.11761938367442963"/>
                </c:manualLayout>
              </c:layout>
              <c:tx>
                <c:rich>
                  <a:bodyPr/>
                  <a:lstStyle/>
                  <a:p>
                    <a:fld id="{EBE59136-CEE9-4A06-9100-768C8E1DD103}" type="CATEGORYNAME">
                      <a:rPr lang="ja-JP" altLang="en-US"/>
                      <a:pPr/>
                      <a:t>[分類名]</a:t>
                    </a:fld>
                    <a:endParaRPr lang="ja-JP" altLang="en-US" baseline="0"/>
                  </a:p>
                  <a:p>
                    <a:fld id="{9D016BB8-66E7-4F6E-B57A-B02D593780ED}" type="VALUE">
                      <a:rPr lang="en-US" altLang="ja-JP"/>
                      <a:pPr/>
                      <a:t>[値]</a:t>
                    </a:fld>
                    <a:r>
                      <a:rPr lang="ja-JP" altLang="en-US"/>
                      <a:t>人</a:t>
                    </a:r>
                    <a:endParaRPr lang="ja-JP" altLang="en-US" baseline="0"/>
                  </a:p>
                  <a:p>
                    <a:fld id="{22D6AA53-01C4-471E-B5B3-B010E355B074}" type="PERCENTAGE">
                      <a:rPr lang="en-US" altLang="ja-JP"/>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6934950385887544"/>
                      <c:h val="0.33610915078804987"/>
                    </c:manualLayout>
                  </c15:layout>
                  <c15:dlblFieldTable/>
                  <c15:showDataLabelsRange val="0"/>
                </c:ext>
                <c:ext xmlns:c16="http://schemas.microsoft.com/office/drawing/2014/chart" uri="{C3380CC4-5D6E-409C-BE32-E72D297353CC}">
                  <c16:uniqueId val="{00000003-B9EF-4CF2-961E-193FA57EF759}"/>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2">
                        <a:lumMod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把握している</c:v>
                </c:pt>
                <c:pt idx="1">
                  <c:v>わからない・把握してない</c:v>
                </c:pt>
              </c:strCache>
            </c:strRef>
          </c:cat>
          <c:val>
            <c:numRef>
              <c:f>Sheet1!$B$2:$B$3</c:f>
              <c:numCache>
                <c:formatCode>General</c:formatCode>
                <c:ptCount val="2"/>
                <c:pt idx="0">
                  <c:v>51</c:v>
                </c:pt>
                <c:pt idx="1">
                  <c:v>79</c:v>
                </c:pt>
              </c:numCache>
            </c:numRef>
          </c:val>
          <c:extLst>
            <c:ext xmlns:c16="http://schemas.microsoft.com/office/drawing/2014/chart" uri="{C3380CC4-5D6E-409C-BE32-E72D297353CC}">
              <c16:uniqueId val="{00000004-B9EF-4CF2-961E-193FA57EF759}"/>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r>
              <a:rPr lang="ja-JP" altLang="en-US" sz="1050">
                <a:solidFill>
                  <a:sysClr val="windowText" lastClr="000000"/>
                </a:solidFill>
                <a:latin typeface="+mj-ea"/>
                <a:ea typeface="+mj-ea"/>
              </a:rPr>
              <a:t>令和</a:t>
            </a:r>
            <a:r>
              <a:rPr lang="en-US" altLang="ja-JP" sz="1050">
                <a:solidFill>
                  <a:sysClr val="windowText" lastClr="000000"/>
                </a:solidFill>
                <a:latin typeface="+mj-ea"/>
                <a:ea typeface="+mj-ea"/>
              </a:rPr>
              <a:t>6</a:t>
            </a:r>
            <a:r>
              <a:rPr lang="ja-JP" altLang="en-US" sz="1050">
                <a:solidFill>
                  <a:sysClr val="windowText" lastClr="000000"/>
                </a:solidFill>
                <a:latin typeface="+mj-ea"/>
                <a:ea typeface="+mj-ea"/>
              </a:rPr>
              <a:t>年度調査（</a:t>
            </a:r>
            <a:r>
              <a:rPr lang="en-US" altLang="ja-JP" sz="1050">
                <a:solidFill>
                  <a:sysClr val="windowText" lastClr="000000"/>
                </a:solidFill>
                <a:latin typeface="+mj-ea"/>
                <a:ea typeface="+mj-ea"/>
              </a:rPr>
              <a:t>n=117</a:t>
            </a:r>
            <a:r>
              <a:rPr lang="ja-JP" altLang="en-US" sz="1050">
                <a:solidFill>
                  <a:sysClr val="windowText" lastClr="000000"/>
                </a:solidFill>
                <a:latin typeface="+mj-ea"/>
                <a:ea typeface="+mj-ea"/>
              </a:rPr>
              <a:t>ケース）</a:t>
            </a:r>
          </a:p>
        </c:rich>
      </c:tx>
      <c:layout>
        <c:manualLayout>
          <c:xMode val="edge"/>
          <c:yMode val="edge"/>
          <c:x val="0.12888649229436952"/>
          <c:y val="9.8800282286520824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mn-lt"/>
              <a:ea typeface="+mn-ea"/>
              <a:cs typeface="+mn-cs"/>
            </a:defRPr>
          </a:pPr>
          <a:endParaRPr lang="ja-JP"/>
        </a:p>
      </c:txPr>
    </c:title>
    <c:autoTitleDeleted val="0"/>
    <c:plotArea>
      <c:layout/>
      <c:pieChart>
        <c:varyColors val="1"/>
        <c:ser>
          <c:idx val="0"/>
          <c:order val="0"/>
          <c:tx>
            <c:strRef>
              <c:f>Sheet1!$B$1</c:f>
              <c:strCache>
                <c:ptCount val="1"/>
                <c:pt idx="0">
                  <c:v>令和6年度調査（n=117ケース）</c:v>
                </c:pt>
              </c:strCache>
            </c:strRef>
          </c:tx>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40E0-4BE8-BA3B-C33E97838585}"/>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40E0-4BE8-BA3B-C33E97838585}"/>
              </c:ext>
            </c:extLst>
          </c:dPt>
          <c:dLbls>
            <c:dLbl>
              <c:idx val="0"/>
              <c:layout>
                <c:manualLayout>
                  <c:x val="-0.14164548486938114"/>
                  <c:y val="-5.9209782969083698E-3"/>
                </c:manualLayout>
              </c:layout>
              <c:tx>
                <c:rich>
                  <a:bodyPr/>
                  <a:lstStyle/>
                  <a:p>
                    <a:fld id="{89BD875E-59ED-468B-9B4F-399C72C39F97}" type="CATEGORYNAME">
                      <a:rPr lang="ja-JP" altLang="en-US" sz="1000">
                        <a:solidFill>
                          <a:schemeClr val="bg2">
                            <a:lumMod val="25000"/>
                          </a:schemeClr>
                        </a:solidFill>
                      </a:rPr>
                      <a:pPr/>
                      <a:t>[分類名]</a:t>
                    </a:fld>
                    <a:endParaRPr lang="ja-JP" altLang="en-US" sz="1000" baseline="0">
                      <a:solidFill>
                        <a:schemeClr val="bg2">
                          <a:lumMod val="25000"/>
                        </a:schemeClr>
                      </a:solidFill>
                    </a:endParaRPr>
                  </a:p>
                  <a:p>
                    <a:fld id="{38043200-7F70-46A4-956D-E69E16547478}" type="VALUE">
                      <a:rPr lang="en-US" altLang="ja-JP" sz="1000">
                        <a:solidFill>
                          <a:schemeClr val="bg2">
                            <a:lumMod val="25000"/>
                          </a:schemeClr>
                        </a:solidFill>
                      </a:rPr>
                      <a:pPr/>
                      <a:t>[値]</a:t>
                    </a:fld>
                    <a:r>
                      <a:rPr lang="ja-JP" altLang="en-US" sz="1000">
                        <a:solidFill>
                          <a:schemeClr val="bg2">
                            <a:lumMod val="25000"/>
                          </a:schemeClr>
                        </a:solidFill>
                      </a:rPr>
                      <a:t>人</a:t>
                    </a:r>
                    <a:endParaRPr lang="ja-JP" altLang="en-US" sz="1000" baseline="0">
                      <a:solidFill>
                        <a:schemeClr val="bg2">
                          <a:lumMod val="25000"/>
                        </a:schemeClr>
                      </a:solidFill>
                    </a:endParaRPr>
                  </a:p>
                  <a:p>
                    <a:fld id="{A9E52B44-86F8-46F2-AC07-FB6F3DEFF20E}" type="PERCENTAGE">
                      <a:rPr lang="en-US" altLang="ja-JP" sz="1000">
                        <a:solidFill>
                          <a:schemeClr val="bg2">
                            <a:lumMod val="25000"/>
                          </a:schemeClr>
                        </a:solidFill>
                      </a:rPr>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3076074972436603"/>
                      <c:h val="0.21877205363443897"/>
                    </c:manualLayout>
                  </c15:layout>
                  <c15:dlblFieldTable/>
                  <c15:showDataLabelsRange val="0"/>
                </c:ext>
                <c:ext xmlns:c16="http://schemas.microsoft.com/office/drawing/2014/chart" uri="{C3380CC4-5D6E-409C-BE32-E72D297353CC}">
                  <c16:uniqueId val="{00000001-40E0-4BE8-BA3B-C33E97838585}"/>
                </c:ext>
              </c:extLst>
            </c:dLbl>
            <c:dLbl>
              <c:idx val="1"/>
              <c:layout>
                <c:manualLayout>
                  <c:x val="0.13722116201869877"/>
                  <c:y val="-2.8228652081863134E-2"/>
                </c:manualLayout>
              </c:layout>
              <c:tx>
                <c:rich>
                  <a:bodyPr/>
                  <a:lstStyle/>
                  <a:p>
                    <a:fld id="{EBE59136-CEE9-4A06-9100-768C8E1DD103}" type="CATEGORYNAME">
                      <a:rPr lang="ja-JP" altLang="en-US"/>
                      <a:pPr/>
                      <a:t>[分類名]</a:t>
                    </a:fld>
                    <a:endParaRPr lang="ja-JP" altLang="en-US" baseline="0"/>
                  </a:p>
                  <a:p>
                    <a:fld id="{9D016BB8-66E7-4F6E-B57A-B02D593780ED}" type="VALUE">
                      <a:rPr lang="en-US" altLang="ja-JP"/>
                      <a:pPr/>
                      <a:t>[値]</a:t>
                    </a:fld>
                    <a:r>
                      <a:rPr lang="ja-JP" altLang="en-US"/>
                      <a:t>人</a:t>
                    </a:r>
                    <a:endParaRPr lang="ja-JP" altLang="en-US" baseline="0"/>
                  </a:p>
                  <a:p>
                    <a:fld id="{22D6AA53-01C4-471E-B5B3-B010E355B074}" type="PERCENTAGE">
                      <a:rPr lang="en-US" altLang="ja-JP"/>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6934950385887544"/>
                      <c:h val="0.33610915078804987"/>
                    </c:manualLayout>
                  </c15:layout>
                  <c15:dlblFieldTable/>
                  <c15:showDataLabelsRange val="0"/>
                </c:ext>
                <c:ext xmlns:c16="http://schemas.microsoft.com/office/drawing/2014/chart" uri="{C3380CC4-5D6E-409C-BE32-E72D297353CC}">
                  <c16:uniqueId val="{00000003-40E0-4BE8-BA3B-C33E97838585}"/>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2">
                        <a:lumMod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把握している</c:v>
                </c:pt>
                <c:pt idx="1">
                  <c:v>わからない・把握してない</c:v>
                </c:pt>
              </c:strCache>
            </c:strRef>
          </c:cat>
          <c:val>
            <c:numRef>
              <c:f>Sheet1!$B$2:$B$3</c:f>
              <c:numCache>
                <c:formatCode>General</c:formatCode>
                <c:ptCount val="2"/>
                <c:pt idx="0">
                  <c:v>57</c:v>
                </c:pt>
                <c:pt idx="1">
                  <c:v>60</c:v>
                </c:pt>
              </c:numCache>
            </c:numRef>
          </c:val>
          <c:extLst>
            <c:ext xmlns:c16="http://schemas.microsoft.com/office/drawing/2014/chart" uri="{C3380CC4-5D6E-409C-BE32-E72D297353CC}">
              <c16:uniqueId val="{00000004-40E0-4BE8-BA3B-C33E97838585}"/>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pattFill prst="pct75">
              <a:fgClr>
                <a:schemeClr val="accent6">
                  <a:lumMod val="60000"/>
                  <a:lumOff val="40000"/>
                </a:schemeClr>
              </a:fgClr>
              <a:bgClr>
                <a:schemeClr val="bg1"/>
              </a:bgClr>
            </a:pattFill>
            <a:ln>
              <a:noFill/>
            </a:ln>
            <a:effectLst/>
          </c:spPr>
          <c:invertIfNegative val="0"/>
          <c:dPt>
            <c:idx val="0"/>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1-E611-48AF-BD2A-B7AAC81823D8}"/>
              </c:ext>
            </c:extLst>
          </c:dPt>
          <c:dPt>
            <c:idx val="1"/>
            <c:invertIfNegative val="0"/>
            <c:bubble3D val="0"/>
            <c:spPr>
              <a:pattFill prst="pct75">
                <a:fgClr>
                  <a:srgbClr val="70AD47">
                    <a:lumMod val="60000"/>
                    <a:lumOff val="40000"/>
                  </a:srgbClr>
                </a:fgClr>
                <a:bgClr>
                  <a:sysClr val="window" lastClr="FFFFFF"/>
                </a:bgClr>
              </a:pattFill>
              <a:ln>
                <a:noFill/>
              </a:ln>
              <a:effectLst/>
            </c:spPr>
            <c:extLst>
              <c:ext xmlns:c16="http://schemas.microsoft.com/office/drawing/2014/chart" uri="{C3380CC4-5D6E-409C-BE32-E72D297353CC}">
                <c16:uniqueId val="{00000002-729C-4E18-9847-6F75AA4AF98C}"/>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令和6年度調査(n=57ケース)</c:v>
                </c:pt>
                <c:pt idx="1">
                  <c:v>令和5年度調査(n=50ケース)</c:v>
                </c:pt>
              </c:strCache>
            </c:strRef>
          </c:cat>
          <c:val>
            <c:numRef>
              <c:f>Sheet1!$B$2:$C$2</c:f>
              <c:numCache>
                <c:formatCode>0.0"時""間"</c:formatCode>
                <c:ptCount val="2"/>
                <c:pt idx="0">
                  <c:v>3.3</c:v>
                </c:pt>
                <c:pt idx="1">
                  <c:v>3.9</c:v>
                </c:pt>
              </c:numCache>
            </c:numRef>
          </c:val>
          <c:extLst>
            <c:ext xmlns:c16="http://schemas.microsoft.com/office/drawing/2014/chart" uri="{C3380CC4-5D6E-409C-BE32-E72D297353CC}">
              <c16:uniqueId val="{00000002-E611-48AF-BD2A-B7AAC81823D8}"/>
            </c:ext>
          </c:extLst>
        </c:ser>
        <c:dLbls>
          <c:dLblPos val="outEnd"/>
          <c:showLegendKey val="0"/>
          <c:showVal val="1"/>
          <c:showCatName val="0"/>
          <c:showSerName val="0"/>
          <c:showPercent val="0"/>
          <c:showBubbleSize val="0"/>
        </c:dLbls>
        <c:gapWidth val="182"/>
        <c:overlap val="-40"/>
        <c:axId val="462821552"/>
        <c:axId val="462825864"/>
        <c:extLst/>
      </c:barChart>
      <c:catAx>
        <c:axId val="4628215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2825864"/>
        <c:crosses val="autoZero"/>
        <c:auto val="1"/>
        <c:lblAlgn val="ctr"/>
        <c:lblOffset val="100"/>
        <c:noMultiLvlLbl val="0"/>
      </c:catAx>
      <c:valAx>
        <c:axId val="462825864"/>
        <c:scaling>
          <c:orientation val="minMax"/>
          <c:max val="5"/>
          <c:min val="0"/>
        </c:scaling>
        <c:delete val="0"/>
        <c:axPos val="t"/>
        <c:majorGridlines>
          <c:spPr>
            <a:ln w="9525" cap="flat" cmpd="sng" algn="ctr">
              <a:solidFill>
                <a:schemeClr val="tx1">
                  <a:lumMod val="15000"/>
                  <a:lumOff val="85000"/>
                </a:schemeClr>
              </a:solidFill>
              <a:round/>
            </a:ln>
            <a:effectLst/>
          </c:spPr>
        </c:majorGridlines>
        <c:numFmt formatCode="0&quot;時&quot;&quot;間&quot;"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2821552"/>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206048204741839"/>
          <c:y val="0.10739938757655293"/>
          <c:w val="0.40097517326998744"/>
          <c:h val="0.8416746864975212"/>
        </c:manualLayout>
      </c:layout>
      <c:barChart>
        <c:barDir val="bar"/>
        <c:grouping val="clustered"/>
        <c:varyColors val="0"/>
        <c:ser>
          <c:idx val="1"/>
          <c:order val="0"/>
          <c:tx>
            <c:strRef>
              <c:f>Sheet1!$A$4</c:f>
              <c:strCache>
                <c:ptCount val="1"/>
                <c:pt idx="0">
                  <c:v>令和６年度</c:v>
                </c:pt>
              </c:strCache>
            </c:strRef>
          </c:tx>
          <c:spPr>
            <a:pattFill prst="pct75">
              <a:fgClr>
                <a:srgbClr val="5B9BD5">
                  <a:lumMod val="40000"/>
                  <a:lumOff val="60000"/>
                </a:srgbClr>
              </a:fgClr>
              <a:bgClr>
                <a:sysClr val="window" lastClr="FFFFFF"/>
              </a:bgClr>
            </a:pattFill>
            <a:ln>
              <a:noFill/>
            </a:ln>
            <a:effectLst/>
          </c:spPr>
          <c:invertIfNegative val="0"/>
          <c:dPt>
            <c:idx val="0"/>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1-925C-4F4E-B91D-7D052A6A88BE}"/>
              </c:ext>
            </c:extLst>
          </c:dPt>
          <c:dPt>
            <c:idx val="2"/>
            <c:invertIfNegative val="0"/>
            <c:bubble3D val="0"/>
            <c:spPr>
              <a:pattFill prst="pct75">
                <a:fgClr>
                  <a:srgbClr val="5B9BD5">
                    <a:lumMod val="40000"/>
                    <a:lumOff val="60000"/>
                  </a:srgbClr>
                </a:fgClr>
                <a:bgClr>
                  <a:sysClr val="window" lastClr="FFFFFF"/>
                </a:bgClr>
              </a:pattFill>
              <a:ln>
                <a:noFill/>
              </a:ln>
              <a:effectLst/>
            </c:spPr>
            <c:extLst>
              <c:ext xmlns:c16="http://schemas.microsoft.com/office/drawing/2014/chart" uri="{C3380CC4-5D6E-409C-BE32-E72D297353CC}">
                <c16:uniqueId val="{00000003-925C-4F4E-B91D-7D052A6A88BE}"/>
              </c:ext>
            </c:extLst>
          </c:dPt>
          <c:dLbls>
            <c:dLbl>
              <c:idx val="0"/>
              <c:layout>
                <c:manualLayout>
                  <c:x val="-7.6775173218292117E-3"/>
                  <c:y val="2.274205307669874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5C-4F4E-B91D-7D052A6A88BE}"/>
                </c:ext>
              </c:extLst>
            </c:dLbl>
            <c:dLbl>
              <c:idx val="1"/>
              <c:layout>
                <c:manualLayout>
                  <c:x val="0"/>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25C-4F4E-B91D-7D052A6A88BE}"/>
                </c:ext>
              </c:extLst>
            </c:dLbl>
            <c:dLbl>
              <c:idx val="2"/>
              <c:layout>
                <c:manualLayout>
                  <c:x val="-7.6045092064641346E-3"/>
                  <c:y val="8.98950131233595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5C-4F4E-B91D-7D052A6A88BE}"/>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noFill/>
                      <a:round/>
                    </a:ln>
                    <a:effectLst/>
                  </c:spPr>
                </c15:leaderLines>
              </c:ext>
            </c:extLst>
          </c:dLbls>
          <c:cat>
            <c:strRef>
              <c:f>Sheet1!$B$3:$D$3</c:f>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f>Sheet1!$B$4:$D$4</c:f>
              <c:numCache>
                <c:formatCode>General</c:formatCode>
                <c:ptCount val="3"/>
                <c:pt idx="0">
                  <c:v>18</c:v>
                </c:pt>
                <c:pt idx="1">
                  <c:v>6</c:v>
                </c:pt>
                <c:pt idx="2">
                  <c:v>36</c:v>
                </c:pt>
              </c:numCache>
            </c:numRef>
          </c:val>
          <c:extLst xmlns:c15="http://schemas.microsoft.com/office/drawing/2012/chart">
            <c:ext xmlns:c16="http://schemas.microsoft.com/office/drawing/2014/chart" uri="{C3380CC4-5D6E-409C-BE32-E72D297353CC}">
              <c16:uniqueId val="{00000005-925C-4F4E-B91D-7D052A6A88BE}"/>
            </c:ext>
          </c:extLst>
        </c:ser>
        <c:dLbls>
          <c:dLblPos val="outEnd"/>
          <c:showLegendKey val="0"/>
          <c:showVal val="1"/>
          <c:showCatName val="0"/>
          <c:showSerName val="0"/>
          <c:showPercent val="0"/>
          <c:showBubbleSize val="0"/>
        </c:dLbls>
        <c:gapWidth val="180"/>
        <c:overlap val="-25"/>
        <c:axId val="310788040"/>
        <c:axId val="310789608"/>
        <c:extLst>
          <c:ext xmlns:c15="http://schemas.microsoft.com/office/drawing/2012/chart" uri="{02D57815-91ED-43cb-92C2-25804820EDAC}">
            <c15:filteredBarSeries>
              <c15:ser>
                <c:idx val="0"/>
                <c:order val="1"/>
                <c:tx>
                  <c:strRef>
                    <c:extLst>
                      <c:ext uri="{02D57815-91ED-43cb-92C2-25804820EDAC}">
                        <c15:formulaRef>
                          <c15:sqref>Sheet1!$A$5</c15:sqref>
                        </c15:formulaRef>
                      </c:ext>
                    </c:extLst>
                    <c:strCache>
                      <c:ptCount val="1"/>
                      <c:pt idx="0">
                        <c:v>令和５年度</c:v>
                      </c:pt>
                    </c:strCache>
                  </c:strRef>
                </c:tx>
                <c:spPr>
                  <a:pattFill prst="pct75">
                    <a:fgClr>
                      <a:srgbClr val="5B9BD5">
                        <a:lumMod val="40000"/>
                        <a:lumOff val="60000"/>
                      </a:srgbClr>
                    </a:fgClr>
                    <a:bgClr>
                      <a:sysClr val="window" lastClr="FFFFFF"/>
                    </a:bgClr>
                  </a:pattFill>
                  <a:ln>
                    <a:noFill/>
                  </a:ln>
                  <a:effectLst/>
                </c:spPr>
                <c:invertIfNegative val="0"/>
                <c:dLbls>
                  <c:dLbl>
                    <c:idx val="1"/>
                    <c:layout>
                      <c:manualLayout>
                        <c:x val="-2.5395963435605969E-3"/>
                        <c:y val="-8.9836687080780721E-3"/>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6-925C-4F4E-B91D-7D052A6A88BE}"/>
                      </c:ext>
                    </c:extLst>
                  </c:dLbl>
                  <c:dLbl>
                    <c:idx val="2"/>
                    <c:layout>
                      <c:manualLayout>
                        <c:x val="-7.619047619047619E-3"/>
                        <c:y val="1.8519976669582969E-2"/>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7-925C-4F4E-B91D-7D052A6A88BE}"/>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noFill/>
                            <a:round/>
                          </a:ln>
                          <a:effectLst/>
                        </c:spPr>
                      </c15:leaderLines>
                    </c:ext>
                  </c:extLst>
                </c:dLbls>
                <c:cat>
                  <c:strRef>
                    <c:extLst>
                      <c:ext uri="{02D57815-91ED-43cb-92C2-25804820EDAC}">
                        <c15:formulaRef>
                          <c15:sqref>Sheet1!$B$3:$D$3</c15:sqref>
                        </c15:formulaRef>
                      </c:ext>
                    </c:extLst>
                    <c:strCache>
                      <c:ptCount val="3"/>
                      <c:pt idx="0">
                        <c:v>ヤングケアラーに関する相談を受け付ける一元的な部門や窓口が決まっている</c:v>
                      </c:pt>
                      <c:pt idx="1">
                        <c:v>各関係部門で個別に相談を受けることとしている（関係者間で意思統一済み）</c:v>
                      </c:pt>
                      <c:pt idx="2">
                        <c:v>相談部門や窓口は決まっていない</c:v>
                      </c:pt>
                    </c:strCache>
                  </c:strRef>
                </c:cat>
                <c:val>
                  <c:numRef>
                    <c:extLst>
                      <c:ext uri="{02D57815-91ED-43cb-92C2-25804820EDAC}">
                        <c15:formulaRef>
                          <c15:sqref>Sheet1!$B$5:$D$5</c15:sqref>
                        </c15:formulaRef>
                      </c:ext>
                    </c:extLst>
                    <c:numCache>
                      <c:formatCode>General</c:formatCode>
                      <c:ptCount val="3"/>
                      <c:pt idx="0">
                        <c:v>45</c:v>
                      </c:pt>
                      <c:pt idx="1">
                        <c:v>8</c:v>
                      </c:pt>
                      <c:pt idx="2">
                        <c:v>7</c:v>
                      </c:pt>
                    </c:numCache>
                  </c:numRef>
                </c:val>
                <c:extLst>
                  <c:ext xmlns:c16="http://schemas.microsoft.com/office/drawing/2014/chart" uri="{C3380CC4-5D6E-409C-BE32-E72D297353CC}">
                    <c16:uniqueId val="{00000008-925C-4F4E-B91D-7D052A6A88BE}"/>
                  </c:ext>
                </c:extLst>
              </c15:ser>
            </c15:filteredBarSeries>
          </c:ext>
        </c:extLst>
      </c:barChart>
      <c:catAx>
        <c:axId val="310788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crossAx val="310789608"/>
        <c:crosses val="autoZero"/>
        <c:auto val="1"/>
        <c:lblAlgn val="ctr"/>
        <c:lblOffset val="100"/>
        <c:noMultiLvlLbl val="0"/>
      </c:catAx>
      <c:valAx>
        <c:axId val="310789608"/>
        <c:scaling>
          <c:orientation val="minMax"/>
        </c:scaling>
        <c:delete val="0"/>
        <c:axPos val="t"/>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crossAx val="31078804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29941311812263"/>
          <c:y val="9.893694567799878E-2"/>
          <c:w val="0.72610042936021812"/>
          <c:h val="0.80052592951947354"/>
        </c:manualLayout>
      </c:layout>
      <c:barChart>
        <c:barDir val="bar"/>
        <c:grouping val="clustered"/>
        <c:varyColors val="0"/>
        <c:ser>
          <c:idx val="0"/>
          <c:order val="0"/>
          <c:tx>
            <c:strRef>
              <c:f>Sheet1!$A$2</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1時間未満</c:v>
                </c:pt>
                <c:pt idx="1">
                  <c:v>1～2時間未満</c:v>
                </c:pt>
                <c:pt idx="2">
                  <c:v>2～3時間未満</c:v>
                </c:pt>
                <c:pt idx="3">
                  <c:v>3～4時間未満</c:v>
                </c:pt>
                <c:pt idx="4">
                  <c:v>4～5時間未満</c:v>
                </c:pt>
                <c:pt idx="5">
                  <c:v>5時間以上</c:v>
                </c:pt>
              </c:strCache>
            </c:strRef>
          </c:cat>
          <c:val>
            <c:numRef>
              <c:f>Sheet1!$B$2:$G$2</c:f>
            </c:numRef>
          </c:val>
          <c:extLst>
            <c:ext xmlns:c16="http://schemas.microsoft.com/office/drawing/2014/chart" uri="{C3380CC4-5D6E-409C-BE32-E72D297353CC}">
              <c16:uniqueId val="{00000000-780C-4943-AF10-4C5B5C0D23CF}"/>
            </c:ext>
          </c:extLst>
        </c:ser>
        <c:ser>
          <c:idx val="1"/>
          <c:order val="1"/>
          <c:tx>
            <c:strRef>
              <c:f>Sheet1!$A$3</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1時間未満</c:v>
                </c:pt>
                <c:pt idx="1">
                  <c:v>1～2時間未満</c:v>
                </c:pt>
                <c:pt idx="2">
                  <c:v>2～3時間未満</c:v>
                </c:pt>
                <c:pt idx="3">
                  <c:v>3～4時間未満</c:v>
                </c:pt>
                <c:pt idx="4">
                  <c:v>4～5時間未満</c:v>
                </c:pt>
                <c:pt idx="5">
                  <c:v>5時間以上</c:v>
                </c:pt>
              </c:strCache>
            </c:strRef>
          </c:cat>
          <c:val>
            <c:numRef>
              <c:f>Sheet1!$B$3:$G$3</c:f>
            </c:numRef>
          </c:val>
          <c:extLst>
            <c:ext xmlns:c16="http://schemas.microsoft.com/office/drawing/2014/chart" uri="{C3380CC4-5D6E-409C-BE32-E72D297353CC}">
              <c16:uniqueId val="{00000001-780C-4943-AF10-4C5B5C0D23CF}"/>
            </c:ext>
          </c:extLst>
        </c:ser>
        <c:ser>
          <c:idx val="2"/>
          <c:order val="2"/>
          <c:tx>
            <c:strRef>
              <c:f>Sheet1!$A$4</c:f>
              <c:strCache>
                <c:ptCount val="1"/>
                <c:pt idx="0">
                  <c:v>1日に費やす時間</c:v>
                </c:pt>
              </c:strCache>
            </c:strRef>
          </c:tx>
          <c:spPr>
            <a:pattFill prst="pct75">
              <a:fgClr>
                <a:schemeClr val="accent1">
                  <a:lumMod val="40000"/>
                  <a:lumOff val="60000"/>
                </a:schemeClr>
              </a:fgClr>
              <a:bgClr>
                <a:sysClr val="window" lastClr="FFFFFF"/>
              </a:bgClr>
            </a:pattFill>
            <a:ln>
              <a:noFill/>
            </a:ln>
            <a:effectLst/>
          </c:spPr>
          <c:invertIfNegative val="0"/>
          <c:dLbls>
            <c:dLbl>
              <c:idx val="0"/>
              <c:layout>
                <c:manualLayout>
                  <c:x val="0"/>
                  <c:y val="1.895734597156398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0C-4943-AF10-4C5B5C0D23CF}"/>
                </c:ext>
              </c:extLst>
            </c:dLbl>
            <c:dLbl>
              <c:idx val="1"/>
              <c:layout>
                <c:manualLayout>
                  <c:x val="-4.8131062083352037E-17"/>
                  <c:y val="1.263823064770932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0C-4943-AF10-4C5B5C0D23CF}"/>
                </c:ext>
              </c:extLst>
            </c:dLbl>
            <c:dLbl>
              <c:idx val="3"/>
              <c:layout>
                <c:manualLayout>
                  <c:x val="-2.625360987135731E-3"/>
                  <c:y val="1.2638728215845057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0C-4943-AF10-4C5B5C0D23CF}"/>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1時間未満</c:v>
                </c:pt>
                <c:pt idx="1">
                  <c:v>1～2時間未満</c:v>
                </c:pt>
                <c:pt idx="2">
                  <c:v>2～3時間未満</c:v>
                </c:pt>
                <c:pt idx="3">
                  <c:v>3～4時間未満</c:v>
                </c:pt>
                <c:pt idx="4">
                  <c:v>4～5時間未満</c:v>
                </c:pt>
                <c:pt idx="5">
                  <c:v>5時間以上</c:v>
                </c:pt>
              </c:strCache>
            </c:strRef>
          </c:cat>
          <c:val>
            <c:numRef>
              <c:f>Sheet1!$B$4:$G$4</c:f>
              <c:numCache>
                <c:formatCode>0.0%</c:formatCode>
                <c:ptCount val="6"/>
                <c:pt idx="0">
                  <c:v>0.12280701754385964</c:v>
                </c:pt>
                <c:pt idx="1">
                  <c:v>0.12280701754385964</c:v>
                </c:pt>
                <c:pt idx="2">
                  <c:v>0.21052631578947367</c:v>
                </c:pt>
                <c:pt idx="3">
                  <c:v>0.19298245614035087</c:v>
                </c:pt>
                <c:pt idx="4">
                  <c:v>0.12280701754385964</c:v>
                </c:pt>
                <c:pt idx="5">
                  <c:v>0.21052631578947367</c:v>
                </c:pt>
              </c:numCache>
            </c:numRef>
          </c:val>
          <c:extLst>
            <c:ext xmlns:c16="http://schemas.microsoft.com/office/drawing/2014/chart" uri="{C3380CC4-5D6E-409C-BE32-E72D297353CC}">
              <c16:uniqueId val="{00000005-780C-4943-AF10-4C5B5C0D23CF}"/>
            </c:ext>
          </c:extLst>
        </c:ser>
        <c:ser>
          <c:idx val="3"/>
          <c:order val="3"/>
          <c:tx>
            <c:strRef>
              <c:f>Sheet1!$A$5</c:f>
              <c:strCache>
                <c:ptCount val="1"/>
                <c:pt idx="0">
                  <c:v>うち夜間のケア時間</c:v>
                </c:pt>
              </c:strCache>
            </c:strRef>
          </c:tx>
          <c:spPr>
            <a:pattFill prst="pct75">
              <a:fgClr>
                <a:schemeClr val="accent6">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1時間未満</c:v>
                </c:pt>
                <c:pt idx="1">
                  <c:v>1～2時間未満</c:v>
                </c:pt>
                <c:pt idx="2">
                  <c:v>2～3時間未満</c:v>
                </c:pt>
                <c:pt idx="3">
                  <c:v>3～4時間未満</c:v>
                </c:pt>
                <c:pt idx="4">
                  <c:v>4～5時間未満</c:v>
                </c:pt>
                <c:pt idx="5">
                  <c:v>5時間以上</c:v>
                </c:pt>
              </c:strCache>
            </c:strRef>
          </c:cat>
          <c:val>
            <c:numRef>
              <c:f>Sheet1!$B$5:$G$5</c:f>
              <c:numCache>
                <c:formatCode>0.0%</c:formatCode>
                <c:ptCount val="6"/>
                <c:pt idx="0">
                  <c:v>0.85185185185185186</c:v>
                </c:pt>
                <c:pt idx="1">
                  <c:v>0.37037037037037035</c:v>
                </c:pt>
                <c:pt idx="2">
                  <c:v>0.22222222222222221</c:v>
                </c:pt>
                <c:pt idx="3">
                  <c:v>0.22222222222222221</c:v>
                </c:pt>
                <c:pt idx="4">
                  <c:v>0.1111111111111111</c:v>
                </c:pt>
                <c:pt idx="5">
                  <c:v>7.407407407407407E-2</c:v>
                </c:pt>
              </c:numCache>
            </c:numRef>
          </c:val>
          <c:extLst>
            <c:ext xmlns:c16="http://schemas.microsoft.com/office/drawing/2014/chart" uri="{C3380CC4-5D6E-409C-BE32-E72D297353CC}">
              <c16:uniqueId val="{00000006-780C-4943-AF10-4C5B5C0D23CF}"/>
            </c:ext>
          </c:extLst>
        </c:ser>
        <c:dLbls>
          <c:dLblPos val="outEnd"/>
          <c:showLegendKey val="0"/>
          <c:showVal val="1"/>
          <c:showCatName val="0"/>
          <c:showSerName val="0"/>
          <c:showPercent val="0"/>
          <c:showBubbleSize val="0"/>
        </c:dLbls>
        <c:gapWidth val="128"/>
        <c:overlap val="-8"/>
        <c:axId val="463975200"/>
        <c:axId val="463972848"/>
        <c:extLst/>
      </c:barChart>
      <c:catAx>
        <c:axId val="4639752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3972848"/>
        <c:crosses val="autoZero"/>
        <c:auto val="1"/>
        <c:lblAlgn val="ctr"/>
        <c:lblOffset val="100"/>
        <c:noMultiLvlLbl val="0"/>
      </c:catAx>
      <c:valAx>
        <c:axId val="46397284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3975200"/>
        <c:crosses val="autoZero"/>
        <c:crossBetween val="between"/>
      </c:valAx>
      <c:spPr>
        <a:noFill/>
        <a:ln>
          <a:noFill/>
        </a:ln>
        <a:effectLst/>
      </c:spPr>
    </c:plotArea>
    <c:legend>
      <c:legendPos val="b"/>
      <c:layout>
        <c:manualLayout>
          <c:xMode val="edge"/>
          <c:yMode val="edge"/>
          <c:x val="0.2504697742396273"/>
          <c:y val="0.90578199052132702"/>
          <c:w val="0.49906024479940797"/>
          <c:h val="9.42180094786729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r>
              <a:rPr lang="ja-JP" altLang="en-US"/>
              <a:t>令和</a:t>
            </a:r>
            <a:r>
              <a:rPr lang="en-US" altLang="ja-JP"/>
              <a:t>6</a:t>
            </a:r>
            <a:r>
              <a:rPr lang="ja-JP" altLang="en-US"/>
              <a:t>年度調査</a:t>
            </a:r>
            <a:r>
              <a:rPr lang="en-US" altLang="ja-JP"/>
              <a:t>(n=117</a:t>
            </a:r>
            <a:r>
              <a:rPr lang="ja-JP" altLang="en-US"/>
              <a:t>ケース</a:t>
            </a:r>
            <a:r>
              <a:rPr lang="en-US" altLang="ja-JP"/>
              <a:t>)</a:t>
            </a:r>
          </a:p>
        </c:rich>
      </c:tx>
      <c:layout>
        <c:manualLayout>
          <c:xMode val="edge"/>
          <c:yMode val="edge"/>
          <c:x val="0.15391373649144058"/>
          <c:y val="2.1680216802168022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13349214822723432"/>
          <c:y val="0.19488929268456825"/>
          <c:w val="0.74996530094755098"/>
          <c:h val="0.75637526078470951"/>
        </c:manualLayout>
      </c:layout>
      <c:pieChart>
        <c:varyColors val="1"/>
        <c:ser>
          <c:idx val="0"/>
          <c:order val="0"/>
          <c:tx>
            <c:strRef>
              <c:f>Sheet1!$B$1</c:f>
              <c:strCache>
                <c:ptCount val="1"/>
                <c:pt idx="0">
                  <c:v>令和6年度調査(n=117ケース)</c:v>
                </c:pt>
              </c:strCache>
            </c:strRef>
          </c:tx>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EF2B-40FD-8A90-E4C305D3A8D0}"/>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EF2B-40FD-8A90-E4C305D3A8D0}"/>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EF2B-40FD-8A90-E4C305D3A8D0}"/>
              </c:ext>
            </c:extLst>
          </c:dPt>
          <c:dLbls>
            <c:dLbl>
              <c:idx val="0"/>
              <c:tx>
                <c:rich>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025ED19C-87ED-4714-BEAE-1883BE5E963D}" type="CATEGORYNAME">
                      <a:rPr lang="ja-JP" altLang="en-US" sz="1000"/>
                      <a:pPr>
                        <a:defRPr lang="en-US" sz="1000">
                          <a:latin typeface="ＭＳ Ｐゴシック" panose="020B0600070205080204" pitchFamily="50" charset="-128"/>
                          <a:ea typeface="ＭＳ Ｐゴシック" panose="020B0600070205080204" pitchFamily="50" charset="-128"/>
                        </a:defRPr>
                      </a:pPr>
                      <a:t>[分類名]</a:t>
                    </a:fld>
                    <a:endParaRPr lang="ja-JP" altLang="en-US" sz="1000" baseline="0"/>
                  </a:p>
                  <a:p>
                    <a:pPr>
                      <a:defRPr lang="en-US" sz="1000">
                        <a:latin typeface="ＭＳ Ｐゴシック" panose="020B0600070205080204" pitchFamily="50" charset="-128"/>
                        <a:ea typeface="ＭＳ Ｐゴシック" panose="020B0600070205080204" pitchFamily="50" charset="-128"/>
                      </a:defRPr>
                    </a:pPr>
                    <a:fld id="{808A6B83-1F5C-473D-BBA5-2BD0E77761D5}" type="VALUE">
                      <a:rPr lang="en-US" altLang="ja-JP" sz="1000"/>
                      <a:pPr>
                        <a:defRPr lang="en-US" sz="1000">
                          <a:latin typeface="ＭＳ Ｐゴシック" panose="020B0600070205080204" pitchFamily="50" charset="-128"/>
                          <a:ea typeface="ＭＳ Ｐゴシック" panose="020B0600070205080204" pitchFamily="50" charset="-128"/>
                        </a:defRPr>
                      </a:pPr>
                      <a:t>[値]</a:t>
                    </a:fld>
                    <a:r>
                      <a:rPr lang="ja-JP" altLang="en-US" sz="1000"/>
                      <a:t>人</a:t>
                    </a:r>
                    <a:endParaRPr lang="ja-JP" altLang="en-US" sz="1000" baseline="0"/>
                  </a:p>
                  <a:p>
                    <a:pPr>
                      <a:defRPr lang="en-US" sz="1000">
                        <a:latin typeface="ＭＳ Ｐゴシック" panose="020B0600070205080204" pitchFamily="50" charset="-128"/>
                        <a:ea typeface="ＭＳ Ｐゴシック" panose="020B0600070205080204" pitchFamily="50" charset="-128"/>
                      </a:defRPr>
                    </a:pPr>
                    <a:fld id="{EE17E87F-4931-4DB5-ABBD-5340108CB233}" type="PERCENTAGE">
                      <a:rPr lang="en-US" altLang="ja-JP" sz="1000"/>
                      <a:pPr>
                        <a:defRPr lang="en-US" sz="1000">
                          <a:latin typeface="ＭＳ Ｐゴシック" panose="020B0600070205080204" pitchFamily="50" charset="-128"/>
                          <a:ea typeface="ＭＳ Ｐゴシック" panose="020B0600070205080204" pitchFamily="50" charset="-128"/>
                        </a:defRPr>
                      </a:pPr>
                      <a:t>[パーセンテージ]</a:t>
                    </a:fld>
                    <a:endParaRPr lang="ja-JP" altLang="en-US"/>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lt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EF2B-40FD-8A90-E4C305D3A8D0}"/>
                </c:ext>
              </c:extLst>
            </c:dLbl>
            <c:dLbl>
              <c:idx val="1"/>
              <c:layout>
                <c:manualLayout>
                  <c:x val="0.20474064682592641"/>
                  <c:y val="-0.19743589743589743"/>
                </c:manualLayout>
              </c:layout>
              <c:tx>
                <c:rich>
                  <a:bodyPr/>
                  <a:lstStyle/>
                  <a:p>
                    <a:fld id="{1A5FFDB1-BB38-4428-8F6E-236316F746ED}" type="CATEGORYNAME">
                      <a:rPr lang="ja-JP" altLang="en-US"/>
                      <a:pPr/>
                      <a:t>[分類名]</a:t>
                    </a:fld>
                    <a:endParaRPr lang="ja-JP" altLang="en-US" baseline="0"/>
                  </a:p>
                  <a:p>
                    <a:fld id="{8DE6C30A-BA12-454D-B1B7-0C80C5B4E322}" type="VALUE">
                      <a:rPr lang="en-US" altLang="ja-JP"/>
                      <a:pPr/>
                      <a:t>[値]</a:t>
                    </a:fld>
                    <a:r>
                      <a:rPr lang="ja-JP" altLang="en-US"/>
                      <a:t>人</a:t>
                    </a:r>
                    <a:endParaRPr lang="ja-JP" altLang="en-US" baseline="0"/>
                  </a:p>
                  <a:p>
                    <a:fld id="{0D212262-FC68-4FB8-8D4D-D06181B91717}" type="PERCENTAGE">
                      <a:rPr lang="en-US" altLang="ja-JP"/>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EF2B-40FD-8A90-E4C305D3A8D0}"/>
                </c:ext>
              </c:extLst>
            </c:dLbl>
            <c:dLbl>
              <c:idx val="2"/>
              <c:layout>
                <c:manualLayout>
                  <c:x val="0.15393300413719468"/>
                  <c:y val="0.14313424236604572"/>
                </c:manualLayout>
              </c:layout>
              <c:tx>
                <c:rich>
                  <a:bodyPr/>
                  <a:lstStyle/>
                  <a:p>
                    <a:fld id="{6A09B329-BF14-4CC9-BC86-5D23C8A86411}" type="CATEGORYNAME">
                      <a:rPr lang="ja-JP" altLang="en-US"/>
                      <a:pPr/>
                      <a:t>[分類名]</a:t>
                    </a:fld>
                    <a:endParaRPr lang="ja-JP" altLang="en-US" baseline="0"/>
                  </a:p>
                  <a:p>
                    <a:fld id="{B28DF2D0-AB56-4199-AE8E-6AFC0B920E81}" type="VALUE">
                      <a:rPr lang="en-US" altLang="ja-JP"/>
                      <a:pPr/>
                      <a:t>[値]</a:t>
                    </a:fld>
                    <a:r>
                      <a:rPr lang="ja-JP" altLang="en-US"/>
                      <a:t>人</a:t>
                    </a:r>
                    <a:endParaRPr lang="ja-JP" altLang="en-US" baseline="0"/>
                  </a:p>
                  <a:p>
                    <a:fld id="{78A21C95-A3C8-4FE6-8C3C-5027D126BBCC}" type="PERCENTAGE">
                      <a:rPr lang="en-US" altLang="ja-JP"/>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0079096045197734"/>
                      <c:h val="0.26991869918699185"/>
                    </c:manualLayout>
                  </c15:layout>
                  <c15:dlblFieldTable/>
                  <c15:showDataLabelsRange val="0"/>
                </c:ext>
                <c:ext xmlns:c16="http://schemas.microsoft.com/office/drawing/2014/chart" uri="{C3380CC4-5D6E-409C-BE32-E72D297353CC}">
                  <c16:uniqueId val="{00000005-EF2B-40FD-8A90-E4C305D3A8D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あり</c:v>
                </c:pt>
                <c:pt idx="1">
                  <c:v>なし</c:v>
                </c:pt>
                <c:pt idx="2">
                  <c:v>わからない</c:v>
                </c:pt>
              </c:strCache>
            </c:strRef>
          </c:cat>
          <c:val>
            <c:numRef>
              <c:f>Sheet1!$B$2:$B$4</c:f>
              <c:numCache>
                <c:formatCode>General</c:formatCode>
                <c:ptCount val="3"/>
                <c:pt idx="0">
                  <c:v>62</c:v>
                </c:pt>
                <c:pt idx="1">
                  <c:v>46</c:v>
                </c:pt>
                <c:pt idx="2">
                  <c:v>9</c:v>
                </c:pt>
              </c:numCache>
            </c:numRef>
          </c:val>
          <c:extLst>
            <c:ext xmlns:c16="http://schemas.microsoft.com/office/drawing/2014/chart" uri="{C3380CC4-5D6E-409C-BE32-E72D297353CC}">
              <c16:uniqueId val="{00000006-EF2B-40FD-8A90-E4C305D3A8D0}"/>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r>
              <a:rPr lang="ja-JP" altLang="en-US"/>
              <a:t>令和</a:t>
            </a:r>
            <a:r>
              <a:rPr lang="en-US" altLang="ja-JP"/>
              <a:t>5</a:t>
            </a:r>
            <a:r>
              <a:rPr lang="ja-JP" altLang="en-US"/>
              <a:t>年度調査</a:t>
            </a:r>
            <a:r>
              <a:rPr lang="en-US" altLang="ja-JP"/>
              <a:t>(n=130</a:t>
            </a:r>
            <a:r>
              <a:rPr lang="ja-JP" altLang="en-US"/>
              <a:t>ケース</a:t>
            </a:r>
            <a:r>
              <a:rPr lang="en-US" altLang="ja-JP"/>
              <a:t>)</a:t>
            </a:r>
          </a:p>
        </c:rich>
      </c:tx>
      <c:layout>
        <c:manualLayout>
          <c:xMode val="edge"/>
          <c:yMode val="edge"/>
          <c:x val="0.13232129384636637"/>
          <c:y val="2.7100271002710029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title>
    <c:autoTitleDeleted val="0"/>
    <c:plotArea>
      <c:layout>
        <c:manualLayout>
          <c:layoutTarget val="inner"/>
          <c:xMode val="edge"/>
          <c:yMode val="edge"/>
          <c:x val="0.13349214822723432"/>
          <c:y val="0.19488929268456825"/>
          <c:w val="0.74996530094755098"/>
          <c:h val="0.75637526078470951"/>
        </c:manualLayout>
      </c:layout>
      <c:pieChart>
        <c:varyColors val="1"/>
        <c:ser>
          <c:idx val="0"/>
          <c:order val="0"/>
          <c:tx>
            <c:strRef>
              <c:f>Sheet1!$B$1</c:f>
              <c:strCache>
                <c:ptCount val="1"/>
                <c:pt idx="0">
                  <c:v>令和4年度調査(n=131ケース)</c:v>
                </c:pt>
              </c:strCache>
            </c:strRef>
          </c:tx>
          <c:dPt>
            <c:idx val="0"/>
            <c:bubble3D val="0"/>
            <c:spPr>
              <a:solidFill>
                <a:schemeClr val="accent6">
                  <a:lumMod val="60000"/>
                  <a:lumOff val="40000"/>
                </a:schemeClr>
              </a:solidFill>
              <a:ln w="19050">
                <a:solidFill>
                  <a:schemeClr val="lt1"/>
                </a:solidFill>
              </a:ln>
              <a:effectLst/>
            </c:spPr>
            <c:extLst>
              <c:ext xmlns:c16="http://schemas.microsoft.com/office/drawing/2014/chart" uri="{C3380CC4-5D6E-409C-BE32-E72D297353CC}">
                <c16:uniqueId val="{00000001-CA45-42B7-821C-EBB9668A8AC3}"/>
              </c:ext>
            </c:extLst>
          </c:dPt>
          <c:dPt>
            <c:idx val="1"/>
            <c:bubble3D val="0"/>
            <c:spPr>
              <a:solidFill>
                <a:schemeClr val="accent2">
                  <a:lumMod val="60000"/>
                  <a:lumOff val="40000"/>
                </a:schemeClr>
              </a:solidFill>
              <a:ln w="19050">
                <a:solidFill>
                  <a:schemeClr val="lt1"/>
                </a:solidFill>
              </a:ln>
              <a:effectLst/>
            </c:spPr>
            <c:extLst>
              <c:ext xmlns:c16="http://schemas.microsoft.com/office/drawing/2014/chart" uri="{C3380CC4-5D6E-409C-BE32-E72D297353CC}">
                <c16:uniqueId val="{00000003-CA45-42B7-821C-EBB9668A8AC3}"/>
              </c:ext>
            </c:extLst>
          </c:dPt>
          <c:dPt>
            <c:idx val="2"/>
            <c:bubble3D val="0"/>
            <c:spPr>
              <a:solidFill>
                <a:schemeClr val="accent1"/>
              </a:solidFill>
              <a:ln w="19050">
                <a:solidFill>
                  <a:schemeClr val="lt1"/>
                </a:solidFill>
              </a:ln>
              <a:effectLst/>
            </c:spPr>
            <c:extLst>
              <c:ext xmlns:c16="http://schemas.microsoft.com/office/drawing/2014/chart" uri="{C3380CC4-5D6E-409C-BE32-E72D297353CC}">
                <c16:uniqueId val="{00000005-CA45-42B7-821C-EBB9668A8AC3}"/>
              </c:ext>
            </c:extLst>
          </c:dPt>
          <c:dLbls>
            <c:dLbl>
              <c:idx val="0"/>
              <c:layout>
                <c:manualLayout>
                  <c:x val="-0.26968960863697705"/>
                  <c:y val="-0.1469585813968376"/>
                </c:manualLayout>
              </c:layout>
              <c:tx>
                <c:rich>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fld id="{025ED19C-87ED-4714-BEAE-1883BE5E963D}" type="CATEGORYNAME">
                      <a:rPr lang="ja-JP" altLang="en-US" sz="1000"/>
                      <a:pPr>
                        <a:defRPr lang="en-US" sz="1000">
                          <a:latin typeface="ＭＳ Ｐゴシック" panose="020B0600070205080204" pitchFamily="50" charset="-128"/>
                          <a:ea typeface="ＭＳ Ｐゴシック" panose="020B0600070205080204" pitchFamily="50" charset="-128"/>
                        </a:defRPr>
                      </a:pPr>
                      <a:t>[分類名]</a:t>
                    </a:fld>
                    <a:endParaRPr lang="ja-JP" altLang="en-US" sz="1000" baseline="0"/>
                  </a:p>
                  <a:p>
                    <a:pPr>
                      <a:defRPr lang="en-US" sz="1000">
                        <a:latin typeface="ＭＳ Ｐゴシック" panose="020B0600070205080204" pitchFamily="50" charset="-128"/>
                        <a:ea typeface="ＭＳ Ｐゴシック" panose="020B0600070205080204" pitchFamily="50" charset="-128"/>
                      </a:defRPr>
                    </a:pPr>
                    <a:fld id="{808A6B83-1F5C-473D-BBA5-2BD0E77761D5}" type="VALUE">
                      <a:rPr lang="en-US" altLang="ja-JP" sz="1000"/>
                      <a:pPr>
                        <a:defRPr lang="en-US" sz="1000">
                          <a:latin typeface="ＭＳ Ｐゴシック" panose="020B0600070205080204" pitchFamily="50" charset="-128"/>
                          <a:ea typeface="ＭＳ Ｐゴシック" panose="020B0600070205080204" pitchFamily="50" charset="-128"/>
                        </a:defRPr>
                      </a:pPr>
                      <a:t>[値]</a:t>
                    </a:fld>
                    <a:r>
                      <a:rPr lang="ja-JP" altLang="en-US" sz="1000"/>
                      <a:t>人</a:t>
                    </a:r>
                    <a:endParaRPr lang="ja-JP" altLang="en-US" sz="1000" baseline="0"/>
                  </a:p>
                  <a:p>
                    <a:pPr>
                      <a:defRPr lang="en-US" sz="1000">
                        <a:latin typeface="ＭＳ Ｐゴシック" panose="020B0600070205080204" pitchFamily="50" charset="-128"/>
                        <a:ea typeface="ＭＳ Ｐゴシック" panose="020B0600070205080204" pitchFamily="50" charset="-128"/>
                      </a:defRPr>
                    </a:pPr>
                    <a:fld id="{EE17E87F-4931-4DB5-ABBD-5340108CB233}" type="PERCENTAGE">
                      <a:rPr lang="en-US" altLang="ja-JP" sz="1000"/>
                      <a:pPr>
                        <a:defRPr lang="en-US" sz="1000">
                          <a:latin typeface="ＭＳ Ｐゴシック" panose="020B0600070205080204" pitchFamily="50" charset="-128"/>
                          <a:ea typeface="ＭＳ Ｐゴシック" panose="020B0600070205080204" pitchFamily="50" charset="-128"/>
                        </a:defRPr>
                      </a:pPr>
                      <a:t>[パーセンテージ]</a:t>
                    </a:fld>
                    <a:endParaRPr lang="ja-JP" altLang="en-US"/>
                  </a:p>
                </c:rich>
              </c:tx>
              <c:numFmt formatCode="0.0%" sourceLinked="0"/>
              <c:spPr>
                <a:noFill/>
                <a:ln>
                  <a:noFill/>
                </a:ln>
                <a:effectLst/>
              </c:spPr>
              <c:txPr>
                <a:bodyPr rot="0" spcFirstLastPara="1" vertOverflow="ellipsis" vert="horz" wrap="square" lIns="38100" tIns="19050" rIns="38100" bIns="19050" anchor="ctr" anchorCtr="1">
                  <a:spAutoFit/>
                </a:bodyPr>
                <a:lstStyle/>
                <a:p>
                  <a:pPr>
                    <a:defRPr lang="en-US"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ltLang="en-US"/>
                </a:p>
              </c:txPr>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CA45-42B7-821C-EBB9668A8AC3}"/>
                </c:ext>
              </c:extLst>
            </c:dLbl>
            <c:dLbl>
              <c:idx val="1"/>
              <c:layout>
                <c:manualLayout>
                  <c:x val="0.23173111458233714"/>
                  <c:y val="8.4406888163369775E-2"/>
                </c:manualLayout>
              </c:layout>
              <c:tx>
                <c:rich>
                  <a:bodyPr/>
                  <a:lstStyle/>
                  <a:p>
                    <a:fld id="{1A5FFDB1-BB38-4428-8F6E-236316F746ED}" type="CATEGORYNAME">
                      <a:rPr lang="ja-JP" altLang="en-US"/>
                      <a:pPr/>
                      <a:t>[分類名]</a:t>
                    </a:fld>
                    <a:endParaRPr lang="ja-JP" altLang="en-US" baseline="0"/>
                  </a:p>
                  <a:p>
                    <a:fld id="{8DE6C30A-BA12-454D-B1B7-0C80C5B4E322}" type="VALUE">
                      <a:rPr lang="en-US" altLang="ja-JP"/>
                      <a:pPr/>
                      <a:t>[値]</a:t>
                    </a:fld>
                    <a:r>
                      <a:rPr lang="ja-JP" altLang="en-US"/>
                      <a:t>人</a:t>
                    </a:r>
                    <a:endParaRPr lang="ja-JP" altLang="en-US" baseline="0"/>
                  </a:p>
                  <a:p>
                    <a:fld id="{0D212262-FC68-4FB8-8D4D-D06181B91717}" type="PERCENTAGE">
                      <a:rPr lang="en-US" altLang="ja-JP"/>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CA45-42B7-821C-EBB9668A8AC3}"/>
                </c:ext>
              </c:extLst>
            </c:dLbl>
            <c:dLbl>
              <c:idx val="2"/>
              <c:layout>
                <c:manualLayout>
                  <c:x val="7.8359314397441163E-2"/>
                  <c:y val="9.4353754561167652E-2"/>
                </c:manualLayout>
              </c:layout>
              <c:tx>
                <c:rich>
                  <a:bodyPr/>
                  <a:lstStyle/>
                  <a:p>
                    <a:fld id="{6A09B329-BF14-4CC9-BC86-5D23C8A86411}" type="CATEGORYNAME">
                      <a:rPr lang="ja-JP" altLang="en-US"/>
                      <a:pPr/>
                      <a:t>[分類名]</a:t>
                    </a:fld>
                    <a:endParaRPr lang="ja-JP" altLang="en-US" baseline="0"/>
                  </a:p>
                  <a:p>
                    <a:fld id="{B28DF2D0-AB56-4199-AE8E-6AFC0B920E81}" type="VALUE">
                      <a:rPr lang="en-US" altLang="ja-JP"/>
                      <a:pPr/>
                      <a:t>[値]</a:t>
                    </a:fld>
                    <a:r>
                      <a:rPr lang="ja-JP" altLang="en-US"/>
                      <a:t>人</a:t>
                    </a:r>
                    <a:endParaRPr lang="ja-JP" altLang="en-US" baseline="0"/>
                  </a:p>
                  <a:p>
                    <a:fld id="{78A21C95-A3C8-4FE6-8C3C-5027D126BBCC}" type="PERCENTAGE">
                      <a:rPr lang="en-US" altLang="ja-JP"/>
                      <a:pPr/>
                      <a:t>[パーセンテージ]</a:t>
                    </a:fld>
                    <a:endParaRPr lang="ja-JP" altLang="en-US"/>
                  </a:p>
                </c:rich>
              </c:tx>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30079096045197734"/>
                      <c:h val="0.26991869918699185"/>
                    </c:manualLayout>
                  </c15:layout>
                  <c15:dlblFieldTable/>
                  <c15:showDataLabelsRange val="0"/>
                </c:ext>
                <c:ext xmlns:c16="http://schemas.microsoft.com/office/drawing/2014/chart" uri="{C3380CC4-5D6E-409C-BE32-E72D297353CC}">
                  <c16:uniqueId val="{00000005-CA45-42B7-821C-EBB9668A8AC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bestFit"/>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あり</c:v>
                </c:pt>
                <c:pt idx="1">
                  <c:v>なし</c:v>
                </c:pt>
                <c:pt idx="2">
                  <c:v>わからない</c:v>
                </c:pt>
              </c:strCache>
            </c:strRef>
          </c:cat>
          <c:val>
            <c:numRef>
              <c:f>Sheet1!$B$2:$B$4</c:f>
              <c:numCache>
                <c:formatCode>General</c:formatCode>
                <c:ptCount val="3"/>
                <c:pt idx="0">
                  <c:v>79</c:v>
                </c:pt>
                <c:pt idx="1">
                  <c:v>46</c:v>
                </c:pt>
                <c:pt idx="2">
                  <c:v>5</c:v>
                </c:pt>
              </c:numCache>
            </c:numRef>
          </c:val>
          <c:extLst>
            <c:ext xmlns:c16="http://schemas.microsoft.com/office/drawing/2014/chart" uri="{C3380CC4-5D6E-409C-BE32-E72D297353CC}">
              <c16:uniqueId val="{00000006-CA45-42B7-821C-EBB9668A8AC3}"/>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令和6年度調査(n=62ケース)</c:v>
                </c:pt>
              </c:strCache>
            </c:strRef>
          </c:tx>
          <c:spPr>
            <a:pattFill prst="pct75">
              <a:fgClr>
                <a:schemeClr val="accent1">
                  <a:lumMod val="40000"/>
                  <a:lumOff val="6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母</c:v>
                </c:pt>
                <c:pt idx="1">
                  <c:v>父</c:v>
                </c:pt>
                <c:pt idx="2">
                  <c:v>きょうだい</c:v>
                </c:pt>
                <c:pt idx="3">
                  <c:v>祖父母</c:v>
                </c:pt>
                <c:pt idx="4">
                  <c:v>親戚</c:v>
                </c:pt>
                <c:pt idx="5">
                  <c:v>父母のパートナー</c:v>
                </c:pt>
                <c:pt idx="6">
                  <c:v>福祉サービス</c:v>
                </c:pt>
                <c:pt idx="7">
                  <c:v>その他</c:v>
                </c:pt>
              </c:strCache>
            </c:strRef>
          </c:cat>
          <c:val>
            <c:numRef>
              <c:f>Sheet1!$B$2:$I$2</c:f>
              <c:numCache>
                <c:formatCode>0.0%</c:formatCode>
                <c:ptCount val="8"/>
                <c:pt idx="0">
                  <c:v>0.11290322580645161</c:v>
                </c:pt>
                <c:pt idx="1">
                  <c:v>8.0645161290322578E-2</c:v>
                </c:pt>
                <c:pt idx="2">
                  <c:v>0.19354838709677419</c:v>
                </c:pt>
                <c:pt idx="3">
                  <c:v>0.14516129032258066</c:v>
                </c:pt>
                <c:pt idx="4">
                  <c:v>3.2258064516129031E-2</c:v>
                </c:pt>
                <c:pt idx="5">
                  <c:v>4.8387096774193547E-2</c:v>
                </c:pt>
                <c:pt idx="6">
                  <c:v>0.37096774193548387</c:v>
                </c:pt>
                <c:pt idx="7" formatCode="0.00%">
                  <c:v>1.6129032258064516E-2</c:v>
                </c:pt>
              </c:numCache>
            </c:numRef>
          </c:val>
          <c:extLst>
            <c:ext xmlns:c16="http://schemas.microsoft.com/office/drawing/2014/chart" uri="{C3380CC4-5D6E-409C-BE32-E72D297353CC}">
              <c16:uniqueId val="{00000000-D0EB-41AA-88E5-E6630DC68036}"/>
            </c:ext>
          </c:extLst>
        </c:ser>
        <c:ser>
          <c:idx val="1"/>
          <c:order val="1"/>
          <c:tx>
            <c:strRef>
              <c:f>Sheet1!$A$3</c:f>
              <c:strCache>
                <c:ptCount val="1"/>
                <c:pt idx="0">
                  <c:v>令和5年度調査(n=75ケース)</c:v>
                </c:pt>
              </c:strCache>
            </c:strRef>
          </c:tx>
          <c:spPr>
            <a:pattFill prst="pct75">
              <a:fgClr>
                <a:schemeClr val="accent6">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Sheet1!$B$1:$I$1</c:f>
              <c:strCache>
                <c:ptCount val="8"/>
                <c:pt idx="0">
                  <c:v>母</c:v>
                </c:pt>
                <c:pt idx="1">
                  <c:v>父</c:v>
                </c:pt>
                <c:pt idx="2">
                  <c:v>きょうだい</c:v>
                </c:pt>
                <c:pt idx="3">
                  <c:v>祖父母</c:v>
                </c:pt>
                <c:pt idx="4">
                  <c:v>親戚</c:v>
                </c:pt>
                <c:pt idx="5">
                  <c:v>父母のパートナー</c:v>
                </c:pt>
                <c:pt idx="6">
                  <c:v>福祉サービス</c:v>
                </c:pt>
                <c:pt idx="7">
                  <c:v>その他</c:v>
                </c:pt>
              </c:strCache>
            </c:strRef>
          </c:cat>
          <c:val>
            <c:numRef>
              <c:f>Sheet1!$B$3:$I$3</c:f>
              <c:numCache>
                <c:formatCode>0.0%</c:formatCode>
                <c:ptCount val="8"/>
                <c:pt idx="0">
                  <c:v>0.12</c:v>
                </c:pt>
                <c:pt idx="1">
                  <c:v>6.7000000000000004E-2</c:v>
                </c:pt>
                <c:pt idx="2">
                  <c:v>0.34699999999999998</c:v>
                </c:pt>
                <c:pt idx="3">
                  <c:v>0.17299999999999999</c:v>
                </c:pt>
                <c:pt idx="4">
                  <c:v>5.2999999999999999E-2</c:v>
                </c:pt>
                <c:pt idx="5">
                  <c:v>0.04</c:v>
                </c:pt>
                <c:pt idx="6">
                  <c:v>0.253</c:v>
                </c:pt>
                <c:pt idx="7" formatCode="General">
                  <c:v>1.2999999999999999E-2</c:v>
                </c:pt>
              </c:numCache>
            </c:numRef>
          </c:val>
          <c:extLst>
            <c:ext xmlns:c16="http://schemas.microsoft.com/office/drawing/2014/chart" uri="{C3380CC4-5D6E-409C-BE32-E72D297353CC}">
              <c16:uniqueId val="{00000001-D0EB-41AA-88E5-E6630DC68036}"/>
            </c:ext>
          </c:extLst>
        </c:ser>
        <c:dLbls>
          <c:dLblPos val="outEnd"/>
          <c:showLegendKey val="0"/>
          <c:showVal val="1"/>
          <c:showCatName val="0"/>
          <c:showSerName val="0"/>
          <c:showPercent val="0"/>
          <c:showBubbleSize val="0"/>
        </c:dLbls>
        <c:gapWidth val="182"/>
        <c:overlap val="-40"/>
        <c:axId val="463973632"/>
        <c:axId val="463973240"/>
        <c:extLst>
          <c:ext xmlns:c15="http://schemas.microsoft.com/office/drawing/2012/chart" uri="{02D57815-91ED-43cb-92C2-25804820EDAC}">
            <c15:filteredBarSeries>
              <c15:ser>
                <c:idx val="2"/>
                <c:order val="2"/>
                <c:tx>
                  <c:strRef>
                    <c:extLst>
                      <c:ext uri="{02D57815-91ED-43cb-92C2-25804820EDAC}">
                        <c15:formulaRef>
                          <c15:sqref>Sheet1!$A$4</c15:sqref>
                        </c15:formulaRef>
                      </c:ext>
                    </c:extLst>
                    <c:strCache>
                      <c:ptCount val="1"/>
                      <c:pt idx="0">
                        <c:v>令和4年度調査(n=62ケース)</c:v>
                      </c:pt>
                    </c:strCache>
                  </c:strRef>
                </c:tx>
                <c:spPr>
                  <a:pattFill prst="pct30">
                    <a:fgClr>
                      <a:schemeClr val="accent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Sheet1!$B$1:$I$1</c15:sqref>
                        </c15:formulaRef>
                      </c:ext>
                    </c:extLst>
                    <c:strCache>
                      <c:ptCount val="8"/>
                      <c:pt idx="0">
                        <c:v>母</c:v>
                      </c:pt>
                      <c:pt idx="1">
                        <c:v>父</c:v>
                      </c:pt>
                      <c:pt idx="2">
                        <c:v>きょうだい</c:v>
                      </c:pt>
                      <c:pt idx="3">
                        <c:v>祖父母</c:v>
                      </c:pt>
                      <c:pt idx="4">
                        <c:v>親戚</c:v>
                      </c:pt>
                      <c:pt idx="5">
                        <c:v>父母のパートナー</c:v>
                      </c:pt>
                      <c:pt idx="6">
                        <c:v>福祉サービス</c:v>
                      </c:pt>
                      <c:pt idx="7">
                        <c:v>その他</c:v>
                      </c:pt>
                    </c:strCache>
                  </c:strRef>
                </c:cat>
                <c:val>
                  <c:numRef>
                    <c:extLst>
                      <c:ext uri="{02D57815-91ED-43cb-92C2-25804820EDAC}">
                        <c15:formulaRef>
                          <c15:sqref>Sheet1!$B$4:$I$4</c15:sqref>
                        </c15:formulaRef>
                      </c:ext>
                    </c:extLst>
                    <c:numCache>
                      <c:formatCode>0.0%</c:formatCode>
                      <c:ptCount val="8"/>
                      <c:pt idx="0">
                        <c:v>0.113</c:v>
                      </c:pt>
                      <c:pt idx="1">
                        <c:v>0.113</c:v>
                      </c:pt>
                      <c:pt idx="2">
                        <c:v>0.33900000000000002</c:v>
                      </c:pt>
                      <c:pt idx="3">
                        <c:v>0.21</c:v>
                      </c:pt>
                      <c:pt idx="4">
                        <c:v>3.2000000000000001E-2</c:v>
                      </c:pt>
                      <c:pt idx="5">
                        <c:v>0</c:v>
                      </c:pt>
                      <c:pt idx="6">
                        <c:v>0.193</c:v>
                      </c:pt>
                    </c:numCache>
                  </c:numRef>
                </c:val>
                <c:extLst>
                  <c:ext xmlns:c16="http://schemas.microsoft.com/office/drawing/2014/chart" uri="{C3380CC4-5D6E-409C-BE32-E72D297353CC}">
                    <c16:uniqueId val="{00000002-D0EB-41AA-88E5-E6630DC68036}"/>
                  </c:ext>
                </c:extLst>
              </c15:ser>
            </c15:filteredBarSeries>
          </c:ext>
        </c:extLst>
      </c:barChart>
      <c:catAx>
        <c:axId val="46397363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3973240"/>
        <c:crosses val="autoZero"/>
        <c:auto val="1"/>
        <c:lblAlgn val="ctr"/>
        <c:lblOffset val="100"/>
        <c:noMultiLvlLbl val="0"/>
      </c:catAx>
      <c:valAx>
        <c:axId val="463973240"/>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397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944086192239461"/>
          <c:y val="3.5934759642156429E-2"/>
          <c:w val="0.47186562753325367"/>
          <c:h val="0.87138195768360605"/>
        </c:manualLayout>
      </c:layout>
      <c:barChart>
        <c:barDir val="bar"/>
        <c:grouping val="clustered"/>
        <c:varyColors val="0"/>
        <c:ser>
          <c:idx val="0"/>
          <c:order val="0"/>
          <c:tx>
            <c:strRef>
              <c:f>Sheet1!$A$2</c:f>
              <c:strCache>
                <c:ptCount val="1"/>
                <c:pt idx="0">
                  <c:v>令和6年度調査(n=117ケース）</c:v>
                </c:pt>
              </c:strCache>
            </c:strRef>
          </c:tx>
          <c:spPr>
            <a:pattFill prst="pct75">
              <a:fgClr>
                <a:schemeClr val="accent1">
                  <a:lumMod val="40000"/>
                  <a:lumOff val="60000"/>
                </a:schemeClr>
              </a:fgClr>
              <a:bgClr>
                <a:schemeClr val="bg1"/>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Sheet1!$B$1:$N$1</c:f>
              <c:strCache>
                <c:ptCount val="13"/>
                <c:pt idx="0">
                  <c:v>親の病気・障がい・精神疾患や入院のため</c:v>
                </c:pt>
                <c:pt idx="1">
                  <c:v>ひとり親家庭であるため</c:v>
                </c:pt>
                <c:pt idx="2">
                  <c:v>親が仕事で家族のケアに充分に携われないため</c:v>
                </c:pt>
                <c:pt idx="3">
                  <c:v>祖父母の病気や加齢、入院のため</c:v>
                </c:pt>
                <c:pt idx="4">
                  <c:v>年下のきょうだいがいるため</c:v>
                </c:pt>
                <c:pt idx="5">
                  <c:v>きょうだいに障がいがあるため</c:v>
                </c:pt>
                <c:pt idx="6">
                  <c:v>親が家事をしない状態のため</c:v>
                </c:pt>
                <c:pt idx="7">
                  <c:v>親にとって日本語が第一言語でないため</c:v>
                </c:pt>
                <c:pt idx="8">
                  <c:v>福祉などのサービスにつながっていないため</c:v>
                </c:pt>
                <c:pt idx="9">
                  <c:v>子どもが自発的に行った</c:v>
                </c:pt>
                <c:pt idx="10">
                  <c:v>他にする人がいなかったため</c:v>
                </c:pt>
                <c:pt idx="11">
                  <c:v>不明</c:v>
                </c:pt>
                <c:pt idx="12">
                  <c:v>その他</c:v>
                </c:pt>
              </c:strCache>
            </c:strRef>
          </c:cat>
          <c:val>
            <c:numRef>
              <c:f>Sheet1!$B$2:$N$2</c:f>
              <c:numCache>
                <c:formatCode>0.0%</c:formatCode>
                <c:ptCount val="13"/>
                <c:pt idx="0">
                  <c:v>0.42735042735042733</c:v>
                </c:pt>
                <c:pt idx="1">
                  <c:v>0.4358974358974359</c:v>
                </c:pt>
                <c:pt idx="2">
                  <c:v>0.27350427350427353</c:v>
                </c:pt>
                <c:pt idx="3">
                  <c:v>4.2735042735042736E-2</c:v>
                </c:pt>
                <c:pt idx="4">
                  <c:v>0.68376068376068377</c:v>
                </c:pt>
                <c:pt idx="5">
                  <c:v>0.15384615384615385</c:v>
                </c:pt>
                <c:pt idx="6">
                  <c:v>0.19658119658119658</c:v>
                </c:pt>
                <c:pt idx="7">
                  <c:v>1.7094017094017096E-2</c:v>
                </c:pt>
                <c:pt idx="8">
                  <c:v>0.30769230769230771</c:v>
                </c:pt>
                <c:pt idx="9">
                  <c:v>0.23076923076923078</c:v>
                </c:pt>
                <c:pt idx="10">
                  <c:v>0.50427350427350426</c:v>
                </c:pt>
                <c:pt idx="11">
                  <c:v>4.2735042735042736E-2</c:v>
                </c:pt>
                <c:pt idx="12">
                  <c:v>5.128205128205128E-2</c:v>
                </c:pt>
              </c:numCache>
            </c:numRef>
          </c:val>
          <c:extLst>
            <c:ext xmlns:c16="http://schemas.microsoft.com/office/drawing/2014/chart" uri="{C3380CC4-5D6E-409C-BE32-E72D297353CC}">
              <c16:uniqueId val="{00000000-9838-4011-943D-A0A70FDB9EF6}"/>
            </c:ext>
          </c:extLst>
        </c:ser>
        <c:ser>
          <c:idx val="1"/>
          <c:order val="1"/>
          <c:tx>
            <c:strRef>
              <c:f>Sheet1!$A$3</c:f>
              <c:strCache>
                <c:ptCount val="1"/>
                <c:pt idx="0">
                  <c:v>令和5年度調査(n=130ケース）</c:v>
                </c:pt>
              </c:strCache>
            </c:strRef>
          </c:tx>
          <c:spPr>
            <a:pattFill prst="pct75">
              <a:fgClr>
                <a:schemeClr val="accent6">
                  <a:lumMod val="60000"/>
                  <a:lumOff val="40000"/>
                </a:schemeClr>
              </a:fgClr>
              <a:bgClr>
                <a:schemeClr val="bg1"/>
              </a:bgClr>
            </a:pattFill>
            <a:ln>
              <a:noFill/>
            </a:ln>
            <a:effectLst/>
          </c:spPr>
          <c:invertIfNegative val="0"/>
          <c:dLbls>
            <c:dLbl>
              <c:idx val="4"/>
              <c:layout>
                <c:manualLayout>
                  <c:x val="-2.3239600278875203E-3"/>
                  <c:y val="-3.2287060007842998E-5"/>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7.0265022937668467E-2"/>
                      <c:h val="4.830458060678168E-2"/>
                    </c:manualLayout>
                  </c15:layout>
                </c:ext>
                <c:ext xmlns:c16="http://schemas.microsoft.com/office/drawing/2014/chart" uri="{C3380CC4-5D6E-409C-BE32-E72D297353CC}">
                  <c16:uniqueId val="{00000001-9838-4011-943D-A0A70FDB9EF6}"/>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Sheet1!$B$1:$N$1</c:f>
              <c:strCache>
                <c:ptCount val="13"/>
                <c:pt idx="0">
                  <c:v>親の病気・障がい・精神疾患や入院のため</c:v>
                </c:pt>
                <c:pt idx="1">
                  <c:v>ひとり親家庭であるため</c:v>
                </c:pt>
                <c:pt idx="2">
                  <c:v>親が仕事で家族のケアに充分に携われないため</c:v>
                </c:pt>
                <c:pt idx="3">
                  <c:v>祖父母の病気や加齢、入院のため</c:v>
                </c:pt>
                <c:pt idx="4">
                  <c:v>年下のきょうだいがいるため</c:v>
                </c:pt>
                <c:pt idx="5">
                  <c:v>きょうだいに障がいがあるため</c:v>
                </c:pt>
                <c:pt idx="6">
                  <c:v>親が家事をしない状態のため</c:v>
                </c:pt>
                <c:pt idx="7">
                  <c:v>親にとって日本語が第一言語でないため</c:v>
                </c:pt>
                <c:pt idx="8">
                  <c:v>福祉などのサービスにつながっていないため</c:v>
                </c:pt>
                <c:pt idx="9">
                  <c:v>子どもが自発的に行った</c:v>
                </c:pt>
                <c:pt idx="10">
                  <c:v>他にする人がいなかったため</c:v>
                </c:pt>
                <c:pt idx="11">
                  <c:v>不明</c:v>
                </c:pt>
                <c:pt idx="12">
                  <c:v>その他</c:v>
                </c:pt>
              </c:strCache>
            </c:strRef>
          </c:cat>
          <c:val>
            <c:numRef>
              <c:f>Sheet1!$B$3:$N$3</c:f>
              <c:numCache>
                <c:formatCode>0.0%</c:formatCode>
                <c:ptCount val="13"/>
                <c:pt idx="0">
                  <c:v>0.42299999999999999</c:v>
                </c:pt>
                <c:pt idx="1">
                  <c:v>0.45400000000000001</c:v>
                </c:pt>
                <c:pt idx="2">
                  <c:v>0.315</c:v>
                </c:pt>
                <c:pt idx="3">
                  <c:v>1.4999999999999999E-2</c:v>
                </c:pt>
                <c:pt idx="4">
                  <c:v>0.73099999999999998</c:v>
                </c:pt>
                <c:pt idx="5">
                  <c:v>0.16900000000000001</c:v>
                </c:pt>
                <c:pt idx="6">
                  <c:v>0.28499999999999998</c:v>
                </c:pt>
                <c:pt idx="7">
                  <c:v>2.3E-2</c:v>
                </c:pt>
                <c:pt idx="8">
                  <c:v>0.3</c:v>
                </c:pt>
                <c:pt idx="9">
                  <c:v>0.192</c:v>
                </c:pt>
                <c:pt idx="10">
                  <c:v>0.59199999999999997</c:v>
                </c:pt>
                <c:pt idx="11">
                  <c:v>3.7999999999999999E-2</c:v>
                </c:pt>
                <c:pt idx="12">
                  <c:v>6.9000000000000006E-2</c:v>
                </c:pt>
              </c:numCache>
            </c:numRef>
          </c:val>
          <c:extLst>
            <c:ext xmlns:c16="http://schemas.microsoft.com/office/drawing/2014/chart" uri="{C3380CC4-5D6E-409C-BE32-E72D297353CC}">
              <c16:uniqueId val="{00000002-9838-4011-943D-A0A70FDB9EF6}"/>
            </c:ext>
          </c:extLst>
        </c:ser>
        <c:dLbls>
          <c:dLblPos val="outEnd"/>
          <c:showLegendKey val="0"/>
          <c:showVal val="1"/>
          <c:showCatName val="0"/>
          <c:showSerName val="0"/>
          <c:showPercent val="0"/>
          <c:showBubbleSize val="0"/>
        </c:dLbls>
        <c:gapWidth val="182"/>
        <c:overlap val="-40"/>
        <c:axId val="463976768"/>
        <c:axId val="463979120"/>
        <c:extLst>
          <c:ext xmlns:c15="http://schemas.microsoft.com/office/drawing/2012/chart" uri="{02D57815-91ED-43cb-92C2-25804820EDAC}">
            <c15:filteredBarSeries>
              <c15:ser>
                <c:idx val="2"/>
                <c:order val="2"/>
                <c:tx>
                  <c:strRef>
                    <c:extLst>
                      <c:ext uri="{02D57815-91ED-43cb-92C2-25804820EDAC}">
                        <c15:formulaRef>
                          <c15:sqref>Sheet1!$A$4</c15:sqref>
                        </c15:formulaRef>
                      </c:ext>
                    </c:extLst>
                    <c:strCache>
                      <c:ptCount val="1"/>
                      <c:pt idx="0">
                        <c:v>令和4年度調査(n=131ケース）</c:v>
                      </c:pt>
                    </c:strCache>
                  </c:strRef>
                </c:tx>
                <c:spPr>
                  <a:pattFill prst="pct30">
                    <a:fgClr>
                      <a:schemeClr val="accent1"/>
                    </a:fgClr>
                    <a:bgClr>
                      <a:schemeClr val="bg1"/>
                    </a:bgClr>
                  </a:pattFill>
                  <a:ln>
                    <a:noFill/>
                  </a:ln>
                  <a:effectLst/>
                </c:spPr>
                <c:invertIfNegative val="0"/>
                <c:dLbls>
                  <c:dLbl>
                    <c:idx val="4"/>
                    <c:layout>
                      <c:manualLayout>
                        <c:x val="-2.7887520334650244E-2"/>
                        <c:y val="-2.3795359904818517E-2"/>
                      </c:manualLayout>
                    </c:layout>
                    <c:dLblPos val="outEnd"/>
                    <c:showLegendKey val="0"/>
                    <c:showVal val="1"/>
                    <c:showCatName val="0"/>
                    <c:showSerName val="0"/>
                    <c:showPercent val="0"/>
                    <c:showBubbleSize val="0"/>
                    <c:extLst>
                      <c:ext uri="{CE6537A1-D6FC-4f65-9D91-7224C49458BB}"/>
                      <c:ext xmlns:c16="http://schemas.microsoft.com/office/drawing/2014/chart" uri="{C3380CC4-5D6E-409C-BE32-E72D297353CC}">
                        <c16:uniqueId val="{00000003-9838-4011-943D-A0A70FDB9E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Sheet1!$B$1:$N$1</c15:sqref>
                        </c15:formulaRef>
                      </c:ext>
                    </c:extLst>
                    <c:strCache>
                      <c:ptCount val="13"/>
                      <c:pt idx="0">
                        <c:v>親の病気・障がい・精神疾患や入院のため</c:v>
                      </c:pt>
                      <c:pt idx="1">
                        <c:v>ひとり親家庭であるため</c:v>
                      </c:pt>
                      <c:pt idx="2">
                        <c:v>親が仕事で家族のケアに充分に携われないため</c:v>
                      </c:pt>
                      <c:pt idx="3">
                        <c:v>祖父母の病気や加齢、入院のため</c:v>
                      </c:pt>
                      <c:pt idx="4">
                        <c:v>年下のきょうだいがいるため</c:v>
                      </c:pt>
                      <c:pt idx="5">
                        <c:v>きょうだいに障がいがあるため</c:v>
                      </c:pt>
                      <c:pt idx="6">
                        <c:v>親が家事をしない状態のため</c:v>
                      </c:pt>
                      <c:pt idx="7">
                        <c:v>親にとって日本語が第一言語でないため</c:v>
                      </c:pt>
                      <c:pt idx="8">
                        <c:v>福祉などのサービスにつながっていないため</c:v>
                      </c:pt>
                      <c:pt idx="9">
                        <c:v>子どもが自発的に行った</c:v>
                      </c:pt>
                      <c:pt idx="10">
                        <c:v>他にする人がいなかったため</c:v>
                      </c:pt>
                      <c:pt idx="11">
                        <c:v>不明</c:v>
                      </c:pt>
                      <c:pt idx="12">
                        <c:v>その他</c:v>
                      </c:pt>
                    </c:strCache>
                  </c:strRef>
                </c:cat>
                <c:val>
                  <c:numRef>
                    <c:extLst>
                      <c:ext uri="{02D57815-91ED-43cb-92C2-25804820EDAC}">
                        <c15:formulaRef>
                          <c15:sqref>Sheet1!$B$4:$N$4</c15:sqref>
                        </c15:formulaRef>
                      </c:ext>
                    </c:extLst>
                    <c:numCache>
                      <c:formatCode>0.0%</c:formatCode>
                      <c:ptCount val="13"/>
                      <c:pt idx="0">
                        <c:v>0.45800000000000002</c:v>
                      </c:pt>
                      <c:pt idx="1">
                        <c:v>0.443</c:v>
                      </c:pt>
                      <c:pt idx="2">
                        <c:v>0.313</c:v>
                      </c:pt>
                      <c:pt idx="3">
                        <c:v>3.1E-2</c:v>
                      </c:pt>
                      <c:pt idx="4">
                        <c:v>0.74</c:v>
                      </c:pt>
                      <c:pt idx="5">
                        <c:v>0.191</c:v>
                      </c:pt>
                      <c:pt idx="6">
                        <c:v>0.22900000000000001</c:v>
                      </c:pt>
                      <c:pt idx="7">
                        <c:v>8.0000000000000002E-3</c:v>
                      </c:pt>
                      <c:pt idx="8">
                        <c:v>0.252</c:v>
                      </c:pt>
                      <c:pt idx="9">
                        <c:v>0.16</c:v>
                      </c:pt>
                      <c:pt idx="10">
                        <c:v>0.45800000000000002</c:v>
                      </c:pt>
                      <c:pt idx="11">
                        <c:v>1.4999999999999999E-2</c:v>
                      </c:pt>
                      <c:pt idx="12">
                        <c:v>8.4000000000000005E-2</c:v>
                      </c:pt>
                    </c:numCache>
                  </c:numRef>
                </c:val>
                <c:extLst>
                  <c:ext xmlns:c16="http://schemas.microsoft.com/office/drawing/2014/chart" uri="{C3380CC4-5D6E-409C-BE32-E72D297353CC}">
                    <c16:uniqueId val="{00000004-9838-4011-943D-A0A70FDB9EF6}"/>
                  </c:ext>
                </c:extLst>
              </c15:ser>
            </c15:filteredBarSeries>
          </c:ext>
        </c:extLst>
      </c:barChart>
      <c:catAx>
        <c:axId val="4639767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3979120"/>
        <c:crosses val="autoZero"/>
        <c:auto val="1"/>
        <c:lblAlgn val="ctr"/>
        <c:lblOffset val="100"/>
        <c:noMultiLvlLbl val="0"/>
      </c:catAx>
      <c:valAx>
        <c:axId val="463979120"/>
        <c:scaling>
          <c:orientation val="minMax"/>
          <c:max val="0.8"/>
          <c:min val="0"/>
        </c:scaling>
        <c:delete val="0"/>
        <c:axPos val="t"/>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crossAx val="463976768"/>
        <c:crosses val="autoZero"/>
        <c:crossBetween val="between"/>
        <c:min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ＭＳ Ｐゴシック" panose="020B0600070205080204" pitchFamily="50" charset="-128"/>
              <a:ea typeface="ＭＳ Ｐゴシック" panose="020B0600070205080204" pitchFamily="50" charset="-128"/>
              <a:cs typeface="+mn-cs"/>
            </a:defRPr>
          </a:pPr>
          <a:endParaRPr lang="ja-JP"/>
        </a:p>
      </c:txPr>
    </c:legend>
    <c:plotVisOnly val="1"/>
    <c:dispBlanksAs val="gap"/>
    <c:showDLblsOverMax val="0"/>
  </c:chart>
  <c:spPr>
    <a:solidFill>
      <a:schemeClr val="bg1"/>
    </a:solidFill>
    <a:ln w="9525" cap="flat" cmpd="sng" algn="ctr">
      <a:solidFill>
        <a:schemeClr val="tx1"/>
      </a:solidFill>
      <a:round/>
    </a:ln>
    <a:effectLst/>
  </c:spPr>
  <c:txPr>
    <a:bodyPr/>
    <a:lstStyle/>
    <a:p>
      <a:pPr>
        <a:defRPr>
          <a:latin typeface="ＭＳ Ｐゴシック" panose="020B0600070205080204" pitchFamily="50" charset="-128"/>
          <a:ea typeface="ＭＳ Ｐゴシック" panose="020B0600070205080204" pitchFamily="50" charset="-128"/>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083555345055554"/>
          <c:y val="0.10739938757655293"/>
          <c:w val="0.4594150731158605"/>
          <c:h val="0.8416746864975212"/>
        </c:manualLayout>
      </c:layout>
      <c:barChart>
        <c:barDir val="bar"/>
        <c:grouping val="clustered"/>
        <c:varyColors val="0"/>
        <c:ser>
          <c:idx val="0"/>
          <c:order val="0"/>
          <c:tx>
            <c:strRef>
              <c:f>Sheet1!$A$4</c:f>
              <c:strCache>
                <c:ptCount val="1"/>
                <c:pt idx="0">
                  <c:v>令和６年度</c:v>
                </c:pt>
              </c:strCache>
            </c:strRef>
          </c:tx>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Sheet1!$B$3:$J$3</c:f>
              <c:strCache>
                <c:ptCount val="9"/>
                <c:pt idx="0">
                  <c:v>こども家庭センター（実務者会議）</c:v>
                </c:pt>
                <c:pt idx="1">
                  <c:v>要保護児童対策地域協議会（実務者会議）</c:v>
                </c:pt>
                <c:pt idx="2">
                  <c:v>重層的支援体制整備事業に係る重層的支援会議</c:v>
                </c:pt>
                <c:pt idx="3">
                  <c:v>ヤングケアラー支援を主たる目的とした会議体（前者３つを除く）</c:v>
                </c:pt>
                <c:pt idx="4">
                  <c:v>上記以外の既存の会議体</c:v>
                </c:pt>
                <c:pt idx="5">
                  <c:v>こども家庭センター（個別ケース会議）</c:v>
                </c:pt>
                <c:pt idx="6">
                  <c:v>要保護児童対策地域協議会（個別ケース会議）</c:v>
                </c:pt>
                <c:pt idx="7">
                  <c:v>ヤングケアラー支援を取り扱う会議体はなく、担当部門でケース管理を行う</c:v>
                </c:pt>
                <c:pt idx="8">
                  <c:v>その他</c:v>
                </c:pt>
              </c:strCache>
            </c:strRef>
          </c:cat>
          <c:val>
            <c:numRef>
              <c:f>Sheet1!$B$4:$J$4</c:f>
              <c:numCache>
                <c:formatCode>General</c:formatCode>
                <c:ptCount val="9"/>
                <c:pt idx="0">
                  <c:v>8</c:v>
                </c:pt>
                <c:pt idx="1">
                  <c:v>25</c:v>
                </c:pt>
                <c:pt idx="2">
                  <c:v>3</c:v>
                </c:pt>
                <c:pt idx="3">
                  <c:v>1</c:v>
                </c:pt>
                <c:pt idx="4">
                  <c:v>2</c:v>
                </c:pt>
                <c:pt idx="5">
                  <c:v>11</c:v>
                </c:pt>
                <c:pt idx="6">
                  <c:v>19</c:v>
                </c:pt>
                <c:pt idx="7">
                  <c:v>0</c:v>
                </c:pt>
                <c:pt idx="8">
                  <c:v>0</c:v>
                </c:pt>
              </c:numCache>
            </c:numRef>
          </c:val>
          <c:extLst>
            <c:ext xmlns:c16="http://schemas.microsoft.com/office/drawing/2014/chart" uri="{C3380CC4-5D6E-409C-BE32-E72D297353CC}">
              <c16:uniqueId val="{00000000-CBC2-491B-B77F-1E6D02E66625}"/>
            </c:ext>
          </c:extLst>
        </c:ser>
        <c:dLbls>
          <c:dLblPos val="outEnd"/>
          <c:showLegendKey val="0"/>
          <c:showVal val="1"/>
          <c:showCatName val="0"/>
          <c:showSerName val="0"/>
          <c:showPercent val="0"/>
          <c:showBubbleSize val="0"/>
        </c:dLbls>
        <c:gapWidth val="180"/>
        <c:overlap val="-30"/>
        <c:axId val="343857192"/>
        <c:axId val="344022288"/>
        <c:extLst/>
      </c:barChart>
      <c:catAx>
        <c:axId val="3438571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lgn="just">
              <a:defRPr sz="9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crossAx val="344022288"/>
        <c:crosses val="autoZero"/>
        <c:auto val="1"/>
        <c:lblAlgn val="ctr"/>
        <c:lblOffset val="100"/>
        <c:noMultiLvlLbl val="0"/>
      </c:catAx>
      <c:valAx>
        <c:axId val="344022288"/>
        <c:scaling>
          <c:orientation val="minMax"/>
        </c:scaling>
        <c:delete val="0"/>
        <c:axPos val="t"/>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ＭＳ Ｐゴシック" panose="020B0600070205080204" pitchFamily="50" charset="-128"/>
                <a:ea typeface="ＭＳ Ｐゴシック" panose="020B0600070205080204" pitchFamily="50" charset="-128"/>
                <a:cs typeface="+mn-cs"/>
              </a:defRPr>
            </a:pPr>
            <a:endParaRPr lang="ja-JP"/>
          </a:p>
        </c:txPr>
        <c:crossAx val="3438571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pct75">
              <a:fgClr>
                <a:schemeClr val="accent1">
                  <a:lumMod val="40000"/>
                  <a:lumOff val="60000"/>
                </a:scheme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あり</c:v>
                </c:pt>
                <c:pt idx="1">
                  <c:v>なし</c:v>
                </c:pt>
              </c:strCache>
            </c:strRef>
          </c:cat>
          <c:val>
            <c:numRef>
              <c:f>Sheet1!$B$2:$C$2</c:f>
              <c:numCache>
                <c:formatCode>0_ </c:formatCode>
                <c:ptCount val="2"/>
                <c:pt idx="0">
                  <c:v>1</c:v>
                </c:pt>
                <c:pt idx="1">
                  <c:v>59</c:v>
                </c:pt>
              </c:numCache>
            </c:numRef>
          </c:val>
          <c:extLst>
            <c:ext xmlns:c16="http://schemas.microsoft.com/office/drawing/2014/chart" uri="{C3380CC4-5D6E-409C-BE32-E72D297353CC}">
              <c16:uniqueId val="{00000000-E270-4E46-B210-8F52A6CCB68D}"/>
            </c:ext>
          </c:extLst>
        </c:ser>
        <c:dLbls>
          <c:dLblPos val="inEnd"/>
          <c:showLegendKey val="0"/>
          <c:showVal val="1"/>
          <c:showCatName val="0"/>
          <c:showSerName val="0"/>
          <c:showPercent val="0"/>
          <c:showBubbleSize val="0"/>
        </c:dLbls>
        <c:gapWidth val="140"/>
        <c:axId val="310790392"/>
        <c:axId val="310791960"/>
        <c:extLst/>
      </c:barChart>
      <c:catAx>
        <c:axId val="3107903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mj-ea"/>
                <a:ea typeface="+mj-ea"/>
                <a:cs typeface="+mn-cs"/>
              </a:defRPr>
            </a:pPr>
            <a:endParaRPr lang="ja-JP"/>
          </a:p>
        </c:txPr>
        <c:crossAx val="310791960"/>
        <c:crosses val="autoZero"/>
        <c:auto val="1"/>
        <c:lblAlgn val="ctr"/>
        <c:lblOffset val="100"/>
        <c:noMultiLvlLbl val="0"/>
      </c:catAx>
      <c:valAx>
        <c:axId val="310791960"/>
        <c:scaling>
          <c:orientation val="minMax"/>
          <c:max val="60"/>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endParaRPr lang="ja-JP"/>
          </a:p>
        </c:txPr>
        <c:crossAx val="310790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1083555345055554"/>
          <c:y val="0.10739938757655293"/>
          <c:w val="0.4594150731158605"/>
          <c:h val="0.8416746864975212"/>
        </c:manualLayout>
      </c:layout>
      <c:barChart>
        <c:barDir val="bar"/>
        <c:grouping val="clustered"/>
        <c:varyColors val="0"/>
        <c:ser>
          <c:idx val="0"/>
          <c:order val="0"/>
          <c:tx>
            <c:strRef>
              <c:f>Sheet1!$A$4</c:f>
              <c:strCache>
                <c:ptCount val="1"/>
                <c:pt idx="0">
                  <c:v>令和６年度</c:v>
                </c:pt>
              </c:strCache>
            </c:strRef>
          </c:tx>
          <c:spPr>
            <a:pattFill prst="pct75">
              <a:fgClr>
                <a:srgbClr val="5B9BD5">
                  <a:lumMod val="40000"/>
                  <a:lumOff val="60000"/>
                </a:srgbClr>
              </a:fgClr>
              <a:bgClr>
                <a:sysClr val="window" lastClr="FFFFFF"/>
              </a:bgClr>
            </a:patt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Sheet1!$B$3:$G$3</c:f>
              <c:strCache>
                <c:ptCount val="6"/>
                <c:pt idx="0">
                  <c:v>こども家庭センターを活用（予定）</c:v>
                </c:pt>
                <c:pt idx="1">
                  <c:v>重層的支援体制整備事業に係る重層的支援会議（予定）</c:v>
                </c:pt>
                <c:pt idx="2">
                  <c:v>生活困窮者自立相談窓口を活用（予定）</c:v>
                </c:pt>
                <c:pt idx="3">
                  <c:v>その他を活用（予定）</c:v>
                </c:pt>
                <c:pt idx="4">
                  <c:v>わからない</c:v>
                </c:pt>
                <c:pt idx="5">
                  <c:v>その他</c:v>
                </c:pt>
              </c:strCache>
            </c:strRef>
          </c:cat>
          <c:val>
            <c:numRef>
              <c:f>Sheet1!$B$4:$G$4</c:f>
              <c:numCache>
                <c:formatCode>General</c:formatCode>
                <c:ptCount val="6"/>
                <c:pt idx="0">
                  <c:v>14</c:v>
                </c:pt>
                <c:pt idx="1">
                  <c:v>8</c:v>
                </c:pt>
                <c:pt idx="2">
                  <c:v>3</c:v>
                </c:pt>
                <c:pt idx="3">
                  <c:v>1</c:v>
                </c:pt>
                <c:pt idx="4">
                  <c:v>37</c:v>
                </c:pt>
                <c:pt idx="5">
                  <c:v>5</c:v>
                </c:pt>
              </c:numCache>
            </c:numRef>
          </c:val>
          <c:extLst>
            <c:ext xmlns:c16="http://schemas.microsoft.com/office/drawing/2014/chart" uri="{C3380CC4-5D6E-409C-BE32-E72D297353CC}">
              <c16:uniqueId val="{00000000-33CF-4924-A463-AF88291EAE5E}"/>
            </c:ext>
          </c:extLst>
        </c:ser>
        <c:dLbls>
          <c:dLblPos val="outEnd"/>
          <c:showLegendKey val="0"/>
          <c:showVal val="1"/>
          <c:showCatName val="0"/>
          <c:showSerName val="0"/>
          <c:showPercent val="0"/>
          <c:showBubbleSize val="0"/>
        </c:dLbls>
        <c:gapWidth val="180"/>
        <c:overlap val="-30"/>
        <c:axId val="343857192"/>
        <c:axId val="344022288"/>
        <c:extLst/>
      </c:barChart>
      <c:catAx>
        <c:axId val="3438571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lgn="just">
              <a:defRPr sz="9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crossAx val="344022288"/>
        <c:crosses val="autoZero"/>
        <c:auto val="1"/>
        <c:lblAlgn val="ctr"/>
        <c:lblOffset val="100"/>
        <c:noMultiLvlLbl val="0"/>
      </c:catAx>
      <c:valAx>
        <c:axId val="344022288"/>
        <c:scaling>
          <c:orientation val="minMax"/>
        </c:scaling>
        <c:delete val="0"/>
        <c:axPos val="t"/>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ＭＳ Ｐゴシック" panose="020B0600070205080204" pitchFamily="50" charset="-128"/>
                <a:ea typeface="ＭＳ Ｐゴシック" panose="020B0600070205080204" pitchFamily="50" charset="-128"/>
                <a:cs typeface="+mn-cs"/>
              </a:defRPr>
            </a:pPr>
            <a:endParaRPr lang="ja-JP"/>
          </a:p>
        </c:txPr>
        <c:crossAx val="343857192"/>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rgbClr val="FF0000"/>
          </a:solidFill>
          <a:latin typeface="ＭＳ Ｐゴシック" panose="020B0600070205080204" pitchFamily="50" charset="-128"/>
          <a:ea typeface="ＭＳ Ｐゴシック" panose="020B0600070205080204" pitchFamily="50" charset="-128"/>
        </a:defRPr>
      </a:pPr>
      <a:endParaRPr lang="ja-JP"/>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pattFill prst="pct75">
              <a:fgClr>
                <a:schemeClr val="accent1">
                  <a:lumMod val="40000"/>
                  <a:lumOff val="60000"/>
                </a:scheme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ＭＳ ゴシック" panose="020B0609070205080204" pitchFamily="49" charset="-128"/>
                    <a:ea typeface="ＭＳ ゴシック" panose="020B0609070205080204" pitchFamily="49" charset="-128"/>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家族内のことで問題が表に出にくく、実態の把握が難しい</c:v>
                </c:pt>
                <c:pt idx="1">
                  <c:v>関係機関から情報は寄せられるが、実態を把握できるだけの十分な情報量ではない</c:v>
                </c:pt>
                <c:pt idx="2">
                  <c:v>学校などでの様子を迅速に確認、把握することが難しい</c:v>
                </c:pt>
                <c:pt idx="3">
                  <c:v>実態把握にあたり、こどもの意向確認や生活状況を調査する技術や人員が不足している</c:v>
                </c:pt>
                <c:pt idx="4">
                  <c:v>実態を把握した上で、こどもがヤングケアラーに該当するのか判断が難しい</c:v>
                </c:pt>
              </c:strCache>
            </c:strRef>
          </c:cat>
          <c:val>
            <c:numRef>
              <c:f>Sheet1!$B$2:$F$2</c:f>
              <c:numCache>
                <c:formatCode>0_ </c:formatCode>
                <c:ptCount val="5"/>
                <c:pt idx="0">
                  <c:v>59</c:v>
                </c:pt>
                <c:pt idx="1">
                  <c:v>31</c:v>
                </c:pt>
                <c:pt idx="2">
                  <c:v>20</c:v>
                </c:pt>
                <c:pt idx="3">
                  <c:v>28</c:v>
                </c:pt>
                <c:pt idx="4">
                  <c:v>29</c:v>
                </c:pt>
              </c:numCache>
            </c:numRef>
          </c:val>
          <c:extLst>
            <c:ext xmlns:c16="http://schemas.microsoft.com/office/drawing/2014/chart" uri="{C3380CC4-5D6E-409C-BE32-E72D297353CC}">
              <c16:uniqueId val="{00000000-C210-4C4D-B5F1-EBAA3012B764}"/>
            </c:ext>
          </c:extLst>
        </c:ser>
        <c:dLbls>
          <c:dLblPos val="inEnd"/>
          <c:showLegendKey val="0"/>
          <c:showVal val="1"/>
          <c:showCatName val="0"/>
          <c:showSerName val="0"/>
          <c:showPercent val="0"/>
          <c:showBubbleSize val="0"/>
        </c:dLbls>
        <c:gapWidth val="140"/>
        <c:axId val="310790392"/>
        <c:axId val="310791960"/>
        <c:extLst>
          <c:ext xmlns:c15="http://schemas.microsoft.com/office/drawing/2012/chart" uri="{02D57815-91ED-43cb-92C2-25804820EDAC}">
            <c15:filteredBarSeries>
              <c15:ser>
                <c:idx val="1"/>
                <c:order val="1"/>
                <c:spPr>
                  <a:pattFill prst="pct75">
                    <a:fgClr>
                      <a:schemeClr val="accent6">
                        <a:lumMod val="60000"/>
                        <a:lumOff val="40000"/>
                      </a:schemeClr>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in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Sheet1!$B$1:$F$1</c15:sqref>
                        </c15:formulaRef>
                      </c:ext>
                    </c:extLst>
                    <c:strCache>
                      <c:ptCount val="5"/>
                      <c:pt idx="0">
                        <c:v>家族内のことで問題が表に出にくく、実態の把握が難しい</c:v>
                      </c:pt>
                      <c:pt idx="1">
                        <c:v>関係機関から情報は寄せられるが、実態を把握できるだけの十分な情報量ではない</c:v>
                      </c:pt>
                      <c:pt idx="2">
                        <c:v>学校などでの様子を迅速に確認、把握することが難しい</c:v>
                      </c:pt>
                      <c:pt idx="3">
                        <c:v>実態把握にあたり、こどもの意向確認や生活状況を調査する技術や人員が不足している</c:v>
                      </c:pt>
                      <c:pt idx="4">
                        <c:v>実態を把握した上で、こどもがヤングケアラーに該当するのか判断が難しい</c:v>
                      </c:pt>
                    </c:strCache>
                  </c:strRef>
                </c:cat>
                <c:val>
                  <c:numRef>
                    <c:extLst>
                      <c:ext uri="{02D57815-91ED-43cb-92C2-25804820EDAC}">
                        <c15:formulaRef>
                          <c15:sqref>Sheet1!$B$3:$F$3</c15:sqref>
                        </c15:formulaRef>
                      </c:ext>
                    </c:extLst>
                    <c:numCache>
                      <c:formatCode>General</c:formatCode>
                      <c:ptCount val="5"/>
                      <c:pt idx="0">
                        <c:v>10</c:v>
                      </c:pt>
                      <c:pt idx="1">
                        <c:v>8</c:v>
                      </c:pt>
                      <c:pt idx="2">
                        <c:v>4</c:v>
                      </c:pt>
                      <c:pt idx="3">
                        <c:v>1</c:v>
                      </c:pt>
                      <c:pt idx="4">
                        <c:v>4</c:v>
                      </c:pt>
                    </c:numCache>
                  </c:numRef>
                </c:val>
                <c:extLst>
                  <c:ext xmlns:c16="http://schemas.microsoft.com/office/drawing/2014/chart" uri="{C3380CC4-5D6E-409C-BE32-E72D297353CC}">
                    <c16:uniqueId val="{00000001-C210-4C4D-B5F1-EBAA3012B764}"/>
                  </c:ext>
                </c:extLst>
              </c15:ser>
            </c15:filteredBarSeries>
          </c:ext>
        </c:extLst>
      </c:barChart>
      <c:catAx>
        <c:axId val="31079039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0" i="0" u="none" strike="noStrike" kern="1200" baseline="0">
                <a:solidFill>
                  <a:schemeClr val="tx1">
                    <a:lumMod val="65000"/>
                    <a:lumOff val="35000"/>
                  </a:schemeClr>
                </a:solidFill>
                <a:latin typeface="+mj-ea"/>
                <a:ea typeface="+mj-ea"/>
                <a:cs typeface="+mn-cs"/>
              </a:defRPr>
            </a:pPr>
            <a:endParaRPr lang="ja-JP"/>
          </a:p>
        </c:txPr>
        <c:crossAx val="310791960"/>
        <c:crosses val="autoZero"/>
        <c:auto val="1"/>
        <c:lblAlgn val="ctr"/>
        <c:lblOffset val="100"/>
        <c:noMultiLvlLbl val="0"/>
      </c:catAx>
      <c:valAx>
        <c:axId val="310791960"/>
        <c:scaling>
          <c:orientation val="minMax"/>
        </c:scaling>
        <c:delete val="0"/>
        <c:axPos val="t"/>
        <c:majorGridlines>
          <c:spPr>
            <a:ln w="9525" cap="flat" cmpd="sng" algn="ctr">
              <a:solidFill>
                <a:schemeClr val="tx1">
                  <a:lumMod val="15000"/>
                  <a:lumOff val="85000"/>
                </a:schemeClr>
              </a:solidFill>
              <a:round/>
            </a:ln>
            <a:effectLst/>
          </c:spPr>
        </c:majorGridlines>
        <c:numFmt formatCode="0_ "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j-ea"/>
                <a:ea typeface="+mj-ea"/>
                <a:cs typeface="+mn-cs"/>
              </a:defRPr>
            </a:pPr>
            <a:endParaRPr lang="ja-JP"/>
          </a:p>
        </c:txPr>
        <c:crossAx val="310790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Sheet1!$A$2</c:f>
              <c:strCache>
                <c:ptCount val="1"/>
                <c:pt idx="0">
                  <c:v>令和6年度</c:v>
                </c:pt>
              </c:strCache>
            </c:strRef>
          </c:tx>
          <c:spPr>
            <a:pattFill prst="pct75">
              <a:fgClr>
                <a:schemeClr val="accent1">
                  <a:lumMod val="40000"/>
                  <a:lumOff val="60000"/>
                </a:schemeClr>
              </a:fgClr>
              <a:bgClr>
                <a:sysClr val="window" lastClr="FFFFFF"/>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j-ea"/>
                    <a:ea typeface="+mj-ea"/>
                    <a:cs typeface="+mn-cs"/>
                  </a:defRPr>
                </a:pPr>
                <a:endParaRPr lang="ja-JP"/>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Sheet1!$B$1:$F$1</c:f>
              <c:strCache>
                <c:ptCount val="5"/>
                <c:pt idx="0">
                  <c:v>ヤングケアラーやその家族が相談したい場合の相談先が分かっていない</c:v>
                </c:pt>
                <c:pt idx="1">
                  <c:v>ヤングケアラーであるこども・若者の家族が家庭内の実情を話すことに負担や抵抗を感じている</c:v>
                </c:pt>
                <c:pt idx="2">
                  <c:v>ヤングケアラーであるこども・若者が自身の意向や家庭内の実情を話すことに負担や抵抗を感じている</c:v>
                </c:pt>
                <c:pt idx="3">
                  <c:v>ヤングケアラーの家族が「ヤングケアラー」という問題を認識していない、問題と考えていない</c:v>
                </c:pt>
                <c:pt idx="4">
                  <c:v>ヤングケアラーであるこども・若者自身が「ヤングケアラー」という問題を認識していない、問題と考えていない</c:v>
                </c:pt>
              </c:strCache>
            </c:strRef>
          </c:cat>
          <c:val>
            <c:numRef>
              <c:f>Sheet1!$B$2:$F$2</c:f>
              <c:numCache>
                <c:formatCode>General</c:formatCode>
                <c:ptCount val="5"/>
                <c:pt idx="0">
                  <c:v>16</c:v>
                </c:pt>
                <c:pt idx="1">
                  <c:v>17</c:v>
                </c:pt>
                <c:pt idx="2">
                  <c:v>39</c:v>
                </c:pt>
                <c:pt idx="3">
                  <c:v>56</c:v>
                </c:pt>
                <c:pt idx="4">
                  <c:v>51</c:v>
                </c:pt>
              </c:numCache>
            </c:numRef>
          </c:val>
          <c:extLst>
            <c:ext xmlns:c16="http://schemas.microsoft.com/office/drawing/2014/chart" uri="{C3380CC4-5D6E-409C-BE32-E72D297353CC}">
              <c16:uniqueId val="{00000000-E17D-4100-BB8B-0888BEDC652D}"/>
            </c:ext>
          </c:extLst>
        </c:ser>
        <c:dLbls>
          <c:dLblPos val="outEnd"/>
          <c:showLegendKey val="0"/>
          <c:showVal val="1"/>
          <c:showCatName val="0"/>
          <c:showSerName val="0"/>
          <c:showPercent val="0"/>
          <c:showBubbleSize val="0"/>
        </c:dLbls>
        <c:gapWidth val="182"/>
        <c:axId val="343207168"/>
        <c:axId val="343208736"/>
        <c:extLst/>
      </c:barChart>
      <c:catAx>
        <c:axId val="3432071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lgn="just">
              <a:defRPr sz="900" b="0" i="0" u="none" strike="noStrike" kern="1200" baseline="0">
                <a:solidFill>
                  <a:schemeClr val="tx1">
                    <a:lumMod val="65000"/>
                    <a:lumOff val="35000"/>
                  </a:schemeClr>
                </a:solidFill>
                <a:latin typeface="+mj-ea"/>
                <a:ea typeface="+mj-ea"/>
                <a:cs typeface="+mn-cs"/>
              </a:defRPr>
            </a:pPr>
            <a:endParaRPr lang="ja-JP"/>
          </a:p>
        </c:txPr>
        <c:crossAx val="343208736"/>
        <c:crossesAt val="0"/>
        <c:auto val="1"/>
        <c:lblAlgn val="l"/>
        <c:lblOffset val="100"/>
        <c:noMultiLvlLbl val="0"/>
      </c:catAx>
      <c:valAx>
        <c:axId val="34320873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high"/>
        <c:spPr>
          <a:noFill/>
          <a:ln>
            <a:noFill/>
          </a:ln>
          <a:effectLst/>
        </c:spPr>
        <c:txPr>
          <a:bodyPr rot="-60000000" spcFirstLastPara="1" vertOverflow="ellipsis" vert="horz" wrap="square" anchor="t" anchorCtr="0"/>
          <a:lstStyle/>
          <a:p>
            <a:pPr>
              <a:defRPr sz="1000" b="0" i="0" u="none" strike="noStrike" kern="1200" baseline="0">
                <a:solidFill>
                  <a:schemeClr val="tx1">
                    <a:lumMod val="65000"/>
                    <a:lumOff val="35000"/>
                  </a:schemeClr>
                </a:solidFill>
                <a:latin typeface="+mj-ea"/>
                <a:ea typeface="+mj-ea"/>
                <a:cs typeface="+mn-cs"/>
              </a:defRPr>
            </a:pPr>
            <a:endParaRPr lang="ja-JP"/>
          </a:p>
        </c:txPr>
        <c:crossAx val="343207168"/>
        <c:crosses val="max"/>
        <c:crossBetween val="between"/>
      </c:valAx>
      <c:spPr>
        <a:noFill/>
        <a:ln w="12700" cap="flat" cmpd="sng" algn="ctr">
          <a:noFill/>
          <a:prstDash val="solid"/>
          <a:miter lim="800000"/>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0.20671</cdr:x>
      <cdr:y>0.26984</cdr:y>
    </cdr:from>
    <cdr:to>
      <cdr:x>0.37633</cdr:x>
      <cdr:y>0.52381</cdr:y>
    </cdr:to>
    <cdr:sp macro="" textlink="">
      <cdr:nvSpPr>
        <cdr:cNvPr id="2" name="テキスト ボックス 1"/>
        <cdr:cNvSpPr txBox="1"/>
      </cdr:nvSpPr>
      <cdr:spPr>
        <a:xfrm xmlns:a="http://schemas.openxmlformats.org/drawingml/2006/main">
          <a:off x="1114425" y="9715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dr:relSizeAnchor xmlns:cdr="http://schemas.openxmlformats.org/drawingml/2006/chartDrawing">
    <cdr:from>
      <cdr:x>0.24354</cdr:x>
      <cdr:y>0.29101</cdr:y>
    </cdr:from>
    <cdr:to>
      <cdr:x>0.42066</cdr:x>
      <cdr:y>0.54497</cdr:y>
    </cdr:to>
    <cdr:sp macro="" textlink="">
      <cdr:nvSpPr>
        <cdr:cNvPr id="3" name="テキスト ボックス 2"/>
        <cdr:cNvSpPr txBox="1"/>
      </cdr:nvSpPr>
      <cdr:spPr>
        <a:xfrm xmlns:a="http://schemas.openxmlformats.org/drawingml/2006/main">
          <a:off x="1257300" y="10477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ja-JP" altLang="en-US" sz="1100"/>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635D-15E6-4199-8FB6-688A869B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33</Pages>
  <Words>2466</Words>
  <Characters>14058</Characters>
  <Application>Microsoft Office Word</Application>
  <DocSecurity>0</DocSecurity>
  <Lines>117</Lines>
  <Paragraphs>32</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松本　直樹</cp:lastModifiedBy>
  <cp:revision>17</cp:revision>
  <cp:lastPrinted>2024-06-07T07:53:00Z</cp:lastPrinted>
  <dcterms:created xsi:type="dcterms:W3CDTF">2025-08-25T08:15:00Z</dcterms:created>
  <dcterms:modified xsi:type="dcterms:W3CDTF">2026-01-16T07:46:00Z</dcterms:modified>
</cp:coreProperties>
</file>